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77" w:rsidRPr="00F72618" w:rsidRDefault="00174177" w:rsidP="001670AB">
      <w:pPr>
        <w:spacing w:after="0"/>
        <w:jc w:val="both"/>
        <w:rPr>
          <w:rFonts w:ascii="Times New Roman" w:hAnsi="Times New Roman" w:cs="Times New Roman"/>
          <w:b/>
          <w:sz w:val="24"/>
          <w:szCs w:val="24"/>
          <w:lang w:val="sr-Latn-RS"/>
        </w:rPr>
      </w:pPr>
    </w:p>
    <w:p w:rsidR="000547FC" w:rsidRPr="00F72618" w:rsidRDefault="000547FC" w:rsidP="001670AB">
      <w:pPr>
        <w:spacing w:after="0"/>
        <w:jc w:val="both"/>
        <w:rPr>
          <w:rFonts w:ascii="Times New Roman" w:hAnsi="Times New Roman" w:cs="Times New Roman"/>
          <w:b/>
          <w:sz w:val="24"/>
          <w:szCs w:val="24"/>
          <w:lang w:val="sr-Latn-RS"/>
        </w:rPr>
      </w:pPr>
    </w:p>
    <w:p w:rsidR="000547FC" w:rsidRPr="00F72618" w:rsidRDefault="000547FC" w:rsidP="001670AB">
      <w:pPr>
        <w:spacing w:after="0"/>
        <w:jc w:val="both"/>
        <w:rPr>
          <w:rFonts w:ascii="Times New Roman" w:hAnsi="Times New Roman" w:cs="Times New Roman"/>
          <w:b/>
          <w:sz w:val="24"/>
          <w:szCs w:val="24"/>
          <w:lang w:val="sr-Latn-RS"/>
        </w:rPr>
      </w:pPr>
    </w:p>
    <w:p w:rsidR="000547FC" w:rsidRPr="00F72618" w:rsidRDefault="000547FC" w:rsidP="001670AB">
      <w:pPr>
        <w:spacing w:after="0"/>
        <w:jc w:val="both"/>
        <w:rPr>
          <w:rFonts w:ascii="Times New Roman" w:hAnsi="Times New Roman" w:cs="Times New Roman"/>
          <w:b/>
          <w:sz w:val="24"/>
          <w:szCs w:val="24"/>
          <w:lang w:val="sr-Latn-RS"/>
        </w:rPr>
      </w:pPr>
    </w:p>
    <w:p w:rsidR="000547FC" w:rsidRPr="00F72618" w:rsidRDefault="000547FC" w:rsidP="001670AB">
      <w:pPr>
        <w:spacing w:after="0"/>
        <w:jc w:val="both"/>
        <w:rPr>
          <w:rFonts w:ascii="Times New Roman" w:hAnsi="Times New Roman" w:cs="Times New Roman"/>
          <w:b/>
          <w:sz w:val="24"/>
          <w:szCs w:val="24"/>
          <w:lang w:val="sr-Latn-RS"/>
        </w:rPr>
      </w:pPr>
    </w:p>
    <w:p w:rsidR="000547FC" w:rsidRPr="00F72618" w:rsidRDefault="000547FC" w:rsidP="001670AB">
      <w:pPr>
        <w:spacing w:after="0"/>
        <w:jc w:val="both"/>
        <w:rPr>
          <w:rFonts w:ascii="Times New Roman" w:hAnsi="Times New Roman" w:cs="Times New Roman"/>
          <w:b/>
          <w:sz w:val="44"/>
          <w:szCs w:val="44"/>
          <w:lang w:val="sr-Latn-RS"/>
        </w:rPr>
      </w:pPr>
    </w:p>
    <w:p w:rsidR="00751A31" w:rsidRPr="00F72618" w:rsidRDefault="00751A31" w:rsidP="001670AB">
      <w:pPr>
        <w:spacing w:after="0"/>
        <w:jc w:val="both"/>
        <w:rPr>
          <w:rFonts w:ascii="Times New Roman" w:hAnsi="Times New Roman" w:cs="Times New Roman"/>
          <w:b/>
          <w:sz w:val="44"/>
          <w:szCs w:val="44"/>
          <w:lang w:val="sr-Latn-RS"/>
        </w:rPr>
      </w:pPr>
    </w:p>
    <w:p w:rsidR="00DE03C2" w:rsidRPr="00F72618" w:rsidRDefault="00DA4F1F" w:rsidP="00A83C13">
      <w:pPr>
        <w:spacing w:after="0"/>
        <w:jc w:val="center"/>
        <w:rPr>
          <w:rFonts w:ascii="Times New Roman" w:hAnsi="Times New Roman" w:cs="Times New Roman"/>
          <w:b/>
          <w:sz w:val="44"/>
          <w:szCs w:val="44"/>
          <w:lang w:val="sr-Cyrl-RS"/>
        </w:rPr>
      </w:pPr>
      <w:r>
        <w:rPr>
          <w:rFonts w:ascii="Times New Roman" w:hAnsi="Times New Roman" w:cs="Times New Roman"/>
          <w:b/>
          <w:sz w:val="44"/>
          <w:szCs w:val="44"/>
          <w:lang w:val="sr-Latn-RS"/>
        </w:rPr>
        <w:t>А</w:t>
      </w:r>
      <w:r w:rsidR="00DE03C2" w:rsidRPr="00F72618">
        <w:rPr>
          <w:rFonts w:ascii="Times New Roman" w:hAnsi="Times New Roman" w:cs="Times New Roman"/>
          <w:b/>
          <w:sz w:val="44"/>
          <w:szCs w:val="44"/>
          <w:lang w:val="sr-Cyrl-RS"/>
        </w:rPr>
        <w:t xml:space="preserve">НАЛИЗА И ИСПИТИВАЊЕ </w:t>
      </w:r>
    </w:p>
    <w:p w:rsidR="00E826BA" w:rsidRPr="00F72618" w:rsidRDefault="00DE03C2" w:rsidP="00A83C13">
      <w:pPr>
        <w:spacing w:after="0"/>
        <w:jc w:val="center"/>
        <w:rPr>
          <w:rFonts w:ascii="Times New Roman" w:hAnsi="Times New Roman" w:cs="Times New Roman"/>
          <w:b/>
          <w:sz w:val="44"/>
          <w:szCs w:val="44"/>
          <w:lang w:val="sr-Cyrl-RS"/>
        </w:rPr>
      </w:pPr>
      <w:r w:rsidRPr="00F72618">
        <w:rPr>
          <w:rFonts w:ascii="Times New Roman" w:hAnsi="Times New Roman" w:cs="Times New Roman"/>
          <w:b/>
          <w:sz w:val="44"/>
          <w:szCs w:val="44"/>
          <w:lang w:val="sr-Cyrl-RS"/>
        </w:rPr>
        <w:t>ПОТРАЖИВАЊА ДРЖАВНИХ ПОВЕРИЛАЦА</w:t>
      </w:r>
    </w:p>
    <w:p w:rsidR="00E826BA" w:rsidRPr="00F72618" w:rsidRDefault="00E826BA" w:rsidP="00A83C13">
      <w:pPr>
        <w:spacing w:after="0"/>
        <w:jc w:val="center"/>
        <w:rPr>
          <w:rFonts w:ascii="Times New Roman" w:hAnsi="Times New Roman" w:cs="Times New Roman"/>
          <w:b/>
          <w:sz w:val="44"/>
          <w:szCs w:val="44"/>
          <w:lang w:val="sr-Latn-RS"/>
        </w:rPr>
      </w:pPr>
    </w:p>
    <w:p w:rsidR="00174177" w:rsidRPr="00F72618" w:rsidRDefault="00174177" w:rsidP="001670AB">
      <w:pPr>
        <w:spacing w:after="0"/>
        <w:jc w:val="both"/>
        <w:rPr>
          <w:rFonts w:ascii="Times New Roman" w:hAnsi="Times New Roman" w:cs="Times New Roman"/>
          <w:b/>
          <w:sz w:val="44"/>
          <w:szCs w:val="44"/>
          <w:lang w:val="sr-Latn-RS"/>
        </w:rPr>
      </w:pPr>
    </w:p>
    <w:p w:rsidR="00275E70" w:rsidRPr="00F72618" w:rsidRDefault="00275E70" w:rsidP="001670AB">
      <w:pPr>
        <w:spacing w:after="0"/>
        <w:jc w:val="both"/>
        <w:rPr>
          <w:rFonts w:ascii="Times New Roman" w:hAnsi="Times New Roman" w:cs="Times New Roman"/>
          <w:b/>
          <w:sz w:val="24"/>
          <w:szCs w:val="24"/>
          <w:lang w:val="sr-Latn-RS"/>
        </w:rPr>
      </w:pPr>
    </w:p>
    <w:p w:rsidR="00275E70" w:rsidRPr="00F72618" w:rsidRDefault="00275E70" w:rsidP="001670AB">
      <w:pPr>
        <w:spacing w:after="0"/>
        <w:jc w:val="both"/>
        <w:rPr>
          <w:rFonts w:ascii="Times New Roman" w:hAnsi="Times New Roman" w:cs="Times New Roman"/>
          <w:b/>
          <w:sz w:val="24"/>
          <w:szCs w:val="24"/>
          <w:lang w:val="sr-Latn-RS"/>
        </w:rPr>
      </w:pPr>
    </w:p>
    <w:p w:rsidR="00095928" w:rsidRPr="00F72618" w:rsidRDefault="00095928" w:rsidP="001670AB">
      <w:pPr>
        <w:spacing w:after="0"/>
        <w:jc w:val="both"/>
        <w:rPr>
          <w:rFonts w:ascii="Times New Roman" w:hAnsi="Times New Roman" w:cs="Times New Roman"/>
          <w:b/>
          <w:sz w:val="24"/>
          <w:szCs w:val="24"/>
          <w:lang w:val="sr-Latn-RS"/>
        </w:rPr>
      </w:pPr>
    </w:p>
    <w:p w:rsidR="00095928" w:rsidRPr="00F72618" w:rsidRDefault="00095928" w:rsidP="001670AB">
      <w:pPr>
        <w:spacing w:after="0"/>
        <w:jc w:val="both"/>
        <w:rPr>
          <w:rFonts w:ascii="Times New Roman" w:hAnsi="Times New Roman" w:cs="Times New Roman"/>
          <w:b/>
          <w:sz w:val="24"/>
          <w:szCs w:val="24"/>
          <w:lang w:val="sr-Latn-RS"/>
        </w:rPr>
      </w:pPr>
    </w:p>
    <w:p w:rsidR="00095928" w:rsidRPr="00F72618" w:rsidRDefault="00095928" w:rsidP="001670AB">
      <w:pPr>
        <w:spacing w:after="0"/>
        <w:jc w:val="both"/>
        <w:rPr>
          <w:rFonts w:ascii="Times New Roman" w:hAnsi="Times New Roman" w:cs="Times New Roman"/>
          <w:b/>
          <w:sz w:val="24"/>
          <w:szCs w:val="24"/>
          <w:lang w:val="sr-Latn-RS"/>
        </w:rPr>
      </w:pPr>
    </w:p>
    <w:p w:rsidR="00095928" w:rsidRPr="00F72618" w:rsidRDefault="00095928" w:rsidP="001670AB">
      <w:pPr>
        <w:spacing w:after="0"/>
        <w:jc w:val="both"/>
        <w:rPr>
          <w:rFonts w:ascii="Times New Roman" w:hAnsi="Times New Roman" w:cs="Times New Roman"/>
          <w:b/>
          <w:sz w:val="24"/>
          <w:szCs w:val="24"/>
          <w:lang w:val="sr-Latn-RS"/>
        </w:rPr>
      </w:pPr>
    </w:p>
    <w:p w:rsidR="00095928" w:rsidRPr="00F72618" w:rsidRDefault="00095928" w:rsidP="001670AB">
      <w:pPr>
        <w:spacing w:after="0"/>
        <w:jc w:val="both"/>
        <w:rPr>
          <w:rFonts w:ascii="Times New Roman" w:hAnsi="Times New Roman" w:cs="Times New Roman"/>
          <w:b/>
          <w:sz w:val="24"/>
          <w:szCs w:val="24"/>
          <w:lang w:val="sr-Latn-RS"/>
        </w:rPr>
      </w:pPr>
    </w:p>
    <w:p w:rsidR="00174177" w:rsidRPr="00F72618" w:rsidRDefault="00174177"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D209F2" w:rsidRPr="00F72618" w:rsidRDefault="00D209F2" w:rsidP="00A83C13">
      <w:pPr>
        <w:spacing w:after="0"/>
        <w:jc w:val="right"/>
        <w:rPr>
          <w:rFonts w:ascii="Times New Roman" w:hAnsi="Times New Roman" w:cs="Times New Roman"/>
          <w:b/>
          <w:sz w:val="24"/>
          <w:szCs w:val="24"/>
          <w:lang w:val="sr-Latn-RS"/>
        </w:rPr>
      </w:pPr>
    </w:p>
    <w:p w:rsidR="00D209F2" w:rsidRPr="00F72618" w:rsidRDefault="00D209F2" w:rsidP="00A83C13">
      <w:pPr>
        <w:spacing w:after="0"/>
        <w:jc w:val="right"/>
        <w:rPr>
          <w:rFonts w:ascii="Times New Roman" w:hAnsi="Times New Roman" w:cs="Times New Roman"/>
          <w:b/>
          <w:sz w:val="24"/>
          <w:szCs w:val="24"/>
          <w:lang w:val="sr-Latn-RS"/>
        </w:rPr>
      </w:pPr>
    </w:p>
    <w:p w:rsidR="00D209F2" w:rsidRPr="00F72618" w:rsidRDefault="00D209F2" w:rsidP="00A83C13">
      <w:pPr>
        <w:spacing w:after="0"/>
        <w:jc w:val="right"/>
        <w:rPr>
          <w:rFonts w:ascii="Times New Roman" w:hAnsi="Times New Roman" w:cs="Times New Roman"/>
          <w:b/>
          <w:sz w:val="24"/>
          <w:szCs w:val="24"/>
          <w:lang w:val="sr-Latn-RS"/>
        </w:rPr>
      </w:pPr>
    </w:p>
    <w:p w:rsidR="00751A31" w:rsidRPr="00F72618" w:rsidRDefault="00D15ED9" w:rsidP="00A83C13">
      <w:pPr>
        <w:spacing w:after="0"/>
        <w:jc w:val="right"/>
        <w:rPr>
          <w:rFonts w:ascii="Times New Roman" w:hAnsi="Times New Roman" w:cs="Times New Roman"/>
          <w:b/>
          <w:sz w:val="24"/>
          <w:szCs w:val="24"/>
          <w:lang w:val="sr-Latn-RS"/>
        </w:rPr>
      </w:pPr>
      <w:r w:rsidRPr="00F72618">
        <w:rPr>
          <w:rFonts w:ascii="Times New Roman" w:hAnsi="Times New Roman" w:cs="Times New Roman"/>
          <w:b/>
          <w:sz w:val="24"/>
          <w:szCs w:val="24"/>
          <w:lang w:val="sr-Latn-RS"/>
        </w:rPr>
        <w:t>Тијана</w:t>
      </w:r>
      <w:r w:rsidR="00751A31" w:rsidRPr="00F72618">
        <w:rPr>
          <w:rFonts w:ascii="Times New Roman" w:hAnsi="Times New Roman" w:cs="Times New Roman"/>
          <w:b/>
          <w:sz w:val="24"/>
          <w:szCs w:val="24"/>
          <w:lang w:val="sr-Latn-RS"/>
        </w:rPr>
        <w:t xml:space="preserve"> </w:t>
      </w:r>
      <w:r w:rsidRPr="00F72618">
        <w:rPr>
          <w:rFonts w:ascii="Times New Roman" w:hAnsi="Times New Roman" w:cs="Times New Roman"/>
          <w:b/>
          <w:sz w:val="24"/>
          <w:szCs w:val="24"/>
          <w:lang w:val="sr-Latn-RS"/>
        </w:rPr>
        <w:t>Петровић</w:t>
      </w:r>
      <w:r w:rsidR="00751A31" w:rsidRPr="00F72618">
        <w:rPr>
          <w:rFonts w:ascii="Times New Roman" w:hAnsi="Times New Roman" w:cs="Times New Roman"/>
          <w:b/>
          <w:sz w:val="24"/>
          <w:szCs w:val="24"/>
          <w:lang w:val="sr-Latn-RS"/>
        </w:rPr>
        <w:t xml:space="preserve"> </w:t>
      </w:r>
    </w:p>
    <w:p w:rsidR="00751A31" w:rsidRPr="00F72618" w:rsidRDefault="004B70A0" w:rsidP="00A83C13">
      <w:pPr>
        <w:spacing w:after="0"/>
        <w:jc w:val="right"/>
        <w:rPr>
          <w:rFonts w:ascii="Times New Roman" w:hAnsi="Times New Roman" w:cs="Times New Roman"/>
          <w:b/>
          <w:sz w:val="24"/>
          <w:szCs w:val="24"/>
          <w:lang w:val="sr-Latn-RS"/>
        </w:rPr>
      </w:pPr>
      <w:r w:rsidRPr="00F72618">
        <w:rPr>
          <w:rFonts w:ascii="Times New Roman" w:hAnsi="Times New Roman" w:cs="Times New Roman"/>
          <w:b/>
          <w:sz w:val="24"/>
          <w:szCs w:val="24"/>
          <w:lang w:val="sr-Cyrl-RS"/>
        </w:rPr>
        <w:t>Саветник за правне послове</w:t>
      </w:r>
      <w:r w:rsidR="00751A31" w:rsidRPr="00F72618">
        <w:rPr>
          <w:rFonts w:ascii="Times New Roman" w:hAnsi="Times New Roman" w:cs="Times New Roman"/>
          <w:b/>
          <w:sz w:val="24"/>
          <w:szCs w:val="24"/>
          <w:lang w:val="sr-Latn-RS"/>
        </w:rPr>
        <w:t xml:space="preserve"> </w:t>
      </w:r>
    </w:p>
    <w:p w:rsidR="00D209F2" w:rsidRPr="00F72618" w:rsidRDefault="00D15ED9" w:rsidP="00A83C13">
      <w:pPr>
        <w:spacing w:after="0"/>
        <w:jc w:val="right"/>
        <w:rPr>
          <w:rFonts w:ascii="Times New Roman" w:hAnsi="Times New Roman" w:cs="Times New Roman"/>
          <w:b/>
          <w:sz w:val="24"/>
          <w:szCs w:val="24"/>
          <w:lang w:val="sr-Cyrl-RS"/>
        </w:rPr>
      </w:pPr>
      <w:r w:rsidRPr="00F72618">
        <w:rPr>
          <w:rFonts w:ascii="Times New Roman" w:hAnsi="Times New Roman" w:cs="Times New Roman"/>
          <w:b/>
          <w:sz w:val="24"/>
          <w:szCs w:val="24"/>
          <w:lang w:val="sr-Latn-RS"/>
        </w:rPr>
        <w:t>Агенциј</w:t>
      </w:r>
      <w:r w:rsidR="00754892" w:rsidRPr="00F72618">
        <w:rPr>
          <w:rFonts w:ascii="Times New Roman" w:hAnsi="Times New Roman" w:cs="Times New Roman"/>
          <w:b/>
          <w:sz w:val="24"/>
          <w:szCs w:val="24"/>
          <w:lang w:val="sr-Cyrl-RS"/>
        </w:rPr>
        <w:t>а</w:t>
      </w:r>
      <w:r w:rsidR="00751A31" w:rsidRPr="00F72618">
        <w:rPr>
          <w:rFonts w:ascii="Times New Roman" w:hAnsi="Times New Roman" w:cs="Times New Roman"/>
          <w:b/>
          <w:sz w:val="24"/>
          <w:szCs w:val="24"/>
          <w:lang w:val="sr-Latn-RS"/>
        </w:rPr>
        <w:t xml:space="preserve"> </w:t>
      </w:r>
      <w:r w:rsidRPr="00F72618">
        <w:rPr>
          <w:rFonts w:ascii="Times New Roman" w:hAnsi="Times New Roman" w:cs="Times New Roman"/>
          <w:b/>
          <w:sz w:val="24"/>
          <w:szCs w:val="24"/>
          <w:lang w:val="sr-Latn-RS"/>
        </w:rPr>
        <w:t>за</w:t>
      </w:r>
      <w:r w:rsidR="00751A31" w:rsidRPr="00F72618">
        <w:rPr>
          <w:rFonts w:ascii="Times New Roman" w:hAnsi="Times New Roman" w:cs="Times New Roman"/>
          <w:b/>
          <w:sz w:val="24"/>
          <w:szCs w:val="24"/>
          <w:lang w:val="sr-Latn-RS"/>
        </w:rPr>
        <w:t xml:space="preserve"> </w:t>
      </w:r>
      <w:r w:rsidR="004B70A0" w:rsidRPr="00F72618">
        <w:rPr>
          <w:rFonts w:ascii="Times New Roman" w:hAnsi="Times New Roman" w:cs="Times New Roman"/>
          <w:b/>
          <w:sz w:val="24"/>
          <w:szCs w:val="24"/>
          <w:lang w:val="sr-Cyrl-RS"/>
        </w:rPr>
        <w:t xml:space="preserve">лиценцирање </w:t>
      </w:r>
    </w:p>
    <w:p w:rsidR="00751A31" w:rsidRPr="00F72618" w:rsidRDefault="004B70A0" w:rsidP="00A83C13">
      <w:pPr>
        <w:spacing w:after="0"/>
        <w:jc w:val="right"/>
        <w:rPr>
          <w:rFonts w:ascii="Times New Roman" w:hAnsi="Times New Roman" w:cs="Times New Roman"/>
          <w:b/>
          <w:sz w:val="24"/>
          <w:szCs w:val="24"/>
          <w:lang w:val="sr-Cyrl-RS"/>
        </w:rPr>
      </w:pPr>
      <w:r w:rsidRPr="00F72618">
        <w:rPr>
          <w:rFonts w:ascii="Times New Roman" w:hAnsi="Times New Roman" w:cs="Times New Roman"/>
          <w:b/>
          <w:sz w:val="24"/>
          <w:szCs w:val="24"/>
          <w:lang w:val="sr-Cyrl-RS"/>
        </w:rPr>
        <w:t>стечајних управника</w:t>
      </w:r>
    </w:p>
    <w:p w:rsidR="00275E70" w:rsidRPr="00F72618" w:rsidRDefault="00275E70" w:rsidP="00A83C13">
      <w:pPr>
        <w:spacing w:after="0"/>
        <w:jc w:val="right"/>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751A31" w:rsidRPr="00F72618" w:rsidRDefault="00751A31" w:rsidP="001670AB">
      <w:pPr>
        <w:spacing w:after="0"/>
        <w:jc w:val="both"/>
        <w:rPr>
          <w:rFonts w:ascii="Times New Roman" w:hAnsi="Times New Roman" w:cs="Times New Roman"/>
          <w:b/>
          <w:sz w:val="24"/>
          <w:szCs w:val="24"/>
          <w:lang w:val="sr-Latn-RS"/>
        </w:rPr>
      </w:pPr>
    </w:p>
    <w:p w:rsidR="00174177" w:rsidRPr="00F72618" w:rsidRDefault="00DE03C2" w:rsidP="00A83C13">
      <w:pPr>
        <w:pStyle w:val="Footer"/>
        <w:jc w:val="center"/>
        <w:rPr>
          <w:rFonts w:ascii="Times New Roman" w:hAnsi="Times New Roman" w:cs="Times New Roman"/>
          <w:sz w:val="24"/>
          <w:szCs w:val="24"/>
        </w:rPr>
      </w:pPr>
      <w:r w:rsidRPr="00F72618">
        <w:rPr>
          <w:rFonts w:ascii="Times New Roman" w:hAnsi="Times New Roman" w:cs="Times New Roman"/>
          <w:sz w:val="24"/>
          <w:szCs w:val="24"/>
          <w:lang w:val="sr-Cyrl-RS"/>
        </w:rPr>
        <w:t>Април</w:t>
      </w:r>
      <w:r w:rsidR="00174177" w:rsidRPr="00F72618">
        <w:rPr>
          <w:rFonts w:ascii="Times New Roman" w:hAnsi="Times New Roman" w:cs="Times New Roman"/>
          <w:sz w:val="24"/>
          <w:szCs w:val="24"/>
        </w:rPr>
        <w:t xml:space="preserve"> 201</w:t>
      </w:r>
      <w:r w:rsidRPr="00F72618">
        <w:rPr>
          <w:rFonts w:ascii="Times New Roman" w:hAnsi="Times New Roman" w:cs="Times New Roman"/>
          <w:sz w:val="24"/>
          <w:szCs w:val="24"/>
          <w:lang w:val="sr-Cyrl-RS"/>
        </w:rPr>
        <w:t>6</w:t>
      </w:r>
      <w:r w:rsidR="00174177" w:rsidRPr="00F72618">
        <w:rPr>
          <w:rFonts w:ascii="Times New Roman" w:hAnsi="Times New Roman" w:cs="Times New Roman"/>
          <w:sz w:val="24"/>
          <w:szCs w:val="24"/>
        </w:rPr>
        <w:t xml:space="preserve">. </w:t>
      </w:r>
      <w:proofErr w:type="gramStart"/>
      <w:r w:rsidR="00D15ED9" w:rsidRPr="00F72618">
        <w:rPr>
          <w:rFonts w:ascii="Times New Roman" w:hAnsi="Times New Roman" w:cs="Times New Roman"/>
          <w:sz w:val="24"/>
          <w:szCs w:val="24"/>
        </w:rPr>
        <w:t>године</w:t>
      </w:r>
      <w:proofErr w:type="gramEnd"/>
    </w:p>
    <w:p w:rsidR="000547FB" w:rsidRPr="00F72618" w:rsidRDefault="000770FF" w:rsidP="000770FF">
      <w:pPr>
        <w:spacing w:after="0"/>
        <w:jc w:val="center"/>
        <w:rPr>
          <w:rFonts w:ascii="Times New Roman" w:hAnsi="Times New Roman" w:cs="Times New Roman"/>
          <w:b/>
          <w:i/>
          <w:sz w:val="28"/>
          <w:szCs w:val="24"/>
          <w:u w:val="single"/>
          <w:lang w:val="sr-Latn-RS"/>
        </w:rPr>
      </w:pPr>
      <w:r>
        <w:rPr>
          <w:rFonts w:ascii="Times New Roman" w:hAnsi="Times New Roman" w:cs="Times New Roman"/>
          <w:b/>
          <w:i/>
          <w:sz w:val="28"/>
          <w:szCs w:val="24"/>
          <w:u w:val="single"/>
          <w:lang w:val="sr-Cyrl-RS"/>
        </w:rPr>
        <w:lastRenderedPageBreak/>
        <w:t>ПОТРАЖИВАЊЕ - ОД ПРИЈАВЕ ДО КОНАЧНЕ ЛИСТЕ</w:t>
      </w:r>
    </w:p>
    <w:p w:rsidR="000770FF" w:rsidRDefault="000770FF" w:rsidP="000770FF">
      <w:pPr>
        <w:spacing w:after="0"/>
        <w:jc w:val="center"/>
        <w:rPr>
          <w:rFonts w:ascii="Times New Roman" w:eastAsia="Times New Roman" w:hAnsi="Times New Roman" w:cs="Times New Roman"/>
          <w:b/>
          <w:i/>
          <w:sz w:val="24"/>
          <w:szCs w:val="24"/>
          <w:lang w:val="sr-Cyrl-CS"/>
        </w:rPr>
      </w:pPr>
    </w:p>
    <w:p w:rsidR="007032B0" w:rsidRPr="000770FF" w:rsidRDefault="000770FF" w:rsidP="000770FF">
      <w:pPr>
        <w:spacing w:after="0"/>
        <w:jc w:val="center"/>
        <w:rPr>
          <w:rFonts w:ascii="Times New Roman" w:eastAsia="Times New Roman" w:hAnsi="Times New Roman" w:cs="Times New Roman"/>
          <w:b/>
          <w:i/>
          <w:sz w:val="24"/>
          <w:szCs w:val="24"/>
          <w:lang w:val="sr-Cyrl-CS"/>
        </w:rPr>
      </w:pPr>
      <w:r w:rsidRPr="000770FF">
        <w:rPr>
          <w:rFonts w:ascii="Times New Roman" w:eastAsia="Times New Roman" w:hAnsi="Times New Roman" w:cs="Times New Roman"/>
          <w:b/>
          <w:i/>
          <w:sz w:val="24"/>
          <w:szCs w:val="24"/>
          <w:lang w:val="sr-Cyrl-CS"/>
        </w:rPr>
        <w:t>Предмет испитивања</w:t>
      </w:r>
    </w:p>
    <w:p w:rsidR="000770FF" w:rsidRPr="00F72618" w:rsidRDefault="000770FF" w:rsidP="001670AB">
      <w:pPr>
        <w:spacing w:after="0"/>
        <w:ind w:firstLine="720"/>
        <w:jc w:val="both"/>
        <w:rPr>
          <w:rFonts w:ascii="Times New Roman" w:eastAsia="Times New Roman" w:hAnsi="Times New Roman" w:cs="Times New Roman"/>
          <w:sz w:val="24"/>
          <w:szCs w:val="24"/>
          <w:lang w:val="sr-Cyrl-CS"/>
        </w:rPr>
      </w:pPr>
    </w:p>
    <w:p w:rsidR="000E3A3F" w:rsidRDefault="006B359A" w:rsidP="00A62170">
      <w:pPr>
        <w:spacing w:after="0"/>
        <w:ind w:left="-15" w:right="-2" w:firstLine="735"/>
        <w:jc w:val="both"/>
        <w:rPr>
          <w:rFonts w:ascii="Times New Roman" w:hAnsi="Times New Roman" w:cs="Times New Roman"/>
          <w:sz w:val="24"/>
          <w:szCs w:val="24"/>
          <w:lang w:val="sr-Cyrl-RS"/>
        </w:rPr>
      </w:pPr>
      <w:r w:rsidRPr="00F72618">
        <w:rPr>
          <w:rFonts w:ascii="Times New Roman" w:hAnsi="Times New Roman" w:cs="Times New Roman"/>
          <w:sz w:val="24"/>
          <w:szCs w:val="24"/>
          <w:lang w:val="sr-Cyrl-RS"/>
        </w:rPr>
        <w:t xml:space="preserve">Основни циљ стечаја је да омогући што повољније намирење поверилаца платежно неспособног дужника. Ако се стечај не спроводи реорганизацијом него банкротством, главни задатак </w:t>
      </w:r>
      <w:r w:rsidRPr="00667563">
        <w:rPr>
          <w:rFonts w:ascii="Times New Roman" w:hAnsi="Times New Roman" w:cs="Times New Roman"/>
          <w:sz w:val="24"/>
          <w:szCs w:val="24"/>
          <w:lang w:val="sr-Cyrl-RS"/>
        </w:rPr>
        <w:t>стечајног управника</w:t>
      </w:r>
      <w:r w:rsidRPr="00F72618">
        <w:rPr>
          <w:rFonts w:ascii="Times New Roman" w:hAnsi="Times New Roman" w:cs="Times New Roman"/>
          <w:sz w:val="24"/>
          <w:szCs w:val="24"/>
          <w:lang w:val="sr-Cyrl-RS"/>
        </w:rPr>
        <w:t xml:space="preserve"> </w:t>
      </w:r>
      <w:r w:rsidR="00667563">
        <w:rPr>
          <w:rFonts w:ascii="Times New Roman" w:hAnsi="Times New Roman" w:cs="Times New Roman"/>
          <w:sz w:val="24"/>
          <w:szCs w:val="24"/>
          <w:lang w:val="sr-Cyrl-RS"/>
        </w:rPr>
        <w:t xml:space="preserve">је да </w:t>
      </w:r>
      <w:r w:rsidR="0045603C">
        <w:rPr>
          <w:rFonts w:ascii="Times New Roman" w:hAnsi="Times New Roman" w:cs="Times New Roman"/>
          <w:sz w:val="24"/>
          <w:szCs w:val="24"/>
          <w:lang w:val="sr-Cyrl-RS"/>
        </w:rPr>
        <w:t>идентификује</w:t>
      </w:r>
      <w:r w:rsidRPr="00F72618">
        <w:rPr>
          <w:rFonts w:ascii="Times New Roman" w:hAnsi="Times New Roman" w:cs="Times New Roman"/>
          <w:sz w:val="24"/>
          <w:szCs w:val="24"/>
          <w:lang w:val="sr-Cyrl-RS"/>
        </w:rPr>
        <w:t xml:space="preserve"> и уновчи имовину стечајног дужника, те да</w:t>
      </w:r>
      <w:r w:rsidR="00963ABA">
        <w:rPr>
          <w:rFonts w:ascii="Times New Roman" w:hAnsi="Times New Roman" w:cs="Times New Roman"/>
          <w:sz w:val="24"/>
          <w:szCs w:val="24"/>
          <w:lang w:val="sr-Cyrl-RS"/>
        </w:rPr>
        <w:t xml:space="preserve"> новчана</w:t>
      </w:r>
      <w:r w:rsidRPr="00F72618">
        <w:rPr>
          <w:rFonts w:ascii="Times New Roman" w:hAnsi="Times New Roman" w:cs="Times New Roman"/>
          <w:sz w:val="24"/>
          <w:szCs w:val="24"/>
          <w:lang w:val="sr-Cyrl-RS"/>
        </w:rPr>
        <w:t xml:space="preserve"> </w:t>
      </w:r>
      <w:r w:rsidR="00963ABA">
        <w:rPr>
          <w:rFonts w:ascii="Times New Roman" w:hAnsi="Times New Roman" w:cs="Times New Roman"/>
          <w:sz w:val="24"/>
          <w:szCs w:val="24"/>
          <w:lang w:val="sr-Cyrl-RS"/>
        </w:rPr>
        <w:t>средства добијена од продаје</w:t>
      </w:r>
      <w:r w:rsidRPr="00F72618">
        <w:rPr>
          <w:rFonts w:ascii="Times New Roman" w:hAnsi="Times New Roman" w:cs="Times New Roman"/>
          <w:sz w:val="24"/>
          <w:szCs w:val="24"/>
          <w:lang w:val="sr-Cyrl-RS"/>
        </w:rPr>
        <w:t xml:space="preserve"> подели повериоцима </w:t>
      </w:r>
      <w:r w:rsidR="000E3A3F">
        <w:rPr>
          <w:rFonts w:ascii="Times New Roman" w:hAnsi="Times New Roman" w:cs="Times New Roman"/>
          <w:sz w:val="24"/>
          <w:szCs w:val="24"/>
          <w:lang w:val="sr-Cyrl-RS"/>
        </w:rPr>
        <w:t>са утврђеним потраживањима у циљу</w:t>
      </w:r>
      <w:r w:rsidR="00D1046A" w:rsidRPr="00F72618">
        <w:rPr>
          <w:rFonts w:ascii="Times New Roman" w:hAnsi="Times New Roman" w:cs="Times New Roman"/>
          <w:sz w:val="24"/>
          <w:szCs w:val="24"/>
          <w:lang w:val="sr-Cyrl-RS"/>
        </w:rPr>
        <w:t xml:space="preserve"> </w:t>
      </w:r>
      <w:r w:rsidR="000E3A3F">
        <w:rPr>
          <w:rFonts w:ascii="Times New Roman" w:hAnsi="Times New Roman" w:cs="Times New Roman"/>
          <w:sz w:val="24"/>
          <w:szCs w:val="24"/>
          <w:lang w:val="sr-Cyrl-RS"/>
        </w:rPr>
        <w:t xml:space="preserve">њиховог </w:t>
      </w:r>
      <w:r w:rsidR="00D1046A" w:rsidRPr="00F72618">
        <w:rPr>
          <w:rFonts w:ascii="Times New Roman" w:hAnsi="Times New Roman" w:cs="Times New Roman"/>
          <w:sz w:val="24"/>
          <w:szCs w:val="24"/>
          <w:lang w:val="sr-Cyrl-RS"/>
        </w:rPr>
        <w:t>намир</w:t>
      </w:r>
      <w:r w:rsidR="000E3A3F">
        <w:rPr>
          <w:rFonts w:ascii="Times New Roman" w:hAnsi="Times New Roman" w:cs="Times New Roman"/>
          <w:sz w:val="24"/>
          <w:szCs w:val="24"/>
          <w:lang w:val="sr-Cyrl-RS"/>
        </w:rPr>
        <w:t>ења</w:t>
      </w:r>
      <w:r w:rsidR="0045603C">
        <w:rPr>
          <w:rFonts w:ascii="Times New Roman" w:hAnsi="Times New Roman" w:cs="Times New Roman"/>
          <w:sz w:val="24"/>
          <w:szCs w:val="24"/>
          <w:lang w:val="sr-Cyrl-RS"/>
        </w:rPr>
        <w:t>, а у складу са одредбама Закона о стечају о намирењу трошкова поступка и обавеза стечајне масе</w:t>
      </w:r>
      <w:r w:rsidR="00D1046A" w:rsidRPr="00F72618">
        <w:rPr>
          <w:rFonts w:ascii="Times New Roman" w:hAnsi="Times New Roman" w:cs="Times New Roman"/>
          <w:sz w:val="24"/>
          <w:szCs w:val="24"/>
          <w:lang w:val="sr-Cyrl-RS"/>
        </w:rPr>
        <w:t xml:space="preserve">. </w:t>
      </w:r>
    </w:p>
    <w:p w:rsidR="00DF32A2" w:rsidRDefault="00D1046A" w:rsidP="00A62170">
      <w:pPr>
        <w:spacing w:after="0"/>
        <w:ind w:left="-15" w:right="-2" w:firstLine="735"/>
        <w:jc w:val="both"/>
        <w:rPr>
          <w:rFonts w:ascii="Times New Roman" w:hAnsi="Times New Roman" w:cs="Times New Roman"/>
          <w:sz w:val="24"/>
          <w:szCs w:val="24"/>
        </w:rPr>
      </w:pPr>
      <w:r w:rsidRPr="00F72618">
        <w:rPr>
          <w:rFonts w:ascii="Times New Roman" w:hAnsi="Times New Roman" w:cs="Times New Roman"/>
          <w:sz w:val="24"/>
          <w:szCs w:val="24"/>
          <w:lang w:val="sr-Cyrl-RS"/>
        </w:rPr>
        <w:t>Како је могуће да у стечају неко лице пријави</w:t>
      </w:r>
      <w:r w:rsidR="002C4645" w:rsidRPr="00F72618">
        <w:rPr>
          <w:rFonts w:ascii="Times New Roman" w:hAnsi="Times New Roman" w:cs="Times New Roman"/>
          <w:sz w:val="24"/>
          <w:szCs w:val="24"/>
        </w:rPr>
        <w:t xml:space="preserve"> </w:t>
      </w:r>
      <w:r w:rsidR="00F72618">
        <w:rPr>
          <w:rFonts w:ascii="Times New Roman" w:hAnsi="Times New Roman" w:cs="Times New Roman"/>
          <w:sz w:val="24"/>
          <w:szCs w:val="24"/>
          <w:lang w:val="sr-Cyrl-RS"/>
        </w:rPr>
        <w:t>п</w:t>
      </w:r>
      <w:r w:rsidRPr="00F72618">
        <w:rPr>
          <w:rFonts w:ascii="Times New Roman" w:hAnsi="Times New Roman" w:cs="Times New Roman"/>
          <w:sz w:val="24"/>
          <w:szCs w:val="24"/>
          <w:lang w:val="sr-Cyrl-RS"/>
        </w:rPr>
        <w:t>отраживање које нема (непостојеће или лажно потраживање) или да пријави веће потраживање него што га заиста има</w:t>
      </w:r>
      <w:r w:rsidR="00F72618">
        <w:rPr>
          <w:rFonts w:ascii="Times New Roman" w:hAnsi="Times New Roman" w:cs="Times New Roman"/>
          <w:sz w:val="24"/>
          <w:szCs w:val="24"/>
          <w:lang w:val="sr-Cyrl-RS"/>
        </w:rPr>
        <w:t xml:space="preserve"> према стечајном дуж</w:t>
      </w:r>
      <w:r w:rsidRPr="00F72618">
        <w:rPr>
          <w:rFonts w:ascii="Times New Roman" w:hAnsi="Times New Roman" w:cs="Times New Roman"/>
          <w:sz w:val="24"/>
          <w:szCs w:val="24"/>
          <w:lang w:val="sr-Cyrl-RS"/>
        </w:rPr>
        <w:t xml:space="preserve">нику (превисоко потраживање), нужно је да </w:t>
      </w:r>
      <w:r w:rsidR="000E3A3F">
        <w:rPr>
          <w:rFonts w:ascii="Times New Roman" w:hAnsi="Times New Roman" w:cs="Times New Roman"/>
          <w:sz w:val="24"/>
          <w:szCs w:val="24"/>
          <w:lang w:val="sr-Cyrl-RS"/>
        </w:rPr>
        <w:t>стечајни управник</w:t>
      </w:r>
      <w:r w:rsidRPr="00F72618">
        <w:rPr>
          <w:rFonts w:ascii="Times New Roman" w:hAnsi="Times New Roman" w:cs="Times New Roman"/>
          <w:sz w:val="24"/>
          <w:szCs w:val="24"/>
          <w:lang w:val="sr-Cyrl-RS"/>
        </w:rPr>
        <w:t xml:space="preserve"> провери постојање и вис</w:t>
      </w:r>
      <w:r w:rsidR="002C4645" w:rsidRPr="00F72618">
        <w:rPr>
          <w:rFonts w:ascii="Times New Roman" w:hAnsi="Times New Roman" w:cs="Times New Roman"/>
          <w:sz w:val="24"/>
          <w:szCs w:val="24"/>
          <w:lang w:val="sr-Cyrl-RS"/>
        </w:rPr>
        <w:t>ину пријављених тражбина. Та пр</w:t>
      </w:r>
      <w:r w:rsidRPr="00F72618">
        <w:rPr>
          <w:rFonts w:ascii="Times New Roman" w:hAnsi="Times New Roman" w:cs="Times New Roman"/>
          <w:sz w:val="24"/>
          <w:szCs w:val="24"/>
          <w:lang w:val="sr-Cyrl-RS"/>
        </w:rPr>
        <w:t xml:space="preserve">овера се врши у поступку </w:t>
      </w:r>
      <w:r w:rsidR="000E3A3F">
        <w:rPr>
          <w:rFonts w:ascii="Times New Roman" w:hAnsi="Times New Roman" w:cs="Times New Roman"/>
          <w:sz w:val="24"/>
          <w:szCs w:val="24"/>
          <w:lang w:val="sr-Cyrl-RS"/>
        </w:rPr>
        <w:t>испити</w:t>
      </w:r>
      <w:r w:rsidRPr="00F72618">
        <w:rPr>
          <w:rFonts w:ascii="Times New Roman" w:hAnsi="Times New Roman" w:cs="Times New Roman"/>
          <w:sz w:val="24"/>
          <w:szCs w:val="24"/>
          <w:lang w:val="sr-Cyrl-RS"/>
        </w:rPr>
        <w:t xml:space="preserve">вања потраживања, </w:t>
      </w:r>
      <w:r w:rsidR="00963ABA">
        <w:rPr>
          <w:rFonts w:ascii="Times New Roman" w:hAnsi="Times New Roman" w:cs="Times New Roman"/>
          <w:sz w:val="24"/>
          <w:szCs w:val="24"/>
          <w:lang w:val="sr-Cyrl-RS"/>
        </w:rPr>
        <w:t>у коме</w:t>
      </w:r>
      <w:r w:rsidRPr="00F72618">
        <w:rPr>
          <w:rFonts w:ascii="Times New Roman" w:hAnsi="Times New Roman" w:cs="Times New Roman"/>
          <w:sz w:val="24"/>
          <w:szCs w:val="24"/>
          <w:lang w:val="sr-Cyrl-RS"/>
        </w:rPr>
        <w:t xml:space="preserve"> стечајни управник</w:t>
      </w:r>
      <w:r w:rsidR="005C3919">
        <w:rPr>
          <w:rFonts w:ascii="Times New Roman" w:hAnsi="Times New Roman" w:cs="Times New Roman"/>
          <w:sz w:val="24"/>
          <w:szCs w:val="24"/>
          <w:lang w:val="sr-Cyrl-RS"/>
        </w:rPr>
        <w:t>,</w:t>
      </w:r>
      <w:r w:rsidRPr="00F72618">
        <w:rPr>
          <w:rFonts w:ascii="Times New Roman" w:hAnsi="Times New Roman" w:cs="Times New Roman"/>
          <w:sz w:val="24"/>
          <w:szCs w:val="24"/>
          <w:lang w:val="sr-Cyrl-RS"/>
        </w:rPr>
        <w:t xml:space="preserve"> у име дужника</w:t>
      </w:r>
      <w:r w:rsidR="005C3919">
        <w:rPr>
          <w:rFonts w:ascii="Times New Roman" w:hAnsi="Times New Roman" w:cs="Times New Roman"/>
          <w:sz w:val="24"/>
          <w:szCs w:val="24"/>
          <w:lang w:val="sr-Cyrl-RS"/>
        </w:rPr>
        <w:t>,</w:t>
      </w:r>
      <w:r w:rsidRPr="00F72618">
        <w:rPr>
          <w:rFonts w:ascii="Times New Roman" w:hAnsi="Times New Roman" w:cs="Times New Roman"/>
          <w:sz w:val="24"/>
          <w:szCs w:val="24"/>
          <w:lang w:val="sr-Cyrl-RS"/>
        </w:rPr>
        <w:t xml:space="preserve"> </w:t>
      </w:r>
      <w:r w:rsidR="000770FF">
        <w:rPr>
          <w:rFonts w:ascii="Times New Roman" w:hAnsi="Times New Roman" w:cs="Times New Roman"/>
          <w:sz w:val="24"/>
          <w:szCs w:val="24"/>
          <w:lang w:val="sr-Cyrl-RS"/>
        </w:rPr>
        <w:t xml:space="preserve">а на основу свеобухватног чињеничног и књиговодственог стања, </w:t>
      </w:r>
      <w:r w:rsidR="0045603C">
        <w:rPr>
          <w:rFonts w:ascii="Times New Roman" w:hAnsi="Times New Roman" w:cs="Times New Roman"/>
          <w:sz w:val="24"/>
          <w:szCs w:val="24"/>
          <w:lang w:val="sr-Cyrl-RS"/>
        </w:rPr>
        <w:t>сачињава листу признатих и оспорених потраживања</w:t>
      </w:r>
      <w:r w:rsidR="000770FF">
        <w:rPr>
          <w:rFonts w:ascii="Times New Roman" w:hAnsi="Times New Roman" w:cs="Times New Roman"/>
          <w:sz w:val="24"/>
          <w:szCs w:val="24"/>
        </w:rPr>
        <w:t>.</w:t>
      </w:r>
      <w:r w:rsidR="000770FF">
        <w:rPr>
          <w:rFonts w:ascii="Times New Roman" w:hAnsi="Times New Roman" w:cs="Times New Roman"/>
          <w:sz w:val="24"/>
          <w:szCs w:val="24"/>
          <w:lang w:val="sr-Cyrl-RS"/>
        </w:rPr>
        <w:t xml:space="preserve"> Наведени</w:t>
      </w:r>
      <w:r w:rsidR="005C3919">
        <w:rPr>
          <w:rFonts w:ascii="Times New Roman" w:hAnsi="Times New Roman" w:cs="Times New Roman"/>
          <w:sz w:val="24"/>
          <w:szCs w:val="24"/>
          <w:lang w:val="sr-Cyrl-RS"/>
        </w:rPr>
        <w:t xml:space="preserve"> поступак се окончава </w:t>
      </w:r>
      <w:r w:rsidR="00F55E12">
        <w:rPr>
          <w:rFonts w:ascii="Times New Roman" w:hAnsi="Times New Roman" w:cs="Times New Roman"/>
          <w:sz w:val="24"/>
          <w:szCs w:val="24"/>
          <w:lang w:val="sr-Cyrl-RS"/>
        </w:rPr>
        <w:t>закључењем</w:t>
      </w:r>
      <w:r w:rsidR="005C3919">
        <w:rPr>
          <w:rFonts w:ascii="Times New Roman" w:hAnsi="Times New Roman" w:cs="Times New Roman"/>
          <w:sz w:val="24"/>
          <w:szCs w:val="24"/>
          <w:lang w:val="sr-Cyrl-RS"/>
        </w:rPr>
        <w:t xml:space="preserve"> испитно</w:t>
      </w:r>
      <w:r w:rsidR="00F55E12">
        <w:rPr>
          <w:rFonts w:ascii="Times New Roman" w:hAnsi="Times New Roman" w:cs="Times New Roman"/>
          <w:sz w:val="24"/>
          <w:szCs w:val="24"/>
          <w:lang w:val="sr-Cyrl-RS"/>
        </w:rPr>
        <w:t xml:space="preserve">г </w:t>
      </w:r>
      <w:r w:rsidR="005C3919">
        <w:rPr>
          <w:rFonts w:ascii="Times New Roman" w:hAnsi="Times New Roman" w:cs="Times New Roman"/>
          <w:sz w:val="24"/>
          <w:szCs w:val="24"/>
          <w:lang w:val="sr-Cyrl-RS"/>
        </w:rPr>
        <w:t>рочишт</w:t>
      </w:r>
      <w:r w:rsidR="00F55E12">
        <w:rPr>
          <w:rFonts w:ascii="Times New Roman" w:hAnsi="Times New Roman" w:cs="Times New Roman"/>
          <w:sz w:val="24"/>
          <w:szCs w:val="24"/>
          <w:lang w:val="sr-Cyrl-RS"/>
        </w:rPr>
        <w:t>а</w:t>
      </w:r>
      <w:r w:rsidR="005C3919">
        <w:rPr>
          <w:rFonts w:ascii="Times New Roman" w:hAnsi="Times New Roman" w:cs="Times New Roman"/>
          <w:sz w:val="24"/>
          <w:szCs w:val="24"/>
          <w:lang w:val="sr-Cyrl-RS"/>
        </w:rPr>
        <w:t xml:space="preserve">, на коме и </w:t>
      </w:r>
      <w:r w:rsidRPr="00F72618">
        <w:rPr>
          <w:rFonts w:ascii="Times New Roman" w:hAnsi="Times New Roman" w:cs="Times New Roman"/>
          <w:sz w:val="24"/>
          <w:szCs w:val="24"/>
          <w:lang w:val="sr-Cyrl-RS"/>
        </w:rPr>
        <w:t xml:space="preserve">повериоци </w:t>
      </w:r>
      <w:r w:rsidR="005C3919">
        <w:rPr>
          <w:rFonts w:ascii="Times New Roman" w:hAnsi="Times New Roman" w:cs="Times New Roman"/>
          <w:sz w:val="24"/>
          <w:szCs w:val="24"/>
          <w:lang w:val="sr-Cyrl-RS"/>
        </w:rPr>
        <w:t>имају могућност и право да се</w:t>
      </w:r>
      <w:r w:rsidRPr="00F72618">
        <w:rPr>
          <w:rFonts w:ascii="Times New Roman" w:hAnsi="Times New Roman" w:cs="Times New Roman"/>
          <w:sz w:val="24"/>
          <w:szCs w:val="24"/>
          <w:lang w:val="sr-Cyrl-RS"/>
        </w:rPr>
        <w:t xml:space="preserve"> изјасне да ли признају или оспоравају </w:t>
      </w:r>
      <w:r w:rsidR="005C3919">
        <w:rPr>
          <w:rFonts w:ascii="Times New Roman" w:hAnsi="Times New Roman" w:cs="Times New Roman"/>
          <w:sz w:val="24"/>
          <w:szCs w:val="24"/>
          <w:lang w:val="sr-Cyrl-RS"/>
        </w:rPr>
        <w:t>другим повериоцима</w:t>
      </w:r>
      <w:r w:rsidRPr="00F72618">
        <w:rPr>
          <w:rFonts w:ascii="Times New Roman" w:hAnsi="Times New Roman" w:cs="Times New Roman"/>
          <w:sz w:val="24"/>
          <w:szCs w:val="24"/>
          <w:lang w:val="sr-Cyrl-RS"/>
        </w:rPr>
        <w:t xml:space="preserve"> пријављено потраживање.</w:t>
      </w:r>
      <w:r w:rsidR="002C4645" w:rsidRPr="00F72618">
        <w:rPr>
          <w:rFonts w:ascii="Times New Roman" w:hAnsi="Times New Roman" w:cs="Times New Roman"/>
          <w:sz w:val="24"/>
          <w:szCs w:val="24"/>
        </w:rPr>
        <w:t xml:space="preserve"> </w:t>
      </w:r>
    </w:p>
    <w:p w:rsidR="00D6471C" w:rsidRDefault="00D6471C" w:rsidP="00D6471C">
      <w:pPr>
        <w:pStyle w:val="Normal4"/>
        <w:spacing w:before="0" w:beforeAutospacing="0" w:after="0" w:afterAutospacing="0"/>
        <w:ind w:firstLine="720"/>
        <w:jc w:val="both"/>
        <w:rPr>
          <w:rFonts w:ascii="Times New Roman" w:hAnsi="Times New Roman" w:cs="Times New Roman"/>
          <w:bCs/>
          <w:sz w:val="24"/>
        </w:rPr>
      </w:pPr>
      <w:r>
        <w:rPr>
          <w:rFonts w:ascii="Times New Roman" w:hAnsi="Times New Roman" w:cs="Times New Roman"/>
          <w:sz w:val="24"/>
        </w:rPr>
        <w:t>Одредбама</w:t>
      </w:r>
      <w:r w:rsidRPr="00D6471C">
        <w:rPr>
          <w:rFonts w:ascii="Times New Roman" w:hAnsi="Times New Roman" w:cs="Times New Roman"/>
          <w:sz w:val="24"/>
        </w:rPr>
        <w:t xml:space="preserve"> </w:t>
      </w:r>
      <w:r>
        <w:rPr>
          <w:rFonts w:ascii="Times New Roman" w:hAnsi="Times New Roman" w:cs="Times New Roman"/>
          <w:sz w:val="24"/>
        </w:rPr>
        <w:t>члана</w:t>
      </w:r>
      <w:r w:rsidRPr="00D6471C">
        <w:rPr>
          <w:rFonts w:ascii="Times New Roman" w:hAnsi="Times New Roman" w:cs="Times New Roman"/>
          <w:sz w:val="24"/>
        </w:rPr>
        <w:t xml:space="preserve"> </w:t>
      </w:r>
      <w:r w:rsidRPr="00B13CCB">
        <w:rPr>
          <w:rFonts w:ascii="Times New Roman" w:hAnsi="Times New Roman" w:cs="Times New Roman"/>
          <w:sz w:val="24"/>
        </w:rPr>
        <w:t>113.</w:t>
      </w:r>
      <w:r w:rsidRPr="00D6471C">
        <w:rPr>
          <w:rFonts w:ascii="Times New Roman" w:hAnsi="Times New Roman" w:cs="Times New Roman"/>
          <w:sz w:val="24"/>
        </w:rPr>
        <w:t xml:space="preserve"> </w:t>
      </w:r>
      <w:r>
        <w:rPr>
          <w:rFonts w:ascii="Times New Roman" w:hAnsi="Times New Roman" w:cs="Times New Roman"/>
          <w:sz w:val="24"/>
        </w:rPr>
        <w:t>Закона</w:t>
      </w:r>
      <w:r w:rsidRPr="00D6471C">
        <w:rPr>
          <w:rFonts w:ascii="Times New Roman" w:hAnsi="Times New Roman" w:cs="Times New Roman"/>
          <w:sz w:val="24"/>
        </w:rPr>
        <w:t xml:space="preserve"> </w:t>
      </w:r>
      <w:r w:rsidR="005C3919">
        <w:rPr>
          <w:rFonts w:ascii="Times New Roman" w:hAnsi="Times New Roman" w:cs="Times New Roman"/>
          <w:sz w:val="24"/>
          <w:lang w:val="sr-Cyrl-RS"/>
        </w:rPr>
        <w:t xml:space="preserve">о стечају </w:t>
      </w:r>
      <w:r>
        <w:rPr>
          <w:rFonts w:ascii="Times New Roman" w:hAnsi="Times New Roman" w:cs="Times New Roman"/>
          <w:sz w:val="24"/>
        </w:rPr>
        <w:t>предвиђен</w:t>
      </w:r>
      <w:r w:rsidRPr="00D6471C">
        <w:rPr>
          <w:rFonts w:ascii="Times New Roman" w:hAnsi="Times New Roman" w:cs="Times New Roman"/>
          <w:sz w:val="24"/>
        </w:rPr>
        <w:t xml:space="preserve"> </w:t>
      </w:r>
      <w:r>
        <w:rPr>
          <w:rFonts w:ascii="Times New Roman" w:hAnsi="Times New Roman" w:cs="Times New Roman"/>
          <w:sz w:val="24"/>
        </w:rPr>
        <w:t>је</w:t>
      </w:r>
      <w:r w:rsidRPr="00D6471C">
        <w:rPr>
          <w:rFonts w:ascii="Times New Roman" w:hAnsi="Times New Roman" w:cs="Times New Roman"/>
          <w:sz w:val="24"/>
        </w:rPr>
        <w:t xml:space="preserve"> </w:t>
      </w:r>
      <w:r>
        <w:rPr>
          <w:rFonts w:ascii="Times New Roman" w:hAnsi="Times New Roman" w:cs="Times New Roman"/>
          <w:sz w:val="24"/>
        </w:rPr>
        <w:t>поступак</w:t>
      </w:r>
      <w:r w:rsidRPr="00D6471C">
        <w:rPr>
          <w:rFonts w:ascii="Times New Roman" w:hAnsi="Times New Roman" w:cs="Times New Roman"/>
          <w:sz w:val="24"/>
        </w:rPr>
        <w:t xml:space="preserve"> </w:t>
      </w:r>
      <w:r w:rsidRPr="00B13CCB">
        <w:rPr>
          <w:rFonts w:ascii="Times New Roman" w:hAnsi="Times New Roman" w:cs="Times New Roman"/>
          <w:sz w:val="24"/>
        </w:rPr>
        <w:t>утврђивања</w:t>
      </w:r>
      <w:r w:rsidRPr="00D6471C">
        <w:rPr>
          <w:rFonts w:ascii="Times New Roman" w:hAnsi="Times New Roman" w:cs="Times New Roman"/>
          <w:sz w:val="24"/>
        </w:rPr>
        <w:t xml:space="preserve"> </w:t>
      </w:r>
      <w:r>
        <w:rPr>
          <w:rFonts w:ascii="Times New Roman" w:hAnsi="Times New Roman" w:cs="Times New Roman"/>
          <w:sz w:val="24"/>
        </w:rPr>
        <w:t>потраживања</w:t>
      </w:r>
      <w:r w:rsidRPr="00D6471C">
        <w:rPr>
          <w:rFonts w:ascii="Times New Roman" w:hAnsi="Times New Roman" w:cs="Times New Roman"/>
          <w:sz w:val="24"/>
        </w:rPr>
        <w:t xml:space="preserve"> </w:t>
      </w:r>
      <w:r>
        <w:rPr>
          <w:rFonts w:ascii="Times New Roman" w:hAnsi="Times New Roman" w:cs="Times New Roman"/>
          <w:sz w:val="24"/>
        </w:rPr>
        <w:t>и</w:t>
      </w:r>
      <w:r w:rsidRPr="00D6471C">
        <w:rPr>
          <w:rFonts w:ascii="Times New Roman" w:hAnsi="Times New Roman" w:cs="Times New Roman"/>
          <w:sz w:val="24"/>
        </w:rPr>
        <w:t xml:space="preserve"> </w:t>
      </w:r>
      <w:r>
        <w:rPr>
          <w:rFonts w:ascii="Times New Roman" w:hAnsi="Times New Roman" w:cs="Times New Roman"/>
          <w:sz w:val="24"/>
        </w:rPr>
        <w:t>листа</w:t>
      </w:r>
      <w:r w:rsidRPr="00D6471C">
        <w:rPr>
          <w:rFonts w:ascii="Times New Roman" w:hAnsi="Times New Roman" w:cs="Times New Roman"/>
          <w:sz w:val="24"/>
        </w:rPr>
        <w:t xml:space="preserve"> </w:t>
      </w:r>
      <w:r>
        <w:rPr>
          <w:rFonts w:ascii="Times New Roman" w:hAnsi="Times New Roman" w:cs="Times New Roman"/>
          <w:sz w:val="24"/>
        </w:rPr>
        <w:t>потраживања</w:t>
      </w:r>
      <w:r w:rsidRPr="00D6471C">
        <w:rPr>
          <w:rFonts w:ascii="Times New Roman" w:hAnsi="Times New Roman" w:cs="Times New Roman"/>
          <w:sz w:val="24"/>
        </w:rPr>
        <w:t xml:space="preserve">. </w:t>
      </w:r>
      <w:r w:rsidRPr="000D4523">
        <w:rPr>
          <w:rFonts w:ascii="Times New Roman" w:hAnsi="Times New Roman" w:cs="Times New Roman"/>
          <w:bCs/>
          <w:sz w:val="24"/>
        </w:rPr>
        <w:t xml:space="preserve">Пријаве потраживања које су повериоци поднели у року, после истека рока достављају се стечајном управнику ради његовог изјашњења о основаности </w:t>
      </w:r>
      <w:r w:rsidR="00B13CCB">
        <w:rPr>
          <w:rFonts w:ascii="Times New Roman" w:hAnsi="Times New Roman" w:cs="Times New Roman"/>
          <w:bCs/>
          <w:sz w:val="24"/>
          <w:lang w:val="sr-Cyrl-RS"/>
        </w:rPr>
        <w:t>потраживањ</w:t>
      </w:r>
      <w:r w:rsidRPr="000D4523">
        <w:rPr>
          <w:rFonts w:ascii="Times New Roman" w:hAnsi="Times New Roman" w:cs="Times New Roman"/>
          <w:bCs/>
          <w:sz w:val="24"/>
        </w:rPr>
        <w:t>а, односно о оспоравању или признању потраживања кој</w:t>
      </w:r>
      <w:r w:rsidR="00B13CCB">
        <w:rPr>
          <w:rFonts w:ascii="Times New Roman" w:hAnsi="Times New Roman" w:cs="Times New Roman"/>
          <w:bCs/>
          <w:sz w:val="24"/>
          <w:lang w:val="sr-Cyrl-RS"/>
        </w:rPr>
        <w:t>а</w:t>
      </w:r>
      <w:r w:rsidRPr="000D4523">
        <w:rPr>
          <w:rFonts w:ascii="Times New Roman" w:hAnsi="Times New Roman" w:cs="Times New Roman"/>
          <w:bCs/>
          <w:sz w:val="24"/>
        </w:rPr>
        <w:t xml:space="preserve"> су предмет пријаве</w:t>
      </w:r>
      <w:r w:rsidRPr="000D4523">
        <w:rPr>
          <w:rFonts w:ascii="Times New Roman" w:hAnsi="Times New Roman" w:cs="Times New Roman"/>
          <w:sz w:val="24"/>
        </w:rPr>
        <w:t xml:space="preserve">. </w:t>
      </w:r>
      <w:r w:rsidRPr="000D4523">
        <w:rPr>
          <w:rFonts w:ascii="Times New Roman" w:hAnsi="Times New Roman" w:cs="Times New Roman"/>
          <w:bCs/>
          <w:sz w:val="24"/>
        </w:rPr>
        <w:t xml:space="preserve">Стечајни управник је дужан да </w:t>
      </w:r>
      <w:r w:rsidR="00E20D7A">
        <w:rPr>
          <w:rFonts w:ascii="Times New Roman" w:hAnsi="Times New Roman" w:cs="Times New Roman"/>
          <w:bCs/>
          <w:sz w:val="24"/>
          <w:lang w:val="sr-Cyrl-RS"/>
        </w:rPr>
        <w:t xml:space="preserve">испита да ли је пријава благовремена (за случај да суд пропусти </w:t>
      </w:r>
      <w:r w:rsidR="00B13CCB">
        <w:rPr>
          <w:rFonts w:ascii="Times New Roman" w:hAnsi="Times New Roman" w:cs="Times New Roman"/>
          <w:bCs/>
          <w:sz w:val="24"/>
          <w:lang w:val="sr-Cyrl-RS"/>
        </w:rPr>
        <w:t xml:space="preserve">то </w:t>
      </w:r>
      <w:r w:rsidR="00E20D7A">
        <w:rPr>
          <w:rFonts w:ascii="Times New Roman" w:hAnsi="Times New Roman" w:cs="Times New Roman"/>
          <w:bCs/>
          <w:sz w:val="24"/>
          <w:lang w:val="sr-Cyrl-RS"/>
        </w:rPr>
        <w:t>да утврди), да ли садржи обавезне формалне елементе и у том смислу евентуално истакне захтев за уређење пријаве, да ли пријава садржи прилоге којима се доказује основаност пријављеног потраживања, да испита основаност и висину потраживања, те</w:t>
      </w:r>
      <w:r w:rsidRPr="000D4523">
        <w:rPr>
          <w:rFonts w:ascii="Times New Roman" w:hAnsi="Times New Roman" w:cs="Times New Roman"/>
          <w:bCs/>
          <w:sz w:val="24"/>
        </w:rPr>
        <w:t xml:space="preserve"> исплатни ред сваког потраживања и о томе сачини листу признатих и оспорених потраживања. </w:t>
      </w:r>
    </w:p>
    <w:p w:rsidR="00D84629" w:rsidRDefault="00D84629" w:rsidP="00965DBE">
      <w:pPr>
        <w:spacing w:after="0"/>
        <w:ind w:right="-2"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Одредбама </w:t>
      </w:r>
      <w:r w:rsidR="005F614F" w:rsidRPr="005F614F">
        <w:rPr>
          <w:rFonts w:ascii="Times New Roman" w:hAnsi="Times New Roman" w:cs="Times New Roman"/>
          <w:sz w:val="24"/>
          <w:szCs w:val="24"/>
          <w:lang w:val="sr-Cyrl-RS"/>
        </w:rPr>
        <w:t>члана 111</w:t>
      </w:r>
      <w:r w:rsidRPr="005F614F">
        <w:rPr>
          <w:rFonts w:ascii="Times New Roman" w:hAnsi="Times New Roman" w:cs="Times New Roman"/>
          <w:sz w:val="24"/>
          <w:szCs w:val="24"/>
          <w:lang w:val="sr-Cyrl-RS"/>
        </w:rPr>
        <w:t>.</w:t>
      </w:r>
      <w:r w:rsidR="005F614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Закона о стечају прописана је</w:t>
      </w:r>
      <w:r w:rsidR="000579CB">
        <w:rPr>
          <w:rFonts w:ascii="Times New Roman" w:hAnsi="Times New Roman" w:cs="Times New Roman"/>
          <w:sz w:val="24"/>
          <w:szCs w:val="24"/>
          <w:lang w:val="sr-Cyrl-RS"/>
        </w:rPr>
        <w:t xml:space="preserve"> </w:t>
      </w:r>
      <w:r w:rsidR="005F614F">
        <w:rPr>
          <w:rFonts w:ascii="Times New Roman" w:hAnsi="Times New Roman" w:cs="Times New Roman"/>
          <w:sz w:val="24"/>
          <w:szCs w:val="24"/>
          <w:lang w:val="sr-Cyrl-RS"/>
        </w:rPr>
        <w:t xml:space="preserve">обавезна садржина пријаве потраживања. </w:t>
      </w:r>
      <w:r>
        <w:rPr>
          <w:rFonts w:ascii="Times New Roman" w:hAnsi="Times New Roman" w:cs="Times New Roman"/>
          <w:sz w:val="24"/>
          <w:szCs w:val="24"/>
          <w:lang w:val="sr-Cyrl-RS"/>
        </w:rPr>
        <w:t>Цитираном одредбом изричито је предвиђено да се мора пријавити износ потраживања, и то посебно износ главног потраживања са обрачунатом каматом до дана отварања стечајног поступка</w:t>
      </w:r>
      <w:r w:rsidR="000579CB">
        <w:rPr>
          <w:rStyle w:val="FootnoteReference"/>
          <w:rFonts w:ascii="Times New Roman" w:hAnsi="Times New Roman" w:cs="Times New Roman"/>
          <w:sz w:val="24"/>
          <w:szCs w:val="24"/>
          <w:lang w:val="sr-Cyrl-RS"/>
        </w:rPr>
        <w:footnoteReference w:id="1"/>
      </w:r>
      <w:r>
        <w:rPr>
          <w:rFonts w:ascii="Times New Roman" w:hAnsi="Times New Roman" w:cs="Times New Roman"/>
          <w:sz w:val="24"/>
          <w:szCs w:val="24"/>
          <w:lang w:val="sr-Cyrl-RS"/>
        </w:rPr>
        <w:t xml:space="preserve">. Уколико поверилац не поднесе пријаву у којој је своја потраживања определио на наведени начин, стечајни управник је овлашћен да </w:t>
      </w:r>
      <w:r w:rsidR="000770FF">
        <w:rPr>
          <w:rFonts w:ascii="Times New Roman" w:hAnsi="Times New Roman" w:cs="Times New Roman"/>
          <w:sz w:val="24"/>
          <w:szCs w:val="24"/>
          <w:lang w:val="sr-Cyrl-RS"/>
        </w:rPr>
        <w:t>захтева</w:t>
      </w:r>
      <w:r>
        <w:rPr>
          <w:rFonts w:ascii="Times New Roman" w:hAnsi="Times New Roman" w:cs="Times New Roman"/>
          <w:sz w:val="24"/>
          <w:szCs w:val="24"/>
          <w:lang w:val="sr-Cyrl-RS"/>
        </w:rPr>
        <w:t xml:space="preserve"> повериоцу уређење пријаве у складу са цитираном одредбом закона. Чак и у случају да поверилац не уреди пријаву, а сама пријава садржи износ главног дуга, опредељење по којој се каматној стопи камата тражи, и за који период, по пријави се може поступати јер се потраживање може сматрати одредивим услед назначења свих параметара за његово израчунавање. Стога, стечајни управник има право и обавезу да изврши обрачунавање тражене камате и да се потом изјасни о основаности целокупног потраживања.</w:t>
      </w:r>
      <w:r w:rsidR="00965DBE">
        <w:rPr>
          <w:rFonts w:ascii="Times New Roman" w:hAnsi="Times New Roman" w:cs="Times New Roman"/>
          <w:sz w:val="24"/>
          <w:szCs w:val="24"/>
          <w:lang w:val="sr-Cyrl-RS"/>
        </w:rPr>
        <w:t xml:space="preserve"> </w:t>
      </w:r>
      <w:r w:rsidR="000814AF">
        <w:rPr>
          <w:rFonts w:ascii="Times New Roman" w:hAnsi="Times New Roman" w:cs="Times New Roman"/>
          <w:sz w:val="24"/>
          <w:szCs w:val="24"/>
          <w:lang w:val="sr-Cyrl-RS"/>
        </w:rPr>
        <w:t>Отварањем</w:t>
      </w:r>
      <w:r>
        <w:rPr>
          <w:rFonts w:ascii="Times New Roman" w:hAnsi="Times New Roman" w:cs="Times New Roman"/>
          <w:sz w:val="24"/>
          <w:szCs w:val="24"/>
          <w:lang w:val="sr-Cyrl-RS"/>
        </w:rPr>
        <w:t xml:space="preserve"> стечаја камата не престаје да тече, али ће иста бити обрачуната и исплаћена тек</w:t>
      </w:r>
      <w:r w:rsidR="00965DBE">
        <w:rPr>
          <w:rFonts w:ascii="Times New Roman" w:hAnsi="Times New Roman" w:cs="Times New Roman"/>
          <w:sz w:val="24"/>
          <w:szCs w:val="24"/>
          <w:lang w:val="sr-Cyrl-RS"/>
        </w:rPr>
        <w:t>, и само</w:t>
      </w:r>
      <w:r>
        <w:rPr>
          <w:rFonts w:ascii="Times New Roman" w:hAnsi="Times New Roman" w:cs="Times New Roman"/>
          <w:sz w:val="24"/>
          <w:szCs w:val="24"/>
          <w:lang w:val="sr-Cyrl-RS"/>
        </w:rPr>
        <w:t xml:space="preserve"> ако </w:t>
      </w:r>
      <w:r>
        <w:rPr>
          <w:rFonts w:ascii="Times New Roman" w:hAnsi="Times New Roman" w:cs="Times New Roman"/>
          <w:sz w:val="24"/>
          <w:szCs w:val="24"/>
          <w:lang w:val="sr-Cyrl-RS"/>
        </w:rPr>
        <w:lastRenderedPageBreak/>
        <w:t>по измирењу свих осталих потраживања преостану расположива средства за исплату и стечајни судија одобри њено обрачунавање и плаћање.</w:t>
      </w:r>
    </w:p>
    <w:p w:rsidR="00D6471C" w:rsidRPr="00D6471C" w:rsidRDefault="00965DBE" w:rsidP="00D6471C">
      <w:pPr>
        <w:pStyle w:val="Normal4"/>
        <w:spacing w:before="0" w:beforeAutospacing="0" w:after="0" w:afterAutospacing="0"/>
        <w:ind w:firstLine="720"/>
        <w:jc w:val="both"/>
        <w:rPr>
          <w:rFonts w:ascii="Times New Roman" w:hAnsi="Times New Roman" w:cs="Times New Roman"/>
          <w:sz w:val="24"/>
        </w:rPr>
      </w:pPr>
      <w:r>
        <w:rPr>
          <w:rFonts w:ascii="Times New Roman" w:hAnsi="Times New Roman" w:cs="Times New Roman"/>
          <w:sz w:val="24"/>
          <w:lang w:val="sr-Cyrl-RS"/>
        </w:rPr>
        <w:t>Ч</w:t>
      </w:r>
      <w:r w:rsidR="00D6471C" w:rsidRPr="00965DBE">
        <w:rPr>
          <w:rFonts w:ascii="Times New Roman" w:hAnsi="Times New Roman" w:cs="Times New Roman"/>
          <w:sz w:val="24"/>
        </w:rPr>
        <w:t>лан</w:t>
      </w:r>
      <w:r>
        <w:rPr>
          <w:rFonts w:ascii="Times New Roman" w:hAnsi="Times New Roman" w:cs="Times New Roman"/>
          <w:sz w:val="24"/>
          <w:lang w:val="sr-Cyrl-RS"/>
        </w:rPr>
        <w:t xml:space="preserve">ом 113. </w:t>
      </w:r>
      <w:proofErr w:type="gramStart"/>
      <w:r>
        <w:rPr>
          <w:rFonts w:ascii="Times New Roman" w:hAnsi="Times New Roman" w:cs="Times New Roman"/>
          <w:sz w:val="24"/>
        </w:rPr>
        <w:t>с</w:t>
      </w:r>
      <w:r w:rsidRPr="000D4523">
        <w:rPr>
          <w:rFonts w:ascii="Times New Roman" w:hAnsi="Times New Roman" w:cs="Times New Roman"/>
          <w:sz w:val="24"/>
        </w:rPr>
        <w:t>тав</w:t>
      </w:r>
      <w:proofErr w:type="gramEnd"/>
      <w:r w:rsidRPr="000D4523">
        <w:rPr>
          <w:rFonts w:ascii="Times New Roman" w:hAnsi="Times New Roman" w:cs="Times New Roman"/>
          <w:sz w:val="24"/>
        </w:rPr>
        <w:t xml:space="preserve"> </w:t>
      </w:r>
      <w:r w:rsidRPr="00965DBE">
        <w:rPr>
          <w:rFonts w:ascii="Times New Roman" w:hAnsi="Times New Roman" w:cs="Times New Roman"/>
          <w:sz w:val="24"/>
        </w:rPr>
        <w:t xml:space="preserve">4. </w:t>
      </w:r>
      <w:r>
        <w:rPr>
          <w:rFonts w:ascii="Times New Roman" w:hAnsi="Times New Roman" w:cs="Times New Roman"/>
          <w:sz w:val="24"/>
          <w:lang w:val="sr-Cyrl-RS"/>
        </w:rPr>
        <w:t xml:space="preserve">Закона о стечају </w:t>
      </w:r>
      <w:r w:rsidR="00D6471C" w:rsidRPr="000D4523">
        <w:rPr>
          <w:rFonts w:ascii="Times New Roman" w:hAnsi="Times New Roman" w:cs="Times New Roman"/>
          <w:sz w:val="24"/>
        </w:rPr>
        <w:t xml:space="preserve">предвиђено је да је </w:t>
      </w:r>
      <w:r w:rsidR="00D6471C" w:rsidRPr="000D4523">
        <w:rPr>
          <w:rFonts w:ascii="Times New Roman" w:hAnsi="Times New Roman" w:cs="Times New Roman"/>
          <w:bCs/>
          <w:sz w:val="24"/>
        </w:rPr>
        <w:t xml:space="preserve">стечајни управник дужан да листу потраживања достави стечајном судији </w:t>
      </w:r>
      <w:r>
        <w:rPr>
          <w:rFonts w:ascii="Times New Roman" w:hAnsi="Times New Roman" w:cs="Times New Roman"/>
          <w:sz w:val="24"/>
          <w:szCs w:val="24"/>
        </w:rPr>
        <w:t>најкасније</w:t>
      </w:r>
      <w:r w:rsidRPr="00965DBE">
        <w:rPr>
          <w:rFonts w:ascii="Times New Roman" w:hAnsi="Times New Roman" w:cs="Times New Roman"/>
          <w:sz w:val="24"/>
          <w:szCs w:val="24"/>
        </w:rPr>
        <w:t xml:space="preserve"> </w:t>
      </w:r>
      <w:r>
        <w:rPr>
          <w:rFonts w:ascii="Times New Roman" w:hAnsi="Times New Roman" w:cs="Times New Roman"/>
          <w:sz w:val="24"/>
          <w:szCs w:val="24"/>
        </w:rPr>
        <w:t>десет</w:t>
      </w:r>
      <w:r w:rsidRPr="00965DBE">
        <w:rPr>
          <w:rFonts w:ascii="Times New Roman" w:hAnsi="Times New Roman" w:cs="Times New Roman"/>
          <w:sz w:val="24"/>
          <w:szCs w:val="24"/>
        </w:rPr>
        <w:t xml:space="preserve"> </w:t>
      </w:r>
      <w:r>
        <w:rPr>
          <w:rFonts w:ascii="Times New Roman" w:hAnsi="Times New Roman" w:cs="Times New Roman"/>
          <w:sz w:val="24"/>
          <w:szCs w:val="24"/>
        </w:rPr>
        <w:t>дана</w:t>
      </w:r>
      <w:r w:rsidRPr="00965DBE">
        <w:rPr>
          <w:rFonts w:ascii="Times New Roman" w:hAnsi="Times New Roman" w:cs="Times New Roman"/>
          <w:sz w:val="24"/>
          <w:szCs w:val="24"/>
        </w:rPr>
        <w:t xml:space="preserve"> </w:t>
      </w:r>
      <w:r>
        <w:rPr>
          <w:rFonts w:ascii="Times New Roman" w:hAnsi="Times New Roman" w:cs="Times New Roman"/>
          <w:sz w:val="24"/>
          <w:szCs w:val="24"/>
        </w:rPr>
        <w:t>пре</w:t>
      </w:r>
      <w:r w:rsidRPr="00965DBE">
        <w:rPr>
          <w:rFonts w:ascii="Times New Roman" w:hAnsi="Times New Roman" w:cs="Times New Roman"/>
          <w:sz w:val="24"/>
          <w:szCs w:val="24"/>
        </w:rPr>
        <w:t xml:space="preserve"> </w:t>
      </w:r>
      <w:r>
        <w:rPr>
          <w:rFonts w:ascii="Times New Roman" w:hAnsi="Times New Roman" w:cs="Times New Roman"/>
          <w:sz w:val="24"/>
          <w:szCs w:val="24"/>
        </w:rPr>
        <w:t>дана</w:t>
      </w:r>
      <w:r w:rsidRPr="00965DBE">
        <w:rPr>
          <w:rFonts w:ascii="Times New Roman" w:hAnsi="Times New Roman" w:cs="Times New Roman"/>
          <w:sz w:val="24"/>
          <w:szCs w:val="24"/>
        </w:rPr>
        <w:t xml:space="preserve"> </w:t>
      </w:r>
      <w:r>
        <w:rPr>
          <w:rFonts w:ascii="Times New Roman" w:hAnsi="Times New Roman" w:cs="Times New Roman"/>
          <w:sz w:val="24"/>
          <w:szCs w:val="24"/>
        </w:rPr>
        <w:t>одржавања</w:t>
      </w:r>
      <w:r w:rsidRPr="00965DBE">
        <w:rPr>
          <w:rFonts w:ascii="Times New Roman" w:hAnsi="Times New Roman" w:cs="Times New Roman"/>
          <w:sz w:val="24"/>
          <w:szCs w:val="24"/>
        </w:rPr>
        <w:t xml:space="preserve"> </w:t>
      </w:r>
      <w:r>
        <w:rPr>
          <w:rFonts w:ascii="Times New Roman" w:hAnsi="Times New Roman" w:cs="Times New Roman"/>
          <w:sz w:val="24"/>
          <w:szCs w:val="24"/>
        </w:rPr>
        <w:t>испитног</w:t>
      </w:r>
      <w:r w:rsidRPr="00965DBE">
        <w:rPr>
          <w:rFonts w:ascii="Times New Roman" w:hAnsi="Times New Roman" w:cs="Times New Roman"/>
          <w:sz w:val="24"/>
          <w:szCs w:val="24"/>
        </w:rPr>
        <w:t xml:space="preserve"> </w:t>
      </w:r>
      <w:r>
        <w:rPr>
          <w:rFonts w:ascii="Times New Roman" w:hAnsi="Times New Roman" w:cs="Times New Roman"/>
          <w:sz w:val="24"/>
          <w:szCs w:val="24"/>
        </w:rPr>
        <w:t>рочишта</w:t>
      </w:r>
      <w:r w:rsidRPr="00965DBE">
        <w:rPr>
          <w:rFonts w:ascii="Times New Roman" w:hAnsi="Times New Roman" w:cs="Times New Roman"/>
          <w:sz w:val="24"/>
          <w:szCs w:val="24"/>
          <w:lang w:val="sr-Cyrl-RS"/>
        </w:rPr>
        <w:t>.</w:t>
      </w:r>
      <w:r w:rsidRPr="00965DBE">
        <w:rPr>
          <w:rFonts w:ascii="Times New Roman" w:hAnsi="Times New Roman" w:cs="Times New Roman"/>
          <w:sz w:val="24"/>
          <w:szCs w:val="24"/>
        </w:rPr>
        <w:t xml:space="preserve"> </w:t>
      </w:r>
      <w:r w:rsidR="00D6471C" w:rsidRPr="00965DBE">
        <w:rPr>
          <w:rFonts w:ascii="Times New Roman" w:hAnsi="Times New Roman" w:cs="Times New Roman"/>
          <w:bCs/>
          <w:sz w:val="24"/>
          <w:szCs w:val="24"/>
        </w:rPr>
        <w:t>С</w:t>
      </w:r>
      <w:r w:rsidR="00D6471C" w:rsidRPr="000D4523">
        <w:rPr>
          <w:rFonts w:ascii="Times New Roman" w:hAnsi="Times New Roman" w:cs="Times New Roman"/>
          <w:bCs/>
          <w:sz w:val="24"/>
        </w:rPr>
        <w:t>течајни судија ову листу објављује на огласној табли суда</w:t>
      </w:r>
      <w:r w:rsidR="00D6471C" w:rsidRPr="000D4523">
        <w:rPr>
          <w:rFonts w:ascii="Times New Roman" w:hAnsi="Times New Roman" w:cs="Times New Roman"/>
          <w:sz w:val="24"/>
        </w:rPr>
        <w:t xml:space="preserve"> или уколико је листа велика</w:t>
      </w:r>
      <w:r w:rsidR="000579CB">
        <w:rPr>
          <w:rFonts w:ascii="Times New Roman" w:hAnsi="Times New Roman" w:cs="Times New Roman"/>
          <w:sz w:val="24"/>
          <w:lang w:val="sr-Cyrl-RS"/>
        </w:rPr>
        <w:t>,</w:t>
      </w:r>
      <w:r w:rsidR="00D6471C" w:rsidRPr="000D4523">
        <w:rPr>
          <w:rFonts w:ascii="Times New Roman" w:hAnsi="Times New Roman" w:cs="Times New Roman"/>
          <w:sz w:val="24"/>
        </w:rPr>
        <w:t xml:space="preserve"> на огласној табли</w:t>
      </w:r>
      <w:r w:rsidR="00D6471C" w:rsidRPr="00D6471C">
        <w:rPr>
          <w:rFonts w:ascii="Times New Roman" w:hAnsi="Times New Roman" w:cs="Times New Roman"/>
          <w:sz w:val="24"/>
        </w:rPr>
        <w:t xml:space="preserve"> </w:t>
      </w:r>
      <w:r w:rsidR="00D6471C">
        <w:rPr>
          <w:rFonts w:ascii="Times New Roman" w:hAnsi="Times New Roman" w:cs="Times New Roman"/>
          <w:sz w:val="24"/>
        </w:rPr>
        <w:t>истиче</w:t>
      </w:r>
      <w:r w:rsidR="00D6471C" w:rsidRPr="00D6471C">
        <w:rPr>
          <w:rFonts w:ascii="Times New Roman" w:hAnsi="Times New Roman" w:cs="Times New Roman"/>
          <w:sz w:val="24"/>
        </w:rPr>
        <w:t xml:space="preserve"> </w:t>
      </w:r>
      <w:r w:rsidR="00D6471C">
        <w:rPr>
          <w:rFonts w:ascii="Times New Roman" w:hAnsi="Times New Roman" w:cs="Times New Roman"/>
          <w:sz w:val="24"/>
        </w:rPr>
        <w:t>обавештење</w:t>
      </w:r>
      <w:r w:rsidR="00D6471C" w:rsidRPr="00D6471C">
        <w:rPr>
          <w:rFonts w:ascii="Times New Roman" w:hAnsi="Times New Roman" w:cs="Times New Roman"/>
          <w:sz w:val="24"/>
        </w:rPr>
        <w:t xml:space="preserve"> </w:t>
      </w:r>
      <w:r w:rsidR="00D6471C">
        <w:rPr>
          <w:rFonts w:ascii="Times New Roman" w:hAnsi="Times New Roman" w:cs="Times New Roman"/>
          <w:sz w:val="24"/>
        </w:rPr>
        <w:t>о</w:t>
      </w:r>
      <w:r w:rsidR="00D6471C" w:rsidRPr="00D6471C">
        <w:rPr>
          <w:rFonts w:ascii="Times New Roman" w:hAnsi="Times New Roman" w:cs="Times New Roman"/>
          <w:sz w:val="24"/>
        </w:rPr>
        <w:t xml:space="preserve"> </w:t>
      </w:r>
      <w:r w:rsidR="00D6471C">
        <w:rPr>
          <w:rFonts w:ascii="Times New Roman" w:hAnsi="Times New Roman" w:cs="Times New Roman"/>
          <w:sz w:val="24"/>
        </w:rPr>
        <w:t>месту</w:t>
      </w:r>
      <w:r w:rsidR="00D6471C" w:rsidRPr="00D6471C">
        <w:rPr>
          <w:rFonts w:ascii="Times New Roman" w:hAnsi="Times New Roman" w:cs="Times New Roman"/>
          <w:sz w:val="24"/>
        </w:rPr>
        <w:t xml:space="preserve"> </w:t>
      </w:r>
      <w:r w:rsidR="00D6471C">
        <w:rPr>
          <w:rFonts w:ascii="Times New Roman" w:hAnsi="Times New Roman" w:cs="Times New Roman"/>
          <w:sz w:val="24"/>
        </w:rPr>
        <w:t>где</w:t>
      </w:r>
      <w:r w:rsidR="00D6471C" w:rsidRPr="00D6471C">
        <w:rPr>
          <w:rFonts w:ascii="Times New Roman" w:hAnsi="Times New Roman" w:cs="Times New Roman"/>
          <w:sz w:val="24"/>
        </w:rPr>
        <w:t xml:space="preserve"> </w:t>
      </w:r>
      <w:r w:rsidR="00D6471C">
        <w:rPr>
          <w:rFonts w:ascii="Times New Roman" w:hAnsi="Times New Roman" w:cs="Times New Roman"/>
          <w:sz w:val="24"/>
        </w:rPr>
        <w:t>се</w:t>
      </w:r>
      <w:r w:rsidR="00D6471C" w:rsidRPr="00D6471C">
        <w:rPr>
          <w:rFonts w:ascii="Times New Roman" w:hAnsi="Times New Roman" w:cs="Times New Roman"/>
          <w:sz w:val="24"/>
        </w:rPr>
        <w:t xml:space="preserve"> </w:t>
      </w:r>
      <w:r w:rsidR="00D6471C">
        <w:rPr>
          <w:rFonts w:ascii="Times New Roman" w:hAnsi="Times New Roman" w:cs="Times New Roman"/>
          <w:sz w:val="24"/>
        </w:rPr>
        <w:t>она</w:t>
      </w:r>
      <w:r w:rsidR="00D6471C" w:rsidRPr="00D6471C">
        <w:rPr>
          <w:rFonts w:ascii="Times New Roman" w:hAnsi="Times New Roman" w:cs="Times New Roman"/>
          <w:sz w:val="24"/>
        </w:rPr>
        <w:t xml:space="preserve"> </w:t>
      </w:r>
      <w:r w:rsidR="00D6471C">
        <w:rPr>
          <w:rFonts w:ascii="Times New Roman" w:hAnsi="Times New Roman" w:cs="Times New Roman"/>
          <w:sz w:val="24"/>
        </w:rPr>
        <w:t>налази</w:t>
      </w:r>
      <w:r w:rsidR="00D6471C" w:rsidRPr="00D6471C">
        <w:rPr>
          <w:rFonts w:ascii="Times New Roman" w:hAnsi="Times New Roman" w:cs="Times New Roman"/>
          <w:sz w:val="24"/>
        </w:rPr>
        <w:t xml:space="preserve">, </w:t>
      </w:r>
      <w:r w:rsidR="00D6471C">
        <w:rPr>
          <w:rFonts w:ascii="Times New Roman" w:hAnsi="Times New Roman" w:cs="Times New Roman"/>
          <w:sz w:val="24"/>
        </w:rPr>
        <w:t>поступајући</w:t>
      </w:r>
      <w:r w:rsidR="00D6471C" w:rsidRPr="00D6471C">
        <w:rPr>
          <w:rFonts w:ascii="Times New Roman" w:hAnsi="Times New Roman" w:cs="Times New Roman"/>
          <w:sz w:val="24"/>
        </w:rPr>
        <w:t xml:space="preserve"> </w:t>
      </w:r>
      <w:proofErr w:type="gramStart"/>
      <w:r w:rsidR="00D6471C">
        <w:rPr>
          <w:rFonts w:ascii="Times New Roman" w:hAnsi="Times New Roman" w:cs="Times New Roman"/>
          <w:sz w:val="24"/>
        </w:rPr>
        <w:t>тиме</w:t>
      </w:r>
      <w:proofErr w:type="gramEnd"/>
      <w:r w:rsidR="00D6471C" w:rsidRPr="00D6471C">
        <w:rPr>
          <w:rFonts w:ascii="Times New Roman" w:hAnsi="Times New Roman" w:cs="Times New Roman"/>
          <w:sz w:val="24"/>
        </w:rPr>
        <w:t xml:space="preserve"> </w:t>
      </w:r>
      <w:r w:rsidR="00D6471C">
        <w:rPr>
          <w:rFonts w:ascii="Times New Roman" w:hAnsi="Times New Roman" w:cs="Times New Roman"/>
          <w:sz w:val="24"/>
        </w:rPr>
        <w:t>у</w:t>
      </w:r>
      <w:r w:rsidR="00D6471C" w:rsidRPr="00D6471C">
        <w:rPr>
          <w:rFonts w:ascii="Times New Roman" w:hAnsi="Times New Roman" w:cs="Times New Roman"/>
          <w:sz w:val="24"/>
        </w:rPr>
        <w:t xml:space="preserve"> </w:t>
      </w:r>
      <w:r w:rsidR="00D6471C">
        <w:rPr>
          <w:rFonts w:ascii="Times New Roman" w:hAnsi="Times New Roman" w:cs="Times New Roman"/>
          <w:sz w:val="24"/>
        </w:rPr>
        <w:t>складу</w:t>
      </w:r>
      <w:r w:rsidR="00D6471C" w:rsidRPr="00D6471C">
        <w:rPr>
          <w:rFonts w:ascii="Times New Roman" w:hAnsi="Times New Roman" w:cs="Times New Roman"/>
          <w:sz w:val="24"/>
        </w:rPr>
        <w:t xml:space="preserve"> </w:t>
      </w:r>
      <w:r w:rsidR="00D6471C">
        <w:rPr>
          <w:rFonts w:ascii="Times New Roman" w:hAnsi="Times New Roman" w:cs="Times New Roman"/>
          <w:sz w:val="24"/>
        </w:rPr>
        <w:t>са</w:t>
      </w:r>
      <w:r w:rsidR="00D6471C" w:rsidRPr="00D6471C">
        <w:rPr>
          <w:rFonts w:ascii="Times New Roman" w:hAnsi="Times New Roman" w:cs="Times New Roman"/>
          <w:sz w:val="24"/>
        </w:rPr>
        <w:t xml:space="preserve"> </w:t>
      </w:r>
      <w:r w:rsidR="00D6471C">
        <w:rPr>
          <w:rFonts w:ascii="Times New Roman" w:hAnsi="Times New Roman" w:cs="Times New Roman"/>
          <w:sz w:val="24"/>
        </w:rPr>
        <w:t>начелом</w:t>
      </w:r>
      <w:r w:rsidR="00D6471C" w:rsidRPr="00D6471C">
        <w:rPr>
          <w:rFonts w:ascii="Times New Roman" w:hAnsi="Times New Roman" w:cs="Times New Roman"/>
          <w:sz w:val="24"/>
        </w:rPr>
        <w:t xml:space="preserve"> </w:t>
      </w:r>
      <w:r w:rsidR="00D6471C">
        <w:rPr>
          <w:rFonts w:ascii="Times New Roman" w:hAnsi="Times New Roman" w:cs="Times New Roman"/>
          <w:sz w:val="24"/>
        </w:rPr>
        <w:t>информисаности</w:t>
      </w:r>
      <w:r w:rsidR="00D6471C" w:rsidRPr="00D6471C">
        <w:rPr>
          <w:rFonts w:ascii="Times New Roman" w:hAnsi="Times New Roman" w:cs="Times New Roman"/>
          <w:sz w:val="24"/>
        </w:rPr>
        <w:t xml:space="preserve"> </w:t>
      </w:r>
      <w:r w:rsidR="00D6471C">
        <w:rPr>
          <w:rFonts w:ascii="Times New Roman" w:hAnsi="Times New Roman" w:cs="Times New Roman"/>
          <w:sz w:val="24"/>
        </w:rPr>
        <w:t>и</w:t>
      </w:r>
      <w:r w:rsidR="00D6471C" w:rsidRPr="00D6471C">
        <w:rPr>
          <w:rFonts w:ascii="Times New Roman" w:hAnsi="Times New Roman" w:cs="Times New Roman"/>
          <w:sz w:val="24"/>
        </w:rPr>
        <w:t xml:space="preserve"> </w:t>
      </w:r>
      <w:r w:rsidR="00D6471C">
        <w:rPr>
          <w:rFonts w:ascii="Times New Roman" w:hAnsi="Times New Roman" w:cs="Times New Roman"/>
          <w:sz w:val="24"/>
        </w:rPr>
        <w:t>обавештености</w:t>
      </w:r>
      <w:r w:rsidR="00D6471C" w:rsidRPr="00D6471C">
        <w:rPr>
          <w:rFonts w:ascii="Times New Roman" w:hAnsi="Times New Roman" w:cs="Times New Roman"/>
          <w:sz w:val="24"/>
        </w:rPr>
        <w:t xml:space="preserve"> </w:t>
      </w:r>
      <w:r w:rsidR="00D6471C">
        <w:rPr>
          <w:rFonts w:ascii="Times New Roman" w:hAnsi="Times New Roman" w:cs="Times New Roman"/>
          <w:sz w:val="24"/>
        </w:rPr>
        <w:t>свих</w:t>
      </w:r>
      <w:r w:rsidR="00D6471C" w:rsidRPr="00D6471C">
        <w:rPr>
          <w:rFonts w:ascii="Times New Roman" w:hAnsi="Times New Roman" w:cs="Times New Roman"/>
          <w:sz w:val="24"/>
        </w:rPr>
        <w:t xml:space="preserve"> </w:t>
      </w:r>
      <w:r w:rsidR="00D6471C">
        <w:rPr>
          <w:rFonts w:ascii="Times New Roman" w:hAnsi="Times New Roman" w:cs="Times New Roman"/>
          <w:sz w:val="24"/>
        </w:rPr>
        <w:t>поверилаца</w:t>
      </w:r>
      <w:r w:rsidR="00D6471C" w:rsidRPr="00D6471C">
        <w:rPr>
          <w:rFonts w:ascii="Times New Roman" w:hAnsi="Times New Roman" w:cs="Times New Roman"/>
          <w:sz w:val="24"/>
        </w:rPr>
        <w:t xml:space="preserve">. </w:t>
      </w:r>
      <w:r w:rsidR="00D6471C">
        <w:rPr>
          <w:rFonts w:ascii="Times New Roman" w:hAnsi="Times New Roman" w:cs="Times New Roman"/>
          <w:sz w:val="24"/>
        </w:rPr>
        <w:t>Повериоцима</w:t>
      </w:r>
      <w:r w:rsidR="00D6471C" w:rsidRPr="00D6471C">
        <w:rPr>
          <w:rFonts w:ascii="Times New Roman" w:hAnsi="Times New Roman" w:cs="Times New Roman"/>
          <w:sz w:val="24"/>
        </w:rPr>
        <w:t xml:space="preserve"> </w:t>
      </w:r>
      <w:r w:rsidR="00D6471C">
        <w:rPr>
          <w:rFonts w:ascii="Times New Roman" w:hAnsi="Times New Roman" w:cs="Times New Roman"/>
          <w:sz w:val="24"/>
        </w:rPr>
        <w:t>чија</w:t>
      </w:r>
      <w:r w:rsidR="00D6471C" w:rsidRPr="00D6471C">
        <w:rPr>
          <w:rFonts w:ascii="Times New Roman" w:hAnsi="Times New Roman" w:cs="Times New Roman"/>
          <w:sz w:val="24"/>
        </w:rPr>
        <w:t xml:space="preserve"> </w:t>
      </w:r>
      <w:r w:rsidR="00D6471C">
        <w:rPr>
          <w:rFonts w:ascii="Times New Roman" w:hAnsi="Times New Roman" w:cs="Times New Roman"/>
          <w:sz w:val="24"/>
        </w:rPr>
        <w:t>су</w:t>
      </w:r>
      <w:r w:rsidR="00D6471C" w:rsidRPr="00D6471C">
        <w:rPr>
          <w:rFonts w:ascii="Times New Roman" w:hAnsi="Times New Roman" w:cs="Times New Roman"/>
          <w:sz w:val="24"/>
        </w:rPr>
        <w:t xml:space="preserve"> </w:t>
      </w:r>
      <w:r w:rsidR="00D6471C">
        <w:rPr>
          <w:rFonts w:ascii="Times New Roman" w:hAnsi="Times New Roman" w:cs="Times New Roman"/>
          <w:sz w:val="24"/>
        </w:rPr>
        <w:t>потраживања</w:t>
      </w:r>
      <w:r w:rsidR="00D6471C" w:rsidRPr="00D6471C">
        <w:rPr>
          <w:rFonts w:ascii="Times New Roman" w:hAnsi="Times New Roman" w:cs="Times New Roman"/>
          <w:sz w:val="24"/>
        </w:rPr>
        <w:t xml:space="preserve"> </w:t>
      </w:r>
      <w:r w:rsidR="00D6471C">
        <w:rPr>
          <w:rFonts w:ascii="Times New Roman" w:hAnsi="Times New Roman" w:cs="Times New Roman"/>
          <w:sz w:val="24"/>
        </w:rPr>
        <w:t>оспорена</w:t>
      </w:r>
      <w:r w:rsidR="00D6471C" w:rsidRPr="00D6471C">
        <w:rPr>
          <w:rFonts w:ascii="Times New Roman" w:hAnsi="Times New Roman" w:cs="Times New Roman"/>
          <w:sz w:val="24"/>
        </w:rPr>
        <w:t xml:space="preserve">, </w:t>
      </w:r>
      <w:r w:rsidR="00D6471C">
        <w:rPr>
          <w:rFonts w:ascii="Times New Roman" w:hAnsi="Times New Roman" w:cs="Times New Roman"/>
          <w:sz w:val="24"/>
        </w:rPr>
        <w:t>стечајни</w:t>
      </w:r>
      <w:r w:rsidR="00D6471C" w:rsidRPr="00D6471C">
        <w:rPr>
          <w:rFonts w:ascii="Times New Roman" w:hAnsi="Times New Roman" w:cs="Times New Roman"/>
          <w:sz w:val="24"/>
        </w:rPr>
        <w:t xml:space="preserve"> </w:t>
      </w:r>
      <w:r w:rsidR="00D6471C">
        <w:rPr>
          <w:rFonts w:ascii="Times New Roman" w:hAnsi="Times New Roman" w:cs="Times New Roman"/>
          <w:sz w:val="24"/>
        </w:rPr>
        <w:t>управник</w:t>
      </w:r>
      <w:r w:rsidR="00D6471C" w:rsidRPr="00D6471C">
        <w:rPr>
          <w:rFonts w:ascii="Times New Roman" w:hAnsi="Times New Roman" w:cs="Times New Roman"/>
          <w:sz w:val="24"/>
        </w:rPr>
        <w:t xml:space="preserve"> </w:t>
      </w:r>
      <w:r w:rsidR="00D6471C">
        <w:rPr>
          <w:rFonts w:ascii="Times New Roman" w:hAnsi="Times New Roman" w:cs="Times New Roman"/>
          <w:sz w:val="24"/>
        </w:rPr>
        <w:t>је</w:t>
      </w:r>
      <w:r w:rsidR="00D6471C" w:rsidRPr="00D6471C">
        <w:rPr>
          <w:rFonts w:ascii="Times New Roman" w:hAnsi="Times New Roman" w:cs="Times New Roman"/>
          <w:sz w:val="24"/>
        </w:rPr>
        <w:t xml:space="preserve"> </w:t>
      </w:r>
      <w:r w:rsidR="00D6471C">
        <w:rPr>
          <w:rFonts w:ascii="Times New Roman" w:hAnsi="Times New Roman" w:cs="Times New Roman"/>
          <w:sz w:val="24"/>
        </w:rPr>
        <w:t>дужан</w:t>
      </w:r>
      <w:r w:rsidR="00D6471C" w:rsidRPr="00D6471C">
        <w:rPr>
          <w:rFonts w:ascii="Times New Roman" w:hAnsi="Times New Roman" w:cs="Times New Roman"/>
          <w:sz w:val="24"/>
        </w:rPr>
        <w:t xml:space="preserve"> </w:t>
      </w:r>
      <w:r w:rsidR="00D6471C">
        <w:rPr>
          <w:rFonts w:ascii="Times New Roman" w:hAnsi="Times New Roman" w:cs="Times New Roman"/>
          <w:sz w:val="24"/>
        </w:rPr>
        <w:t>да</w:t>
      </w:r>
      <w:r w:rsidR="00D6471C" w:rsidRPr="00D6471C">
        <w:rPr>
          <w:rFonts w:ascii="Times New Roman" w:hAnsi="Times New Roman" w:cs="Times New Roman"/>
          <w:sz w:val="24"/>
        </w:rPr>
        <w:t xml:space="preserve"> </w:t>
      </w:r>
      <w:r w:rsidR="00D6471C">
        <w:rPr>
          <w:rFonts w:ascii="Times New Roman" w:hAnsi="Times New Roman" w:cs="Times New Roman"/>
          <w:sz w:val="24"/>
        </w:rPr>
        <w:t>изврши</w:t>
      </w:r>
      <w:r w:rsidR="00D6471C" w:rsidRPr="00D6471C">
        <w:rPr>
          <w:rFonts w:ascii="Times New Roman" w:hAnsi="Times New Roman" w:cs="Times New Roman"/>
          <w:sz w:val="24"/>
        </w:rPr>
        <w:t xml:space="preserve"> </w:t>
      </w:r>
      <w:r w:rsidR="00D6471C">
        <w:rPr>
          <w:rFonts w:ascii="Times New Roman" w:hAnsi="Times New Roman" w:cs="Times New Roman"/>
          <w:sz w:val="24"/>
        </w:rPr>
        <w:t>личну</w:t>
      </w:r>
      <w:r w:rsidR="00D6471C" w:rsidRPr="00D6471C">
        <w:rPr>
          <w:rFonts w:ascii="Times New Roman" w:hAnsi="Times New Roman" w:cs="Times New Roman"/>
          <w:sz w:val="24"/>
        </w:rPr>
        <w:t xml:space="preserve"> </w:t>
      </w:r>
      <w:r w:rsidR="00D6471C">
        <w:rPr>
          <w:rFonts w:ascii="Times New Roman" w:hAnsi="Times New Roman" w:cs="Times New Roman"/>
          <w:sz w:val="24"/>
        </w:rPr>
        <w:t>доставу</w:t>
      </w:r>
      <w:r w:rsidR="00D6471C" w:rsidRPr="00D6471C">
        <w:rPr>
          <w:rFonts w:ascii="Times New Roman" w:hAnsi="Times New Roman" w:cs="Times New Roman"/>
          <w:sz w:val="24"/>
        </w:rPr>
        <w:t xml:space="preserve"> </w:t>
      </w:r>
      <w:r w:rsidR="00D6471C">
        <w:rPr>
          <w:rFonts w:ascii="Times New Roman" w:hAnsi="Times New Roman" w:cs="Times New Roman"/>
          <w:sz w:val="24"/>
        </w:rPr>
        <w:t>обавештења</w:t>
      </w:r>
      <w:r w:rsidR="00D6471C" w:rsidRPr="00D6471C">
        <w:rPr>
          <w:rFonts w:ascii="Times New Roman" w:hAnsi="Times New Roman" w:cs="Times New Roman"/>
          <w:sz w:val="24"/>
        </w:rPr>
        <w:t xml:space="preserve"> </w:t>
      </w:r>
      <w:r w:rsidR="00D6471C">
        <w:rPr>
          <w:rFonts w:ascii="Times New Roman" w:hAnsi="Times New Roman" w:cs="Times New Roman"/>
          <w:sz w:val="24"/>
        </w:rPr>
        <w:t>којима</w:t>
      </w:r>
      <w:r w:rsidR="00D6471C" w:rsidRPr="00D6471C">
        <w:rPr>
          <w:rFonts w:ascii="Times New Roman" w:hAnsi="Times New Roman" w:cs="Times New Roman"/>
          <w:sz w:val="24"/>
        </w:rPr>
        <w:t xml:space="preserve"> </w:t>
      </w:r>
      <w:r w:rsidR="00D6471C">
        <w:rPr>
          <w:rFonts w:ascii="Times New Roman" w:hAnsi="Times New Roman" w:cs="Times New Roman"/>
          <w:sz w:val="24"/>
        </w:rPr>
        <w:t>му</w:t>
      </w:r>
      <w:r w:rsidR="00D6471C" w:rsidRPr="00D6471C">
        <w:rPr>
          <w:rFonts w:ascii="Times New Roman" w:hAnsi="Times New Roman" w:cs="Times New Roman"/>
          <w:sz w:val="24"/>
        </w:rPr>
        <w:t xml:space="preserve"> </w:t>
      </w:r>
      <w:r w:rsidR="00D6471C">
        <w:rPr>
          <w:rFonts w:ascii="Times New Roman" w:hAnsi="Times New Roman" w:cs="Times New Roman"/>
          <w:sz w:val="24"/>
        </w:rPr>
        <w:t>се</w:t>
      </w:r>
      <w:r w:rsidR="00D6471C" w:rsidRPr="00D6471C">
        <w:rPr>
          <w:rFonts w:ascii="Times New Roman" w:hAnsi="Times New Roman" w:cs="Times New Roman"/>
          <w:sz w:val="24"/>
        </w:rPr>
        <w:t xml:space="preserve"> </w:t>
      </w:r>
      <w:r w:rsidR="00D6471C">
        <w:rPr>
          <w:rFonts w:ascii="Times New Roman" w:hAnsi="Times New Roman" w:cs="Times New Roman"/>
          <w:sz w:val="24"/>
        </w:rPr>
        <w:t>исто</w:t>
      </w:r>
      <w:r w:rsidR="00D6471C" w:rsidRPr="00D6471C">
        <w:rPr>
          <w:rFonts w:ascii="Times New Roman" w:hAnsi="Times New Roman" w:cs="Times New Roman"/>
          <w:sz w:val="24"/>
        </w:rPr>
        <w:t xml:space="preserve"> </w:t>
      </w:r>
      <w:r w:rsidR="00D6471C">
        <w:rPr>
          <w:rFonts w:ascii="Times New Roman" w:hAnsi="Times New Roman" w:cs="Times New Roman"/>
          <w:sz w:val="24"/>
        </w:rPr>
        <w:t>оспорава</w:t>
      </w:r>
      <w:r w:rsidR="00D6471C" w:rsidRPr="00D6471C">
        <w:rPr>
          <w:rFonts w:ascii="Times New Roman" w:hAnsi="Times New Roman" w:cs="Times New Roman"/>
          <w:sz w:val="24"/>
        </w:rPr>
        <w:t xml:space="preserve">. </w:t>
      </w:r>
    </w:p>
    <w:p w:rsidR="00D6471C" w:rsidRDefault="00D6471C" w:rsidP="00D6471C">
      <w:pPr>
        <w:pStyle w:val="Normal4"/>
        <w:spacing w:before="0" w:beforeAutospacing="0" w:after="0" w:afterAutospacing="0"/>
        <w:ind w:firstLine="720"/>
        <w:jc w:val="both"/>
        <w:rPr>
          <w:rFonts w:ascii="Times New Roman" w:hAnsi="Times New Roman" w:cs="Times New Roman"/>
          <w:sz w:val="24"/>
        </w:rPr>
      </w:pPr>
      <w:r>
        <w:rPr>
          <w:rFonts w:ascii="Times New Roman" w:hAnsi="Times New Roman" w:cs="Times New Roman"/>
          <w:sz w:val="24"/>
        </w:rPr>
        <w:t>У</w:t>
      </w:r>
      <w:r w:rsidRPr="00D6471C">
        <w:rPr>
          <w:rFonts w:ascii="Times New Roman" w:hAnsi="Times New Roman" w:cs="Times New Roman"/>
          <w:sz w:val="24"/>
        </w:rPr>
        <w:t xml:space="preserve"> </w:t>
      </w:r>
      <w:r>
        <w:rPr>
          <w:rFonts w:ascii="Times New Roman" w:hAnsi="Times New Roman" w:cs="Times New Roman"/>
          <w:sz w:val="24"/>
        </w:rPr>
        <w:t>случају</w:t>
      </w:r>
      <w:r w:rsidRPr="00D6471C">
        <w:rPr>
          <w:rFonts w:ascii="Times New Roman" w:hAnsi="Times New Roman" w:cs="Times New Roman"/>
          <w:sz w:val="24"/>
        </w:rPr>
        <w:t xml:space="preserve"> </w:t>
      </w:r>
      <w:r>
        <w:rPr>
          <w:rFonts w:ascii="Times New Roman" w:hAnsi="Times New Roman" w:cs="Times New Roman"/>
          <w:sz w:val="24"/>
        </w:rPr>
        <w:t>оспоравања</w:t>
      </w:r>
      <w:r w:rsidRPr="00D6471C">
        <w:rPr>
          <w:rFonts w:ascii="Times New Roman" w:hAnsi="Times New Roman" w:cs="Times New Roman"/>
          <w:sz w:val="24"/>
        </w:rPr>
        <w:t xml:space="preserve"> </w:t>
      </w:r>
      <w:r>
        <w:rPr>
          <w:rFonts w:ascii="Times New Roman" w:hAnsi="Times New Roman" w:cs="Times New Roman"/>
          <w:sz w:val="24"/>
        </w:rPr>
        <w:t>потраживања</w:t>
      </w:r>
      <w:r w:rsidRPr="00D6471C">
        <w:rPr>
          <w:rFonts w:ascii="Times New Roman" w:hAnsi="Times New Roman" w:cs="Times New Roman"/>
          <w:sz w:val="24"/>
        </w:rPr>
        <w:t xml:space="preserve">, </w:t>
      </w:r>
      <w:r>
        <w:rPr>
          <w:rFonts w:ascii="Times New Roman" w:hAnsi="Times New Roman" w:cs="Times New Roman"/>
          <w:sz w:val="24"/>
        </w:rPr>
        <w:t>стечајни</w:t>
      </w:r>
      <w:r w:rsidRPr="00D6471C">
        <w:rPr>
          <w:rFonts w:ascii="Times New Roman" w:hAnsi="Times New Roman" w:cs="Times New Roman"/>
          <w:sz w:val="24"/>
        </w:rPr>
        <w:t xml:space="preserve"> </w:t>
      </w:r>
      <w:r>
        <w:rPr>
          <w:rFonts w:ascii="Times New Roman" w:hAnsi="Times New Roman" w:cs="Times New Roman"/>
          <w:sz w:val="24"/>
        </w:rPr>
        <w:t>управник</w:t>
      </w:r>
      <w:r w:rsidRPr="00D6471C">
        <w:rPr>
          <w:rFonts w:ascii="Times New Roman" w:hAnsi="Times New Roman" w:cs="Times New Roman"/>
          <w:sz w:val="24"/>
        </w:rPr>
        <w:t xml:space="preserve"> </w:t>
      </w:r>
      <w:r>
        <w:rPr>
          <w:rFonts w:ascii="Times New Roman" w:hAnsi="Times New Roman" w:cs="Times New Roman"/>
          <w:sz w:val="24"/>
        </w:rPr>
        <w:t>и</w:t>
      </w:r>
      <w:r w:rsidRPr="00D6471C">
        <w:rPr>
          <w:rFonts w:ascii="Times New Roman" w:hAnsi="Times New Roman" w:cs="Times New Roman"/>
          <w:sz w:val="24"/>
        </w:rPr>
        <w:t xml:space="preserve"> </w:t>
      </w:r>
      <w:r>
        <w:rPr>
          <w:rFonts w:ascii="Times New Roman" w:hAnsi="Times New Roman" w:cs="Times New Roman"/>
          <w:sz w:val="24"/>
        </w:rPr>
        <w:t>поверилац</w:t>
      </w:r>
      <w:r w:rsidRPr="00D6471C">
        <w:rPr>
          <w:rFonts w:ascii="Times New Roman" w:hAnsi="Times New Roman" w:cs="Times New Roman"/>
          <w:sz w:val="24"/>
        </w:rPr>
        <w:t xml:space="preserve"> </w:t>
      </w:r>
      <w:r>
        <w:rPr>
          <w:rFonts w:ascii="Times New Roman" w:hAnsi="Times New Roman" w:cs="Times New Roman"/>
          <w:sz w:val="24"/>
        </w:rPr>
        <w:t>ће</w:t>
      </w:r>
      <w:r w:rsidRPr="00D6471C">
        <w:rPr>
          <w:rFonts w:ascii="Times New Roman" w:hAnsi="Times New Roman" w:cs="Times New Roman"/>
          <w:sz w:val="24"/>
        </w:rPr>
        <w:t xml:space="preserve"> </w:t>
      </w:r>
      <w:r w:rsidRPr="00F4134B">
        <w:rPr>
          <w:rFonts w:ascii="Times New Roman" w:hAnsi="Times New Roman" w:cs="Times New Roman"/>
          <w:sz w:val="24"/>
        </w:rPr>
        <w:t xml:space="preserve">по члану 113. </w:t>
      </w:r>
      <w:proofErr w:type="gramStart"/>
      <w:r w:rsidRPr="00F4134B">
        <w:rPr>
          <w:rFonts w:ascii="Times New Roman" w:hAnsi="Times New Roman" w:cs="Times New Roman"/>
          <w:sz w:val="24"/>
        </w:rPr>
        <w:t>став</w:t>
      </w:r>
      <w:proofErr w:type="gramEnd"/>
      <w:r w:rsidRPr="00F4134B">
        <w:rPr>
          <w:rFonts w:ascii="Times New Roman" w:hAnsi="Times New Roman" w:cs="Times New Roman"/>
          <w:sz w:val="24"/>
        </w:rPr>
        <w:t xml:space="preserve"> 5. Закона</w:t>
      </w:r>
      <w:r w:rsidR="00F4134B" w:rsidRPr="00F4134B">
        <w:rPr>
          <w:rFonts w:ascii="Times New Roman" w:hAnsi="Times New Roman" w:cs="Times New Roman"/>
          <w:sz w:val="24"/>
          <w:lang w:val="sr-Cyrl-RS"/>
        </w:rPr>
        <w:t xml:space="preserve"> о стечају</w:t>
      </w:r>
      <w:r w:rsidRPr="00F4134B">
        <w:rPr>
          <w:rFonts w:ascii="Times New Roman" w:hAnsi="Times New Roman" w:cs="Times New Roman"/>
          <w:sz w:val="24"/>
        </w:rPr>
        <w:t>,</w:t>
      </w:r>
      <w:r w:rsidRPr="00D6471C">
        <w:rPr>
          <w:rFonts w:ascii="Times New Roman" w:hAnsi="Times New Roman" w:cs="Times New Roman"/>
          <w:sz w:val="24"/>
        </w:rPr>
        <w:t xml:space="preserve"> </w:t>
      </w:r>
      <w:r>
        <w:rPr>
          <w:rFonts w:ascii="Times New Roman" w:hAnsi="Times New Roman" w:cs="Times New Roman"/>
          <w:sz w:val="24"/>
        </w:rPr>
        <w:t>на</w:t>
      </w:r>
      <w:r w:rsidRPr="00D6471C">
        <w:rPr>
          <w:rFonts w:ascii="Times New Roman" w:hAnsi="Times New Roman" w:cs="Times New Roman"/>
          <w:sz w:val="24"/>
        </w:rPr>
        <w:t xml:space="preserve"> </w:t>
      </w:r>
      <w:r>
        <w:rPr>
          <w:rFonts w:ascii="Times New Roman" w:hAnsi="Times New Roman" w:cs="Times New Roman"/>
          <w:sz w:val="24"/>
        </w:rPr>
        <w:t>захтев</w:t>
      </w:r>
      <w:r w:rsidRPr="00D6471C">
        <w:rPr>
          <w:rFonts w:ascii="Times New Roman" w:hAnsi="Times New Roman" w:cs="Times New Roman"/>
          <w:sz w:val="24"/>
        </w:rPr>
        <w:t xml:space="preserve"> </w:t>
      </w:r>
      <w:r>
        <w:rPr>
          <w:rFonts w:ascii="Times New Roman" w:hAnsi="Times New Roman" w:cs="Times New Roman"/>
          <w:sz w:val="24"/>
        </w:rPr>
        <w:t>подносиоца</w:t>
      </w:r>
      <w:r w:rsidRPr="00D6471C">
        <w:rPr>
          <w:rFonts w:ascii="Times New Roman" w:hAnsi="Times New Roman" w:cs="Times New Roman"/>
          <w:sz w:val="24"/>
        </w:rPr>
        <w:t xml:space="preserve"> </w:t>
      </w:r>
      <w:r>
        <w:rPr>
          <w:rFonts w:ascii="Times New Roman" w:hAnsi="Times New Roman" w:cs="Times New Roman"/>
          <w:sz w:val="24"/>
        </w:rPr>
        <w:t>пријаве</w:t>
      </w:r>
      <w:r w:rsidR="00F4134B">
        <w:rPr>
          <w:rFonts w:ascii="Times New Roman" w:hAnsi="Times New Roman" w:cs="Times New Roman"/>
          <w:sz w:val="24"/>
          <w:lang w:val="sr-Cyrl-RS"/>
        </w:rPr>
        <w:t>,</w:t>
      </w:r>
      <w:r w:rsidRPr="00D6471C">
        <w:rPr>
          <w:rFonts w:ascii="Times New Roman" w:hAnsi="Times New Roman" w:cs="Times New Roman"/>
          <w:sz w:val="24"/>
        </w:rPr>
        <w:t xml:space="preserve"> </w:t>
      </w:r>
      <w:r>
        <w:rPr>
          <w:rFonts w:ascii="Times New Roman" w:hAnsi="Times New Roman" w:cs="Times New Roman"/>
          <w:sz w:val="24"/>
        </w:rPr>
        <w:t>покушати</w:t>
      </w:r>
      <w:r w:rsidRPr="00D6471C">
        <w:rPr>
          <w:rFonts w:ascii="Times New Roman" w:hAnsi="Times New Roman" w:cs="Times New Roman"/>
          <w:sz w:val="24"/>
        </w:rPr>
        <w:t xml:space="preserve"> </w:t>
      </w:r>
      <w:r>
        <w:rPr>
          <w:rFonts w:ascii="Times New Roman" w:hAnsi="Times New Roman" w:cs="Times New Roman"/>
          <w:sz w:val="24"/>
        </w:rPr>
        <w:t>усаглашавање</w:t>
      </w:r>
      <w:r w:rsidRPr="00D6471C">
        <w:rPr>
          <w:rFonts w:ascii="Times New Roman" w:hAnsi="Times New Roman" w:cs="Times New Roman"/>
          <w:sz w:val="24"/>
        </w:rPr>
        <w:t xml:space="preserve"> </w:t>
      </w:r>
      <w:r>
        <w:rPr>
          <w:rFonts w:ascii="Times New Roman" w:hAnsi="Times New Roman" w:cs="Times New Roman"/>
          <w:sz w:val="24"/>
        </w:rPr>
        <w:t>поновним</w:t>
      </w:r>
      <w:r w:rsidRPr="00D6471C">
        <w:rPr>
          <w:rFonts w:ascii="Times New Roman" w:hAnsi="Times New Roman" w:cs="Times New Roman"/>
          <w:sz w:val="24"/>
        </w:rPr>
        <w:t xml:space="preserve"> </w:t>
      </w:r>
      <w:r>
        <w:rPr>
          <w:rFonts w:ascii="Times New Roman" w:hAnsi="Times New Roman" w:cs="Times New Roman"/>
          <w:sz w:val="24"/>
        </w:rPr>
        <w:t>прегледом</w:t>
      </w:r>
      <w:r w:rsidRPr="00D6471C">
        <w:rPr>
          <w:rFonts w:ascii="Times New Roman" w:hAnsi="Times New Roman" w:cs="Times New Roman"/>
          <w:sz w:val="24"/>
        </w:rPr>
        <w:t xml:space="preserve"> </w:t>
      </w:r>
      <w:r>
        <w:rPr>
          <w:rFonts w:ascii="Times New Roman" w:hAnsi="Times New Roman" w:cs="Times New Roman"/>
          <w:sz w:val="24"/>
        </w:rPr>
        <w:t>документације</w:t>
      </w:r>
      <w:r w:rsidRPr="00D6471C">
        <w:rPr>
          <w:rFonts w:ascii="Times New Roman" w:hAnsi="Times New Roman" w:cs="Times New Roman"/>
          <w:sz w:val="24"/>
        </w:rPr>
        <w:t xml:space="preserve">. </w:t>
      </w:r>
      <w:r>
        <w:rPr>
          <w:rFonts w:ascii="Times New Roman" w:hAnsi="Times New Roman" w:cs="Times New Roman"/>
          <w:sz w:val="24"/>
        </w:rPr>
        <w:t>Потом</w:t>
      </w:r>
      <w:r w:rsidRPr="00D6471C">
        <w:rPr>
          <w:rFonts w:ascii="Times New Roman" w:hAnsi="Times New Roman" w:cs="Times New Roman"/>
          <w:sz w:val="24"/>
        </w:rPr>
        <w:t xml:space="preserve"> </w:t>
      </w:r>
      <w:r>
        <w:rPr>
          <w:rFonts w:ascii="Times New Roman" w:hAnsi="Times New Roman" w:cs="Times New Roman"/>
          <w:sz w:val="24"/>
        </w:rPr>
        <w:t>ће</w:t>
      </w:r>
      <w:r w:rsidRPr="00D6471C">
        <w:rPr>
          <w:rFonts w:ascii="Times New Roman" w:hAnsi="Times New Roman" w:cs="Times New Roman"/>
          <w:sz w:val="24"/>
        </w:rPr>
        <w:t xml:space="preserve"> </w:t>
      </w:r>
      <w:r>
        <w:rPr>
          <w:rFonts w:ascii="Times New Roman" w:hAnsi="Times New Roman" w:cs="Times New Roman"/>
          <w:sz w:val="24"/>
        </w:rPr>
        <w:t>уследити</w:t>
      </w:r>
      <w:r w:rsidRPr="00D6471C">
        <w:rPr>
          <w:rFonts w:ascii="Times New Roman" w:hAnsi="Times New Roman" w:cs="Times New Roman"/>
          <w:sz w:val="24"/>
        </w:rPr>
        <w:t xml:space="preserve"> </w:t>
      </w:r>
      <w:r>
        <w:rPr>
          <w:rFonts w:ascii="Times New Roman" w:hAnsi="Times New Roman" w:cs="Times New Roman"/>
          <w:sz w:val="24"/>
        </w:rPr>
        <w:t>испитно</w:t>
      </w:r>
      <w:r w:rsidRPr="00D6471C">
        <w:rPr>
          <w:rFonts w:ascii="Times New Roman" w:hAnsi="Times New Roman" w:cs="Times New Roman"/>
          <w:sz w:val="24"/>
        </w:rPr>
        <w:t xml:space="preserve"> </w:t>
      </w:r>
      <w:r>
        <w:rPr>
          <w:rFonts w:ascii="Times New Roman" w:hAnsi="Times New Roman" w:cs="Times New Roman"/>
          <w:sz w:val="24"/>
        </w:rPr>
        <w:t>рочиште</w:t>
      </w:r>
      <w:r w:rsidRPr="00D6471C">
        <w:rPr>
          <w:rFonts w:ascii="Times New Roman" w:hAnsi="Times New Roman" w:cs="Times New Roman"/>
          <w:sz w:val="24"/>
        </w:rPr>
        <w:t xml:space="preserve"> </w:t>
      </w:r>
      <w:r>
        <w:rPr>
          <w:rFonts w:ascii="Times New Roman" w:hAnsi="Times New Roman" w:cs="Times New Roman"/>
          <w:sz w:val="24"/>
        </w:rPr>
        <w:t>на</w:t>
      </w:r>
      <w:r w:rsidRPr="00D6471C">
        <w:rPr>
          <w:rFonts w:ascii="Times New Roman" w:hAnsi="Times New Roman" w:cs="Times New Roman"/>
          <w:sz w:val="24"/>
        </w:rPr>
        <w:t xml:space="preserve"> </w:t>
      </w:r>
      <w:r>
        <w:rPr>
          <w:rFonts w:ascii="Times New Roman" w:hAnsi="Times New Roman" w:cs="Times New Roman"/>
          <w:sz w:val="24"/>
        </w:rPr>
        <w:t>коме</w:t>
      </w:r>
      <w:r w:rsidRPr="00D6471C">
        <w:rPr>
          <w:rFonts w:ascii="Times New Roman" w:hAnsi="Times New Roman" w:cs="Times New Roman"/>
          <w:sz w:val="24"/>
        </w:rPr>
        <w:t xml:space="preserve"> </w:t>
      </w:r>
      <w:r>
        <w:rPr>
          <w:rFonts w:ascii="Times New Roman" w:hAnsi="Times New Roman" w:cs="Times New Roman"/>
          <w:sz w:val="24"/>
        </w:rPr>
        <w:t>ће</w:t>
      </w:r>
      <w:r w:rsidRPr="00D6471C">
        <w:rPr>
          <w:rFonts w:ascii="Times New Roman" w:hAnsi="Times New Roman" w:cs="Times New Roman"/>
          <w:sz w:val="24"/>
        </w:rPr>
        <w:t xml:space="preserve"> </w:t>
      </w:r>
      <w:r>
        <w:rPr>
          <w:rFonts w:ascii="Times New Roman" w:hAnsi="Times New Roman" w:cs="Times New Roman"/>
          <w:sz w:val="24"/>
        </w:rPr>
        <w:t>се</w:t>
      </w:r>
      <w:r w:rsidR="00F4134B">
        <w:rPr>
          <w:rFonts w:ascii="Times New Roman" w:hAnsi="Times New Roman" w:cs="Times New Roman"/>
          <w:sz w:val="24"/>
          <w:lang w:val="sr-Cyrl-RS"/>
        </w:rPr>
        <w:t>,</w:t>
      </w:r>
      <w:r w:rsidRPr="00D6471C">
        <w:rPr>
          <w:rFonts w:ascii="Times New Roman" w:hAnsi="Times New Roman" w:cs="Times New Roman"/>
          <w:sz w:val="24"/>
        </w:rPr>
        <w:t xml:space="preserve"> </w:t>
      </w:r>
      <w:r>
        <w:rPr>
          <w:rFonts w:ascii="Times New Roman" w:hAnsi="Times New Roman" w:cs="Times New Roman"/>
          <w:sz w:val="24"/>
        </w:rPr>
        <w:t>сходно</w:t>
      </w:r>
      <w:r w:rsidRPr="00D6471C">
        <w:rPr>
          <w:rFonts w:ascii="Times New Roman" w:hAnsi="Times New Roman" w:cs="Times New Roman"/>
          <w:sz w:val="24"/>
        </w:rPr>
        <w:t xml:space="preserve"> </w:t>
      </w:r>
      <w:r>
        <w:rPr>
          <w:rFonts w:ascii="Times New Roman" w:hAnsi="Times New Roman" w:cs="Times New Roman"/>
          <w:sz w:val="24"/>
        </w:rPr>
        <w:t>члану</w:t>
      </w:r>
      <w:r w:rsidRPr="00D6471C">
        <w:rPr>
          <w:rFonts w:ascii="Times New Roman" w:hAnsi="Times New Roman" w:cs="Times New Roman"/>
          <w:sz w:val="24"/>
        </w:rPr>
        <w:t xml:space="preserve"> 114. </w:t>
      </w:r>
      <w:proofErr w:type="gramStart"/>
      <w:r>
        <w:rPr>
          <w:rFonts w:ascii="Times New Roman" w:hAnsi="Times New Roman" w:cs="Times New Roman"/>
          <w:sz w:val="24"/>
        </w:rPr>
        <w:t>став</w:t>
      </w:r>
      <w:proofErr w:type="gramEnd"/>
      <w:r w:rsidRPr="00D6471C">
        <w:rPr>
          <w:rFonts w:ascii="Times New Roman" w:hAnsi="Times New Roman" w:cs="Times New Roman"/>
          <w:sz w:val="24"/>
        </w:rPr>
        <w:t xml:space="preserve"> 1. </w:t>
      </w:r>
      <w:r>
        <w:rPr>
          <w:rFonts w:ascii="Times New Roman" w:hAnsi="Times New Roman" w:cs="Times New Roman"/>
          <w:sz w:val="24"/>
        </w:rPr>
        <w:t>Закона</w:t>
      </w:r>
      <w:r w:rsidRPr="00D6471C">
        <w:rPr>
          <w:rFonts w:ascii="Times New Roman" w:hAnsi="Times New Roman" w:cs="Times New Roman"/>
          <w:sz w:val="24"/>
        </w:rPr>
        <w:t xml:space="preserve"> </w:t>
      </w:r>
      <w:r w:rsidR="00F4134B">
        <w:rPr>
          <w:rFonts w:ascii="Times New Roman" w:hAnsi="Times New Roman" w:cs="Times New Roman"/>
          <w:sz w:val="24"/>
          <w:lang w:val="sr-Cyrl-RS"/>
        </w:rPr>
        <w:t xml:space="preserve">о стечају </w:t>
      </w:r>
      <w:r>
        <w:rPr>
          <w:rFonts w:ascii="Times New Roman" w:hAnsi="Times New Roman" w:cs="Times New Roman"/>
          <w:sz w:val="24"/>
        </w:rPr>
        <w:t>сачинити</w:t>
      </w:r>
      <w:r w:rsidRPr="00D6471C">
        <w:rPr>
          <w:rFonts w:ascii="Times New Roman" w:hAnsi="Times New Roman" w:cs="Times New Roman"/>
          <w:sz w:val="24"/>
        </w:rPr>
        <w:t xml:space="preserve"> </w:t>
      </w:r>
      <w:r>
        <w:rPr>
          <w:rFonts w:ascii="Times New Roman" w:hAnsi="Times New Roman" w:cs="Times New Roman"/>
          <w:sz w:val="24"/>
        </w:rPr>
        <w:t>коначна</w:t>
      </w:r>
      <w:r w:rsidRPr="00D6471C">
        <w:rPr>
          <w:rFonts w:ascii="Times New Roman" w:hAnsi="Times New Roman" w:cs="Times New Roman"/>
          <w:sz w:val="24"/>
        </w:rPr>
        <w:t xml:space="preserve"> </w:t>
      </w:r>
      <w:r>
        <w:rPr>
          <w:rFonts w:ascii="Times New Roman" w:hAnsi="Times New Roman" w:cs="Times New Roman"/>
          <w:sz w:val="24"/>
        </w:rPr>
        <w:t>листа</w:t>
      </w:r>
      <w:r w:rsidRPr="00D6471C">
        <w:rPr>
          <w:rFonts w:ascii="Times New Roman" w:hAnsi="Times New Roman" w:cs="Times New Roman"/>
          <w:sz w:val="24"/>
        </w:rPr>
        <w:t xml:space="preserve">. </w:t>
      </w:r>
    </w:p>
    <w:p w:rsidR="000770FF" w:rsidRDefault="000770FF" w:rsidP="00DA4F1F">
      <w:pPr>
        <w:pStyle w:val="Normal4"/>
        <w:spacing w:before="0" w:beforeAutospacing="0" w:after="0" w:afterAutospacing="0"/>
        <w:ind w:firstLine="720"/>
        <w:jc w:val="both"/>
        <w:rPr>
          <w:rFonts w:ascii="Times New Roman" w:hAnsi="Times New Roman" w:cs="Times New Roman"/>
          <w:bCs/>
          <w:sz w:val="24"/>
          <w:szCs w:val="24"/>
        </w:rPr>
      </w:pPr>
    </w:p>
    <w:p w:rsidR="000770FF" w:rsidRPr="000770FF" w:rsidRDefault="000770FF" w:rsidP="000770FF">
      <w:pPr>
        <w:pStyle w:val="Normal4"/>
        <w:spacing w:before="0" w:beforeAutospacing="0" w:after="0" w:afterAutospacing="0"/>
        <w:jc w:val="center"/>
        <w:rPr>
          <w:rFonts w:ascii="Times New Roman" w:hAnsi="Times New Roman" w:cs="Times New Roman"/>
          <w:b/>
          <w:bCs/>
          <w:i/>
          <w:sz w:val="24"/>
          <w:szCs w:val="24"/>
          <w:lang w:val="sr-Cyrl-RS"/>
        </w:rPr>
      </w:pPr>
      <w:r w:rsidRPr="000770FF">
        <w:rPr>
          <w:rFonts w:ascii="Times New Roman" w:hAnsi="Times New Roman" w:cs="Times New Roman"/>
          <w:b/>
          <w:bCs/>
          <w:i/>
          <w:sz w:val="24"/>
          <w:szCs w:val="24"/>
          <w:lang w:val="sr-Cyrl-RS"/>
        </w:rPr>
        <w:t>Резултат испитивања</w:t>
      </w:r>
    </w:p>
    <w:p w:rsidR="000770FF" w:rsidRDefault="000770FF" w:rsidP="000770FF">
      <w:pPr>
        <w:pStyle w:val="Normal4"/>
        <w:spacing w:before="0" w:beforeAutospacing="0" w:after="0" w:afterAutospacing="0"/>
        <w:jc w:val="both"/>
        <w:rPr>
          <w:rFonts w:ascii="Times New Roman" w:hAnsi="Times New Roman" w:cs="Times New Roman"/>
          <w:bCs/>
          <w:sz w:val="24"/>
          <w:szCs w:val="24"/>
        </w:rPr>
      </w:pPr>
    </w:p>
    <w:p w:rsidR="00DA4F1F" w:rsidRPr="00DA4F1F" w:rsidRDefault="00DA4F1F" w:rsidP="00DA4F1F">
      <w:pPr>
        <w:pStyle w:val="Normal4"/>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bCs/>
          <w:sz w:val="24"/>
          <w:szCs w:val="24"/>
        </w:rPr>
        <w:t>Резултат</w:t>
      </w:r>
      <w:r w:rsidRPr="00DA4F1F">
        <w:rPr>
          <w:rFonts w:ascii="Times New Roman" w:hAnsi="Times New Roman" w:cs="Times New Roman"/>
          <w:bCs/>
          <w:sz w:val="24"/>
          <w:szCs w:val="24"/>
        </w:rPr>
        <w:t xml:space="preserve"> </w:t>
      </w:r>
      <w:r>
        <w:rPr>
          <w:rFonts w:ascii="Times New Roman" w:hAnsi="Times New Roman" w:cs="Times New Roman"/>
          <w:bCs/>
          <w:sz w:val="24"/>
          <w:szCs w:val="24"/>
        </w:rPr>
        <w:t>целокупног</w:t>
      </w:r>
      <w:r w:rsidRPr="00DA4F1F">
        <w:rPr>
          <w:rFonts w:ascii="Times New Roman" w:hAnsi="Times New Roman" w:cs="Times New Roman"/>
          <w:bCs/>
          <w:sz w:val="24"/>
          <w:szCs w:val="24"/>
        </w:rPr>
        <w:t xml:space="preserve"> </w:t>
      </w:r>
      <w:r>
        <w:rPr>
          <w:rFonts w:ascii="Times New Roman" w:hAnsi="Times New Roman" w:cs="Times New Roman"/>
          <w:bCs/>
          <w:sz w:val="24"/>
          <w:szCs w:val="24"/>
        </w:rPr>
        <w:t>поступка</w:t>
      </w:r>
      <w:r w:rsidRPr="00DA4F1F">
        <w:rPr>
          <w:rFonts w:ascii="Times New Roman" w:hAnsi="Times New Roman" w:cs="Times New Roman"/>
          <w:bCs/>
          <w:sz w:val="24"/>
          <w:szCs w:val="24"/>
        </w:rPr>
        <w:t xml:space="preserve"> </w:t>
      </w:r>
      <w:r>
        <w:rPr>
          <w:rFonts w:ascii="Times New Roman" w:hAnsi="Times New Roman" w:cs="Times New Roman"/>
          <w:bCs/>
          <w:sz w:val="24"/>
          <w:szCs w:val="24"/>
        </w:rPr>
        <w:t>испитивања</w:t>
      </w:r>
      <w:r w:rsidRPr="00DA4F1F">
        <w:rPr>
          <w:rFonts w:ascii="Times New Roman" w:hAnsi="Times New Roman" w:cs="Times New Roman"/>
          <w:bCs/>
          <w:sz w:val="24"/>
          <w:szCs w:val="24"/>
        </w:rPr>
        <w:t xml:space="preserve"> </w:t>
      </w:r>
      <w:r>
        <w:rPr>
          <w:rFonts w:ascii="Times New Roman" w:hAnsi="Times New Roman" w:cs="Times New Roman"/>
          <w:bCs/>
          <w:sz w:val="24"/>
          <w:szCs w:val="24"/>
        </w:rPr>
        <w:t>потраживања</w:t>
      </w:r>
      <w:r w:rsidRPr="00DA4F1F">
        <w:rPr>
          <w:rFonts w:ascii="Times New Roman" w:hAnsi="Times New Roman" w:cs="Times New Roman"/>
          <w:bCs/>
          <w:sz w:val="24"/>
          <w:szCs w:val="24"/>
        </w:rPr>
        <w:t xml:space="preserve"> </w:t>
      </w:r>
      <w:r>
        <w:rPr>
          <w:rFonts w:ascii="Times New Roman" w:hAnsi="Times New Roman" w:cs="Times New Roman"/>
          <w:bCs/>
          <w:sz w:val="24"/>
          <w:szCs w:val="24"/>
        </w:rPr>
        <w:t>и</w:t>
      </w:r>
      <w:r w:rsidRPr="00DA4F1F">
        <w:rPr>
          <w:rFonts w:ascii="Times New Roman" w:hAnsi="Times New Roman" w:cs="Times New Roman"/>
          <w:bCs/>
          <w:sz w:val="24"/>
          <w:szCs w:val="24"/>
        </w:rPr>
        <w:t xml:space="preserve"> </w:t>
      </w:r>
      <w:r>
        <w:rPr>
          <w:rFonts w:ascii="Times New Roman" w:hAnsi="Times New Roman" w:cs="Times New Roman"/>
          <w:bCs/>
          <w:sz w:val="24"/>
          <w:szCs w:val="24"/>
        </w:rPr>
        <w:t>изјашњавања</w:t>
      </w:r>
      <w:r w:rsidRPr="00DA4F1F">
        <w:rPr>
          <w:rFonts w:ascii="Times New Roman" w:hAnsi="Times New Roman" w:cs="Times New Roman"/>
          <w:bCs/>
          <w:sz w:val="24"/>
          <w:szCs w:val="24"/>
        </w:rPr>
        <w:t xml:space="preserve"> </w:t>
      </w:r>
      <w:r>
        <w:rPr>
          <w:rFonts w:ascii="Times New Roman" w:hAnsi="Times New Roman" w:cs="Times New Roman"/>
          <w:bCs/>
          <w:sz w:val="24"/>
          <w:szCs w:val="24"/>
        </w:rPr>
        <w:t>о</w:t>
      </w:r>
      <w:r w:rsidRPr="00DA4F1F">
        <w:rPr>
          <w:rFonts w:ascii="Times New Roman" w:hAnsi="Times New Roman" w:cs="Times New Roman"/>
          <w:bCs/>
          <w:sz w:val="24"/>
          <w:szCs w:val="24"/>
        </w:rPr>
        <w:t xml:space="preserve"> </w:t>
      </w:r>
      <w:r>
        <w:rPr>
          <w:rFonts w:ascii="Times New Roman" w:hAnsi="Times New Roman" w:cs="Times New Roman"/>
          <w:bCs/>
          <w:sz w:val="24"/>
          <w:szCs w:val="24"/>
        </w:rPr>
        <w:t>пријавама</w:t>
      </w:r>
      <w:r w:rsidRPr="00DA4F1F">
        <w:rPr>
          <w:rFonts w:ascii="Times New Roman" w:hAnsi="Times New Roman" w:cs="Times New Roman"/>
          <w:bCs/>
          <w:sz w:val="24"/>
          <w:szCs w:val="24"/>
        </w:rPr>
        <w:t xml:space="preserve"> </w:t>
      </w:r>
      <w:r>
        <w:rPr>
          <w:rFonts w:ascii="Times New Roman" w:hAnsi="Times New Roman" w:cs="Times New Roman"/>
          <w:bCs/>
          <w:sz w:val="24"/>
          <w:szCs w:val="24"/>
        </w:rPr>
        <w:t>је</w:t>
      </w:r>
      <w:r w:rsidRPr="00DA4F1F">
        <w:rPr>
          <w:rFonts w:ascii="Times New Roman" w:hAnsi="Times New Roman" w:cs="Times New Roman"/>
          <w:bCs/>
          <w:sz w:val="24"/>
          <w:szCs w:val="24"/>
        </w:rPr>
        <w:t xml:space="preserve"> </w:t>
      </w:r>
      <w:r>
        <w:rPr>
          <w:rFonts w:ascii="Times New Roman" w:hAnsi="Times New Roman" w:cs="Times New Roman"/>
          <w:bCs/>
          <w:sz w:val="24"/>
          <w:szCs w:val="24"/>
        </w:rPr>
        <w:t>да</w:t>
      </w:r>
      <w:r w:rsidRPr="00DA4F1F">
        <w:rPr>
          <w:rFonts w:ascii="Times New Roman" w:hAnsi="Times New Roman" w:cs="Times New Roman"/>
          <w:bCs/>
          <w:sz w:val="24"/>
          <w:szCs w:val="24"/>
        </w:rPr>
        <w:t xml:space="preserve"> </w:t>
      </w:r>
      <w:r>
        <w:rPr>
          <w:rFonts w:ascii="Times New Roman" w:hAnsi="Times New Roman" w:cs="Times New Roman"/>
          <w:bCs/>
          <w:sz w:val="24"/>
          <w:szCs w:val="24"/>
        </w:rPr>
        <w:t>се</w:t>
      </w:r>
      <w:r w:rsidRPr="00DA4F1F">
        <w:rPr>
          <w:rFonts w:ascii="Times New Roman" w:hAnsi="Times New Roman" w:cs="Times New Roman"/>
          <w:bCs/>
          <w:sz w:val="24"/>
          <w:szCs w:val="24"/>
        </w:rPr>
        <w:t xml:space="preserve"> </w:t>
      </w:r>
      <w:r>
        <w:rPr>
          <w:rFonts w:ascii="Times New Roman" w:hAnsi="Times New Roman" w:cs="Times New Roman"/>
          <w:bCs/>
          <w:sz w:val="24"/>
          <w:szCs w:val="24"/>
        </w:rPr>
        <w:t>утврди</w:t>
      </w:r>
      <w:r w:rsidRPr="00DA4F1F">
        <w:rPr>
          <w:rFonts w:ascii="Times New Roman" w:hAnsi="Times New Roman" w:cs="Times New Roman"/>
          <w:bCs/>
          <w:sz w:val="24"/>
          <w:szCs w:val="24"/>
        </w:rPr>
        <w:t xml:space="preserve"> </w:t>
      </w:r>
      <w:r>
        <w:rPr>
          <w:rFonts w:ascii="Times New Roman" w:hAnsi="Times New Roman" w:cs="Times New Roman"/>
          <w:bCs/>
          <w:sz w:val="24"/>
          <w:szCs w:val="24"/>
        </w:rPr>
        <w:t>да</w:t>
      </w:r>
      <w:r w:rsidRPr="00DA4F1F">
        <w:rPr>
          <w:rFonts w:ascii="Times New Roman" w:hAnsi="Times New Roman" w:cs="Times New Roman"/>
          <w:bCs/>
          <w:sz w:val="24"/>
          <w:szCs w:val="24"/>
        </w:rPr>
        <w:t xml:space="preserve"> </w:t>
      </w:r>
      <w:r>
        <w:rPr>
          <w:rFonts w:ascii="Times New Roman" w:hAnsi="Times New Roman" w:cs="Times New Roman"/>
          <w:bCs/>
          <w:sz w:val="24"/>
          <w:szCs w:val="24"/>
        </w:rPr>
        <w:t>ли</w:t>
      </w:r>
      <w:r w:rsidRPr="00DA4F1F">
        <w:rPr>
          <w:rFonts w:ascii="Times New Roman" w:hAnsi="Times New Roman" w:cs="Times New Roman"/>
          <w:bCs/>
          <w:sz w:val="24"/>
          <w:szCs w:val="24"/>
        </w:rPr>
        <w:t xml:space="preserve"> </w:t>
      </w:r>
      <w:r>
        <w:rPr>
          <w:rFonts w:ascii="Times New Roman" w:hAnsi="Times New Roman" w:cs="Times New Roman"/>
          <w:bCs/>
          <w:sz w:val="24"/>
          <w:szCs w:val="24"/>
        </w:rPr>
        <w:t>је</w:t>
      </w:r>
      <w:r w:rsidRPr="00DA4F1F">
        <w:rPr>
          <w:rFonts w:ascii="Times New Roman" w:hAnsi="Times New Roman" w:cs="Times New Roman"/>
          <w:bCs/>
          <w:sz w:val="24"/>
          <w:szCs w:val="24"/>
        </w:rPr>
        <w:t xml:space="preserve"> </w:t>
      </w:r>
      <w:r>
        <w:rPr>
          <w:rFonts w:ascii="Times New Roman" w:hAnsi="Times New Roman" w:cs="Times New Roman"/>
          <w:bCs/>
          <w:sz w:val="24"/>
          <w:szCs w:val="24"/>
        </w:rPr>
        <w:t>потраживање</w:t>
      </w:r>
      <w:r w:rsidRPr="00DA4F1F">
        <w:rPr>
          <w:rFonts w:ascii="Times New Roman" w:hAnsi="Times New Roman" w:cs="Times New Roman"/>
          <w:bCs/>
          <w:sz w:val="24"/>
          <w:szCs w:val="24"/>
        </w:rPr>
        <w:t xml:space="preserve"> </w:t>
      </w:r>
      <w:r>
        <w:rPr>
          <w:rFonts w:ascii="Times New Roman" w:hAnsi="Times New Roman" w:cs="Times New Roman"/>
          <w:bCs/>
          <w:sz w:val="24"/>
          <w:szCs w:val="24"/>
        </w:rPr>
        <w:t>из</w:t>
      </w:r>
      <w:r w:rsidRPr="00DA4F1F">
        <w:rPr>
          <w:rFonts w:ascii="Times New Roman" w:hAnsi="Times New Roman" w:cs="Times New Roman"/>
          <w:bCs/>
          <w:sz w:val="24"/>
          <w:szCs w:val="24"/>
        </w:rPr>
        <w:t xml:space="preserve"> </w:t>
      </w:r>
      <w:r>
        <w:rPr>
          <w:rFonts w:ascii="Times New Roman" w:hAnsi="Times New Roman" w:cs="Times New Roman"/>
          <w:bCs/>
          <w:sz w:val="24"/>
          <w:szCs w:val="24"/>
        </w:rPr>
        <w:t>пријаве</w:t>
      </w:r>
      <w:r w:rsidRPr="00DA4F1F">
        <w:rPr>
          <w:rFonts w:ascii="Times New Roman" w:hAnsi="Times New Roman" w:cs="Times New Roman"/>
          <w:bCs/>
          <w:sz w:val="24"/>
          <w:szCs w:val="24"/>
        </w:rPr>
        <w:t xml:space="preserve"> </w:t>
      </w:r>
      <w:r>
        <w:rPr>
          <w:rFonts w:ascii="Times New Roman" w:hAnsi="Times New Roman" w:cs="Times New Roman"/>
          <w:bCs/>
          <w:sz w:val="24"/>
          <w:szCs w:val="24"/>
        </w:rPr>
        <w:t>оспорено</w:t>
      </w:r>
      <w:r w:rsidRPr="00DA4F1F">
        <w:rPr>
          <w:rFonts w:ascii="Times New Roman" w:hAnsi="Times New Roman" w:cs="Times New Roman"/>
          <w:bCs/>
          <w:sz w:val="24"/>
          <w:szCs w:val="24"/>
        </w:rPr>
        <w:t xml:space="preserve"> </w:t>
      </w:r>
      <w:r>
        <w:rPr>
          <w:rFonts w:ascii="Times New Roman" w:hAnsi="Times New Roman" w:cs="Times New Roman"/>
          <w:bCs/>
          <w:sz w:val="24"/>
          <w:szCs w:val="24"/>
        </w:rPr>
        <w:t>или</w:t>
      </w:r>
      <w:r w:rsidRPr="00DA4F1F">
        <w:rPr>
          <w:rFonts w:ascii="Times New Roman" w:hAnsi="Times New Roman" w:cs="Times New Roman"/>
          <w:bCs/>
          <w:sz w:val="24"/>
          <w:szCs w:val="24"/>
        </w:rPr>
        <w:t xml:space="preserve"> </w:t>
      </w:r>
      <w:r>
        <w:rPr>
          <w:rFonts w:ascii="Times New Roman" w:hAnsi="Times New Roman" w:cs="Times New Roman"/>
          <w:bCs/>
          <w:sz w:val="24"/>
          <w:szCs w:val="24"/>
        </w:rPr>
        <w:t>признато</w:t>
      </w:r>
      <w:r w:rsidRPr="00DA4F1F">
        <w:rPr>
          <w:rFonts w:ascii="Times New Roman" w:hAnsi="Times New Roman" w:cs="Times New Roman"/>
          <w:sz w:val="24"/>
          <w:szCs w:val="24"/>
        </w:rPr>
        <w:t xml:space="preserve">, </w:t>
      </w:r>
      <w:r>
        <w:rPr>
          <w:rFonts w:ascii="Times New Roman" w:hAnsi="Times New Roman" w:cs="Times New Roman"/>
          <w:sz w:val="24"/>
          <w:szCs w:val="24"/>
        </w:rPr>
        <w:t>што</w:t>
      </w:r>
      <w:r w:rsidRPr="00DA4F1F">
        <w:rPr>
          <w:rFonts w:ascii="Times New Roman" w:hAnsi="Times New Roman" w:cs="Times New Roman"/>
          <w:sz w:val="24"/>
          <w:szCs w:val="24"/>
        </w:rPr>
        <w:t xml:space="preserve"> </w:t>
      </w:r>
      <w:r>
        <w:rPr>
          <w:rFonts w:ascii="Times New Roman" w:hAnsi="Times New Roman" w:cs="Times New Roman"/>
          <w:sz w:val="24"/>
          <w:szCs w:val="24"/>
        </w:rPr>
        <w:t>условљава</w:t>
      </w:r>
      <w:r w:rsidRPr="00DA4F1F">
        <w:rPr>
          <w:rFonts w:ascii="Times New Roman" w:hAnsi="Times New Roman" w:cs="Times New Roman"/>
          <w:sz w:val="24"/>
          <w:szCs w:val="24"/>
        </w:rPr>
        <w:t xml:space="preserve"> </w:t>
      </w:r>
      <w:r>
        <w:rPr>
          <w:rFonts w:ascii="Times New Roman" w:hAnsi="Times New Roman" w:cs="Times New Roman"/>
          <w:sz w:val="24"/>
          <w:szCs w:val="24"/>
        </w:rPr>
        <w:t>и</w:t>
      </w:r>
      <w:r w:rsidRPr="00DA4F1F">
        <w:rPr>
          <w:rFonts w:ascii="Times New Roman" w:hAnsi="Times New Roman" w:cs="Times New Roman"/>
          <w:sz w:val="24"/>
          <w:szCs w:val="24"/>
        </w:rPr>
        <w:t xml:space="preserve"> </w:t>
      </w:r>
      <w:r>
        <w:rPr>
          <w:rFonts w:ascii="Times New Roman" w:hAnsi="Times New Roman" w:cs="Times New Roman"/>
          <w:sz w:val="24"/>
          <w:szCs w:val="24"/>
        </w:rPr>
        <w:t>даље</w:t>
      </w:r>
      <w:r w:rsidRPr="00DA4F1F">
        <w:rPr>
          <w:rFonts w:ascii="Times New Roman" w:hAnsi="Times New Roman" w:cs="Times New Roman"/>
          <w:sz w:val="24"/>
          <w:szCs w:val="24"/>
        </w:rPr>
        <w:t xml:space="preserve"> </w:t>
      </w:r>
      <w:r>
        <w:rPr>
          <w:rFonts w:ascii="Times New Roman" w:hAnsi="Times New Roman" w:cs="Times New Roman"/>
          <w:sz w:val="24"/>
          <w:szCs w:val="24"/>
        </w:rPr>
        <w:t>поступање</w:t>
      </w:r>
      <w:r w:rsidRPr="00DA4F1F">
        <w:rPr>
          <w:rFonts w:ascii="Times New Roman" w:hAnsi="Times New Roman" w:cs="Times New Roman"/>
          <w:sz w:val="24"/>
          <w:szCs w:val="24"/>
        </w:rPr>
        <w:t xml:space="preserve"> </w:t>
      </w:r>
      <w:r>
        <w:rPr>
          <w:rFonts w:ascii="Times New Roman" w:hAnsi="Times New Roman" w:cs="Times New Roman"/>
          <w:sz w:val="24"/>
          <w:szCs w:val="24"/>
        </w:rPr>
        <w:t>ради</w:t>
      </w:r>
      <w:r w:rsidRPr="00DA4F1F">
        <w:rPr>
          <w:rFonts w:ascii="Times New Roman" w:hAnsi="Times New Roman" w:cs="Times New Roman"/>
          <w:sz w:val="24"/>
          <w:szCs w:val="24"/>
        </w:rPr>
        <w:t xml:space="preserve"> </w:t>
      </w:r>
      <w:r>
        <w:rPr>
          <w:rFonts w:ascii="Times New Roman" w:hAnsi="Times New Roman" w:cs="Times New Roman"/>
          <w:sz w:val="24"/>
          <w:szCs w:val="24"/>
        </w:rPr>
        <w:t>остварења</w:t>
      </w:r>
      <w:r w:rsidRPr="00DA4F1F">
        <w:rPr>
          <w:rFonts w:ascii="Times New Roman" w:hAnsi="Times New Roman" w:cs="Times New Roman"/>
          <w:sz w:val="24"/>
          <w:szCs w:val="24"/>
        </w:rPr>
        <w:t xml:space="preserve"> </w:t>
      </w:r>
      <w:r>
        <w:rPr>
          <w:rFonts w:ascii="Times New Roman" w:hAnsi="Times New Roman" w:cs="Times New Roman"/>
          <w:sz w:val="24"/>
          <w:szCs w:val="24"/>
        </w:rPr>
        <w:t>права</w:t>
      </w:r>
      <w:r w:rsidRPr="00DA4F1F">
        <w:rPr>
          <w:rFonts w:ascii="Times New Roman" w:hAnsi="Times New Roman" w:cs="Times New Roman"/>
          <w:sz w:val="24"/>
          <w:szCs w:val="24"/>
        </w:rPr>
        <w:t xml:space="preserve">. </w:t>
      </w:r>
    </w:p>
    <w:p w:rsidR="00DA4F1F" w:rsidRPr="00DA4F1F" w:rsidRDefault="00DA4F1F" w:rsidP="00DA4F1F">
      <w:pPr>
        <w:pStyle w:val="Normal4"/>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bCs/>
          <w:sz w:val="24"/>
          <w:szCs w:val="24"/>
        </w:rPr>
        <w:t>Признатим</w:t>
      </w:r>
      <w:r w:rsidRPr="00DA4F1F">
        <w:rPr>
          <w:rFonts w:ascii="Times New Roman" w:hAnsi="Times New Roman" w:cs="Times New Roman"/>
          <w:sz w:val="24"/>
          <w:szCs w:val="24"/>
        </w:rPr>
        <w:t xml:space="preserve"> </w:t>
      </w:r>
      <w:r>
        <w:rPr>
          <w:rFonts w:ascii="Times New Roman" w:hAnsi="Times New Roman" w:cs="Times New Roman"/>
          <w:sz w:val="24"/>
          <w:szCs w:val="24"/>
        </w:rPr>
        <w:t>се</w:t>
      </w:r>
      <w:r w:rsidRPr="00DA4F1F">
        <w:rPr>
          <w:rFonts w:ascii="Times New Roman" w:hAnsi="Times New Roman" w:cs="Times New Roman"/>
          <w:sz w:val="24"/>
          <w:szCs w:val="24"/>
        </w:rPr>
        <w:t xml:space="preserve"> </w:t>
      </w:r>
      <w:r>
        <w:rPr>
          <w:rFonts w:ascii="Times New Roman" w:hAnsi="Times New Roman" w:cs="Times New Roman"/>
          <w:sz w:val="24"/>
          <w:szCs w:val="24"/>
        </w:rPr>
        <w:t>сматрају</w:t>
      </w:r>
      <w:r w:rsidRPr="00DA4F1F">
        <w:rPr>
          <w:rFonts w:ascii="Times New Roman" w:hAnsi="Times New Roman" w:cs="Times New Roman"/>
          <w:sz w:val="24"/>
          <w:szCs w:val="24"/>
        </w:rPr>
        <w:t xml:space="preserve"> </w:t>
      </w:r>
      <w:r>
        <w:rPr>
          <w:rFonts w:ascii="Times New Roman" w:hAnsi="Times New Roman" w:cs="Times New Roman"/>
          <w:sz w:val="24"/>
          <w:szCs w:val="24"/>
        </w:rPr>
        <w:t>сва</w:t>
      </w:r>
      <w:r w:rsidRPr="00DA4F1F">
        <w:rPr>
          <w:rFonts w:ascii="Times New Roman" w:hAnsi="Times New Roman" w:cs="Times New Roman"/>
          <w:sz w:val="24"/>
          <w:szCs w:val="24"/>
        </w:rPr>
        <w:t xml:space="preserve"> </w:t>
      </w:r>
      <w:r>
        <w:rPr>
          <w:rFonts w:ascii="Times New Roman" w:hAnsi="Times New Roman" w:cs="Times New Roman"/>
          <w:sz w:val="24"/>
          <w:szCs w:val="24"/>
        </w:rPr>
        <w:t>потраживања</w:t>
      </w:r>
      <w:r w:rsidRPr="00DA4F1F">
        <w:rPr>
          <w:rFonts w:ascii="Times New Roman" w:hAnsi="Times New Roman" w:cs="Times New Roman"/>
          <w:sz w:val="24"/>
          <w:szCs w:val="24"/>
        </w:rPr>
        <w:t xml:space="preserve"> </w:t>
      </w:r>
      <w:r>
        <w:rPr>
          <w:rFonts w:ascii="Times New Roman" w:hAnsi="Times New Roman" w:cs="Times New Roman"/>
          <w:sz w:val="24"/>
          <w:szCs w:val="24"/>
        </w:rPr>
        <w:t>које</w:t>
      </w:r>
      <w:r w:rsidRPr="00DA4F1F">
        <w:rPr>
          <w:rFonts w:ascii="Times New Roman" w:hAnsi="Times New Roman" w:cs="Times New Roman"/>
          <w:sz w:val="24"/>
          <w:szCs w:val="24"/>
        </w:rPr>
        <w:t xml:space="preserve"> </w:t>
      </w:r>
      <w:r>
        <w:rPr>
          <w:rFonts w:ascii="Times New Roman" w:hAnsi="Times New Roman" w:cs="Times New Roman"/>
          <w:sz w:val="24"/>
          <w:szCs w:val="24"/>
        </w:rPr>
        <w:t>није</w:t>
      </w:r>
      <w:r w:rsidRPr="00DA4F1F">
        <w:rPr>
          <w:rFonts w:ascii="Times New Roman" w:hAnsi="Times New Roman" w:cs="Times New Roman"/>
          <w:sz w:val="24"/>
          <w:szCs w:val="24"/>
        </w:rPr>
        <w:t xml:space="preserve"> </w:t>
      </w:r>
      <w:r>
        <w:rPr>
          <w:rFonts w:ascii="Times New Roman" w:hAnsi="Times New Roman" w:cs="Times New Roman"/>
          <w:sz w:val="24"/>
          <w:szCs w:val="24"/>
        </w:rPr>
        <w:t>оспорио</w:t>
      </w:r>
      <w:r w:rsidRPr="00DA4F1F">
        <w:rPr>
          <w:rFonts w:ascii="Times New Roman" w:hAnsi="Times New Roman" w:cs="Times New Roman"/>
          <w:sz w:val="24"/>
          <w:szCs w:val="24"/>
        </w:rPr>
        <w:t xml:space="preserve"> </w:t>
      </w:r>
      <w:r>
        <w:rPr>
          <w:rFonts w:ascii="Times New Roman" w:hAnsi="Times New Roman" w:cs="Times New Roman"/>
          <w:sz w:val="24"/>
          <w:szCs w:val="24"/>
        </w:rPr>
        <w:t>ни</w:t>
      </w:r>
      <w:r w:rsidRPr="00DA4F1F">
        <w:rPr>
          <w:rFonts w:ascii="Times New Roman" w:hAnsi="Times New Roman" w:cs="Times New Roman"/>
          <w:sz w:val="24"/>
          <w:szCs w:val="24"/>
        </w:rPr>
        <w:t xml:space="preserve"> </w:t>
      </w:r>
      <w:r>
        <w:rPr>
          <w:rFonts w:ascii="Times New Roman" w:hAnsi="Times New Roman" w:cs="Times New Roman"/>
          <w:sz w:val="24"/>
          <w:szCs w:val="24"/>
        </w:rPr>
        <w:t>стечајни</w:t>
      </w:r>
      <w:r w:rsidRPr="00DA4F1F">
        <w:rPr>
          <w:rFonts w:ascii="Times New Roman" w:hAnsi="Times New Roman" w:cs="Times New Roman"/>
          <w:sz w:val="24"/>
          <w:szCs w:val="24"/>
        </w:rPr>
        <w:t xml:space="preserve"> </w:t>
      </w:r>
      <w:r>
        <w:rPr>
          <w:rFonts w:ascii="Times New Roman" w:hAnsi="Times New Roman" w:cs="Times New Roman"/>
          <w:sz w:val="24"/>
          <w:szCs w:val="24"/>
        </w:rPr>
        <w:t>управник</w:t>
      </w:r>
      <w:r w:rsidR="00F55E12">
        <w:rPr>
          <w:rFonts w:ascii="Times New Roman" w:hAnsi="Times New Roman" w:cs="Times New Roman"/>
          <w:sz w:val="24"/>
          <w:szCs w:val="24"/>
          <w:lang w:val="sr-Cyrl-RS"/>
        </w:rPr>
        <w:t>,</w:t>
      </w:r>
      <w:r w:rsidRPr="00DA4F1F">
        <w:rPr>
          <w:rFonts w:ascii="Times New Roman" w:hAnsi="Times New Roman" w:cs="Times New Roman"/>
          <w:sz w:val="24"/>
          <w:szCs w:val="24"/>
        </w:rPr>
        <w:t xml:space="preserve"> </w:t>
      </w:r>
      <w:r>
        <w:rPr>
          <w:rFonts w:ascii="Times New Roman" w:hAnsi="Times New Roman" w:cs="Times New Roman"/>
          <w:sz w:val="24"/>
          <w:szCs w:val="24"/>
        </w:rPr>
        <w:t>нити</w:t>
      </w:r>
      <w:r w:rsidRPr="00DA4F1F">
        <w:rPr>
          <w:rFonts w:ascii="Times New Roman" w:hAnsi="Times New Roman" w:cs="Times New Roman"/>
          <w:sz w:val="24"/>
          <w:szCs w:val="24"/>
        </w:rPr>
        <w:t xml:space="preserve"> </w:t>
      </w:r>
      <w:r>
        <w:rPr>
          <w:rFonts w:ascii="Times New Roman" w:hAnsi="Times New Roman" w:cs="Times New Roman"/>
          <w:sz w:val="24"/>
          <w:szCs w:val="24"/>
        </w:rPr>
        <w:t>други</w:t>
      </w:r>
      <w:r w:rsidRPr="00DA4F1F">
        <w:rPr>
          <w:rFonts w:ascii="Times New Roman" w:hAnsi="Times New Roman" w:cs="Times New Roman"/>
          <w:sz w:val="24"/>
          <w:szCs w:val="24"/>
        </w:rPr>
        <w:t xml:space="preserve"> </w:t>
      </w:r>
      <w:r>
        <w:rPr>
          <w:rFonts w:ascii="Times New Roman" w:hAnsi="Times New Roman" w:cs="Times New Roman"/>
          <w:sz w:val="24"/>
          <w:szCs w:val="24"/>
        </w:rPr>
        <w:t>повериоци</w:t>
      </w:r>
      <w:r w:rsidRPr="00DA4F1F">
        <w:rPr>
          <w:rFonts w:ascii="Times New Roman" w:hAnsi="Times New Roman" w:cs="Times New Roman"/>
          <w:sz w:val="24"/>
          <w:szCs w:val="24"/>
        </w:rPr>
        <w:t xml:space="preserve"> </w:t>
      </w:r>
      <w:r>
        <w:rPr>
          <w:rFonts w:ascii="Times New Roman" w:hAnsi="Times New Roman" w:cs="Times New Roman"/>
          <w:sz w:val="24"/>
          <w:szCs w:val="24"/>
        </w:rPr>
        <w:t>на</w:t>
      </w:r>
      <w:r w:rsidRPr="00DA4F1F">
        <w:rPr>
          <w:rFonts w:ascii="Times New Roman" w:hAnsi="Times New Roman" w:cs="Times New Roman"/>
          <w:sz w:val="24"/>
          <w:szCs w:val="24"/>
        </w:rPr>
        <w:t xml:space="preserve"> </w:t>
      </w:r>
      <w:r>
        <w:rPr>
          <w:rFonts w:ascii="Times New Roman" w:hAnsi="Times New Roman" w:cs="Times New Roman"/>
          <w:sz w:val="24"/>
          <w:szCs w:val="24"/>
        </w:rPr>
        <w:t>испитном</w:t>
      </w:r>
      <w:r w:rsidRPr="00DA4F1F">
        <w:rPr>
          <w:rFonts w:ascii="Times New Roman" w:hAnsi="Times New Roman" w:cs="Times New Roman"/>
          <w:sz w:val="24"/>
          <w:szCs w:val="24"/>
        </w:rPr>
        <w:t xml:space="preserve"> </w:t>
      </w:r>
      <w:r>
        <w:rPr>
          <w:rFonts w:ascii="Times New Roman" w:hAnsi="Times New Roman" w:cs="Times New Roman"/>
          <w:sz w:val="24"/>
          <w:szCs w:val="24"/>
        </w:rPr>
        <w:t>рочишту</w:t>
      </w:r>
      <w:r w:rsidRPr="00DA4F1F">
        <w:rPr>
          <w:rFonts w:ascii="Times New Roman" w:hAnsi="Times New Roman" w:cs="Times New Roman"/>
          <w:sz w:val="24"/>
          <w:szCs w:val="24"/>
        </w:rPr>
        <w:t xml:space="preserve"> </w:t>
      </w:r>
      <w:r>
        <w:rPr>
          <w:rFonts w:ascii="Times New Roman" w:hAnsi="Times New Roman" w:cs="Times New Roman"/>
          <w:sz w:val="24"/>
          <w:szCs w:val="24"/>
        </w:rPr>
        <w:t>и</w:t>
      </w:r>
      <w:r w:rsidRPr="00DA4F1F">
        <w:rPr>
          <w:rFonts w:ascii="Times New Roman" w:hAnsi="Times New Roman" w:cs="Times New Roman"/>
          <w:sz w:val="24"/>
          <w:szCs w:val="24"/>
        </w:rPr>
        <w:t xml:space="preserve"> </w:t>
      </w:r>
      <w:r>
        <w:rPr>
          <w:rFonts w:ascii="Times New Roman" w:hAnsi="Times New Roman" w:cs="Times New Roman"/>
          <w:sz w:val="24"/>
          <w:szCs w:val="24"/>
        </w:rPr>
        <w:t>таква</w:t>
      </w:r>
      <w:r w:rsidRPr="00DA4F1F">
        <w:rPr>
          <w:rFonts w:ascii="Times New Roman" w:hAnsi="Times New Roman" w:cs="Times New Roman"/>
          <w:sz w:val="24"/>
          <w:szCs w:val="24"/>
        </w:rPr>
        <w:t xml:space="preserve"> </w:t>
      </w:r>
      <w:r>
        <w:rPr>
          <w:rFonts w:ascii="Times New Roman" w:hAnsi="Times New Roman" w:cs="Times New Roman"/>
          <w:sz w:val="24"/>
          <w:szCs w:val="24"/>
        </w:rPr>
        <w:t>потраживања</w:t>
      </w:r>
      <w:r w:rsidRPr="00DA4F1F">
        <w:rPr>
          <w:rFonts w:ascii="Times New Roman" w:hAnsi="Times New Roman" w:cs="Times New Roman"/>
          <w:sz w:val="24"/>
          <w:szCs w:val="24"/>
        </w:rPr>
        <w:t xml:space="preserve"> </w:t>
      </w:r>
      <w:r>
        <w:rPr>
          <w:rFonts w:ascii="Times New Roman" w:hAnsi="Times New Roman" w:cs="Times New Roman"/>
          <w:sz w:val="24"/>
          <w:szCs w:val="24"/>
        </w:rPr>
        <w:t>улазе</w:t>
      </w:r>
      <w:r w:rsidRPr="00DA4F1F">
        <w:rPr>
          <w:rFonts w:ascii="Times New Roman" w:hAnsi="Times New Roman" w:cs="Times New Roman"/>
          <w:sz w:val="24"/>
          <w:szCs w:val="24"/>
        </w:rPr>
        <w:t xml:space="preserve"> </w:t>
      </w:r>
      <w:r>
        <w:rPr>
          <w:rFonts w:ascii="Times New Roman" w:hAnsi="Times New Roman" w:cs="Times New Roman"/>
          <w:sz w:val="24"/>
          <w:szCs w:val="24"/>
        </w:rPr>
        <w:t>у</w:t>
      </w:r>
      <w:r w:rsidRPr="00DA4F1F">
        <w:rPr>
          <w:rFonts w:ascii="Times New Roman" w:hAnsi="Times New Roman" w:cs="Times New Roman"/>
          <w:sz w:val="24"/>
          <w:szCs w:val="24"/>
        </w:rPr>
        <w:t xml:space="preserve"> </w:t>
      </w:r>
      <w:r>
        <w:rPr>
          <w:rFonts w:ascii="Times New Roman" w:hAnsi="Times New Roman" w:cs="Times New Roman"/>
          <w:sz w:val="24"/>
          <w:szCs w:val="24"/>
        </w:rPr>
        <w:t>коначну</w:t>
      </w:r>
      <w:r w:rsidRPr="00DA4F1F">
        <w:rPr>
          <w:rFonts w:ascii="Times New Roman" w:hAnsi="Times New Roman" w:cs="Times New Roman"/>
          <w:sz w:val="24"/>
          <w:szCs w:val="24"/>
        </w:rPr>
        <w:t xml:space="preserve"> </w:t>
      </w:r>
      <w:r>
        <w:rPr>
          <w:rFonts w:ascii="Times New Roman" w:hAnsi="Times New Roman" w:cs="Times New Roman"/>
          <w:sz w:val="24"/>
          <w:szCs w:val="24"/>
        </w:rPr>
        <w:t>листу</w:t>
      </w:r>
      <w:r w:rsidRPr="00DA4F1F">
        <w:rPr>
          <w:rFonts w:ascii="Times New Roman" w:hAnsi="Times New Roman" w:cs="Times New Roman"/>
          <w:sz w:val="24"/>
          <w:szCs w:val="24"/>
        </w:rPr>
        <w:t xml:space="preserve"> </w:t>
      </w:r>
      <w:r>
        <w:rPr>
          <w:rFonts w:ascii="Times New Roman" w:hAnsi="Times New Roman" w:cs="Times New Roman"/>
          <w:sz w:val="24"/>
          <w:szCs w:val="24"/>
        </w:rPr>
        <w:t>утврђених</w:t>
      </w:r>
      <w:r w:rsidRPr="00DA4F1F">
        <w:rPr>
          <w:rFonts w:ascii="Times New Roman" w:hAnsi="Times New Roman" w:cs="Times New Roman"/>
          <w:sz w:val="24"/>
          <w:szCs w:val="24"/>
        </w:rPr>
        <w:t xml:space="preserve"> </w:t>
      </w:r>
      <w:r>
        <w:rPr>
          <w:rFonts w:ascii="Times New Roman" w:hAnsi="Times New Roman" w:cs="Times New Roman"/>
          <w:sz w:val="24"/>
          <w:szCs w:val="24"/>
        </w:rPr>
        <w:t>потраживања</w:t>
      </w:r>
      <w:r w:rsidRPr="00DA4F1F">
        <w:rPr>
          <w:rFonts w:ascii="Times New Roman" w:hAnsi="Times New Roman" w:cs="Times New Roman"/>
          <w:sz w:val="24"/>
          <w:szCs w:val="24"/>
        </w:rPr>
        <w:t xml:space="preserve">, </w:t>
      </w:r>
      <w:r>
        <w:rPr>
          <w:rFonts w:ascii="Times New Roman" w:hAnsi="Times New Roman" w:cs="Times New Roman"/>
          <w:sz w:val="24"/>
          <w:szCs w:val="24"/>
        </w:rPr>
        <w:t>а</w:t>
      </w:r>
      <w:r w:rsidRPr="00DA4F1F">
        <w:rPr>
          <w:rFonts w:ascii="Times New Roman" w:hAnsi="Times New Roman" w:cs="Times New Roman"/>
          <w:sz w:val="24"/>
          <w:szCs w:val="24"/>
        </w:rPr>
        <w:t xml:space="preserve"> </w:t>
      </w:r>
      <w:r>
        <w:rPr>
          <w:rFonts w:ascii="Times New Roman" w:hAnsi="Times New Roman" w:cs="Times New Roman"/>
          <w:sz w:val="24"/>
          <w:szCs w:val="24"/>
        </w:rPr>
        <w:t>потом</w:t>
      </w:r>
      <w:r w:rsidRPr="00DA4F1F">
        <w:rPr>
          <w:rFonts w:ascii="Times New Roman" w:hAnsi="Times New Roman" w:cs="Times New Roman"/>
          <w:sz w:val="24"/>
          <w:szCs w:val="24"/>
        </w:rPr>
        <w:t xml:space="preserve"> </w:t>
      </w:r>
      <w:r>
        <w:rPr>
          <w:rFonts w:ascii="Times New Roman" w:hAnsi="Times New Roman" w:cs="Times New Roman"/>
          <w:sz w:val="24"/>
          <w:szCs w:val="24"/>
        </w:rPr>
        <w:t>се</w:t>
      </w:r>
      <w:r w:rsidRPr="00DA4F1F">
        <w:rPr>
          <w:rFonts w:ascii="Times New Roman" w:hAnsi="Times New Roman" w:cs="Times New Roman"/>
          <w:sz w:val="24"/>
          <w:szCs w:val="24"/>
        </w:rPr>
        <w:t xml:space="preserve"> </w:t>
      </w:r>
      <w:r>
        <w:rPr>
          <w:rFonts w:ascii="Times New Roman" w:hAnsi="Times New Roman" w:cs="Times New Roman"/>
          <w:sz w:val="24"/>
          <w:szCs w:val="24"/>
        </w:rPr>
        <w:t>нацртом</w:t>
      </w:r>
      <w:r w:rsidRPr="00DA4F1F">
        <w:rPr>
          <w:rFonts w:ascii="Times New Roman" w:hAnsi="Times New Roman" w:cs="Times New Roman"/>
          <w:sz w:val="24"/>
          <w:szCs w:val="24"/>
        </w:rPr>
        <w:t xml:space="preserve"> </w:t>
      </w:r>
      <w:r>
        <w:rPr>
          <w:rFonts w:ascii="Times New Roman" w:hAnsi="Times New Roman" w:cs="Times New Roman"/>
          <w:sz w:val="24"/>
          <w:szCs w:val="24"/>
        </w:rPr>
        <w:t>решења</w:t>
      </w:r>
      <w:r w:rsidRPr="00DA4F1F">
        <w:rPr>
          <w:rFonts w:ascii="Times New Roman" w:hAnsi="Times New Roman" w:cs="Times New Roman"/>
          <w:sz w:val="24"/>
          <w:szCs w:val="24"/>
        </w:rPr>
        <w:t xml:space="preserve"> </w:t>
      </w:r>
      <w:r>
        <w:rPr>
          <w:rFonts w:ascii="Times New Roman" w:hAnsi="Times New Roman" w:cs="Times New Roman"/>
          <w:sz w:val="24"/>
          <w:szCs w:val="24"/>
        </w:rPr>
        <w:t>о</w:t>
      </w:r>
      <w:r w:rsidRPr="00DA4F1F">
        <w:rPr>
          <w:rFonts w:ascii="Times New Roman" w:hAnsi="Times New Roman" w:cs="Times New Roman"/>
          <w:sz w:val="24"/>
          <w:szCs w:val="24"/>
        </w:rPr>
        <w:t xml:space="preserve"> </w:t>
      </w:r>
      <w:r>
        <w:rPr>
          <w:rFonts w:ascii="Times New Roman" w:hAnsi="Times New Roman" w:cs="Times New Roman"/>
          <w:sz w:val="24"/>
          <w:szCs w:val="24"/>
        </w:rPr>
        <w:t>главној</w:t>
      </w:r>
      <w:r w:rsidRPr="00DA4F1F">
        <w:rPr>
          <w:rFonts w:ascii="Times New Roman" w:hAnsi="Times New Roman" w:cs="Times New Roman"/>
          <w:sz w:val="24"/>
          <w:szCs w:val="24"/>
        </w:rPr>
        <w:t xml:space="preserve"> </w:t>
      </w:r>
      <w:r>
        <w:rPr>
          <w:rFonts w:ascii="Times New Roman" w:hAnsi="Times New Roman" w:cs="Times New Roman"/>
          <w:sz w:val="24"/>
          <w:szCs w:val="24"/>
        </w:rPr>
        <w:t>деоби</w:t>
      </w:r>
      <w:r w:rsidRPr="00DA4F1F">
        <w:rPr>
          <w:rFonts w:ascii="Times New Roman" w:hAnsi="Times New Roman" w:cs="Times New Roman"/>
          <w:sz w:val="24"/>
          <w:szCs w:val="24"/>
        </w:rPr>
        <w:t xml:space="preserve"> </w:t>
      </w:r>
      <w:r>
        <w:rPr>
          <w:rFonts w:ascii="Times New Roman" w:hAnsi="Times New Roman" w:cs="Times New Roman"/>
          <w:sz w:val="24"/>
          <w:szCs w:val="24"/>
        </w:rPr>
        <w:t>предвиђа</w:t>
      </w:r>
      <w:r w:rsidRPr="00DA4F1F">
        <w:rPr>
          <w:rFonts w:ascii="Times New Roman" w:hAnsi="Times New Roman" w:cs="Times New Roman"/>
          <w:sz w:val="24"/>
          <w:szCs w:val="24"/>
        </w:rPr>
        <w:t xml:space="preserve"> </w:t>
      </w:r>
      <w:r>
        <w:rPr>
          <w:rFonts w:ascii="Times New Roman" w:hAnsi="Times New Roman" w:cs="Times New Roman"/>
          <w:sz w:val="24"/>
          <w:szCs w:val="24"/>
        </w:rPr>
        <w:t>њихов</w:t>
      </w:r>
      <w:r w:rsidRPr="00DA4F1F">
        <w:rPr>
          <w:rFonts w:ascii="Times New Roman" w:hAnsi="Times New Roman" w:cs="Times New Roman"/>
          <w:sz w:val="24"/>
          <w:szCs w:val="24"/>
        </w:rPr>
        <w:t xml:space="preserve"> </w:t>
      </w:r>
      <w:r>
        <w:rPr>
          <w:rFonts w:ascii="Times New Roman" w:hAnsi="Times New Roman" w:cs="Times New Roman"/>
          <w:sz w:val="24"/>
          <w:szCs w:val="24"/>
        </w:rPr>
        <w:t>степен</w:t>
      </w:r>
      <w:r w:rsidRPr="00DA4F1F">
        <w:rPr>
          <w:rFonts w:ascii="Times New Roman" w:hAnsi="Times New Roman" w:cs="Times New Roman"/>
          <w:sz w:val="24"/>
          <w:szCs w:val="24"/>
        </w:rPr>
        <w:t xml:space="preserve"> </w:t>
      </w:r>
      <w:r>
        <w:rPr>
          <w:rFonts w:ascii="Times New Roman" w:hAnsi="Times New Roman" w:cs="Times New Roman"/>
          <w:sz w:val="24"/>
          <w:szCs w:val="24"/>
        </w:rPr>
        <w:t>намирења</w:t>
      </w:r>
      <w:r w:rsidRPr="00DA4F1F">
        <w:rPr>
          <w:rFonts w:ascii="Times New Roman" w:hAnsi="Times New Roman" w:cs="Times New Roman"/>
          <w:sz w:val="24"/>
          <w:szCs w:val="24"/>
        </w:rPr>
        <w:t xml:space="preserve"> </w:t>
      </w:r>
      <w:r>
        <w:rPr>
          <w:rFonts w:ascii="Times New Roman" w:hAnsi="Times New Roman" w:cs="Times New Roman"/>
          <w:sz w:val="24"/>
          <w:szCs w:val="24"/>
        </w:rPr>
        <w:t>зависно</w:t>
      </w:r>
      <w:r w:rsidRPr="00DA4F1F">
        <w:rPr>
          <w:rFonts w:ascii="Times New Roman" w:hAnsi="Times New Roman" w:cs="Times New Roman"/>
          <w:sz w:val="24"/>
          <w:szCs w:val="24"/>
        </w:rPr>
        <w:t xml:space="preserve"> </w:t>
      </w:r>
      <w:r>
        <w:rPr>
          <w:rFonts w:ascii="Times New Roman" w:hAnsi="Times New Roman" w:cs="Times New Roman"/>
          <w:sz w:val="24"/>
          <w:szCs w:val="24"/>
        </w:rPr>
        <w:t>од</w:t>
      </w:r>
      <w:r w:rsidRPr="00DA4F1F">
        <w:rPr>
          <w:rFonts w:ascii="Times New Roman" w:hAnsi="Times New Roman" w:cs="Times New Roman"/>
          <w:sz w:val="24"/>
          <w:szCs w:val="24"/>
        </w:rPr>
        <w:t xml:space="preserve"> </w:t>
      </w:r>
      <w:r w:rsidR="00F55E12">
        <w:rPr>
          <w:rFonts w:ascii="Times New Roman" w:hAnsi="Times New Roman" w:cs="Times New Roman"/>
          <w:sz w:val="24"/>
          <w:szCs w:val="24"/>
          <w:lang w:val="sr-Cyrl-RS"/>
        </w:rPr>
        <w:t>„обима“</w:t>
      </w:r>
      <w:r w:rsidRPr="00DA4F1F">
        <w:rPr>
          <w:rFonts w:ascii="Times New Roman" w:hAnsi="Times New Roman" w:cs="Times New Roman"/>
          <w:sz w:val="24"/>
          <w:szCs w:val="24"/>
        </w:rPr>
        <w:t xml:space="preserve"> </w:t>
      </w:r>
      <w:r>
        <w:rPr>
          <w:rFonts w:ascii="Times New Roman" w:hAnsi="Times New Roman" w:cs="Times New Roman"/>
          <w:sz w:val="24"/>
          <w:szCs w:val="24"/>
        </w:rPr>
        <w:t>деобне</w:t>
      </w:r>
      <w:r w:rsidRPr="00DA4F1F">
        <w:rPr>
          <w:rFonts w:ascii="Times New Roman" w:hAnsi="Times New Roman" w:cs="Times New Roman"/>
          <w:sz w:val="24"/>
          <w:szCs w:val="24"/>
        </w:rPr>
        <w:t xml:space="preserve"> </w:t>
      </w:r>
      <w:r>
        <w:rPr>
          <w:rFonts w:ascii="Times New Roman" w:hAnsi="Times New Roman" w:cs="Times New Roman"/>
          <w:sz w:val="24"/>
          <w:szCs w:val="24"/>
        </w:rPr>
        <w:t>масе</w:t>
      </w:r>
      <w:r w:rsidRPr="00DA4F1F">
        <w:rPr>
          <w:rFonts w:ascii="Times New Roman" w:hAnsi="Times New Roman" w:cs="Times New Roman"/>
          <w:sz w:val="24"/>
          <w:szCs w:val="24"/>
        </w:rPr>
        <w:t xml:space="preserve">. </w:t>
      </w:r>
      <w:r>
        <w:rPr>
          <w:rFonts w:ascii="Times New Roman" w:hAnsi="Times New Roman" w:cs="Times New Roman"/>
          <w:bCs/>
          <w:sz w:val="24"/>
          <w:szCs w:val="24"/>
        </w:rPr>
        <w:t>Оспорена</w:t>
      </w:r>
      <w:r w:rsidRPr="00DA4F1F">
        <w:rPr>
          <w:rFonts w:ascii="Times New Roman" w:hAnsi="Times New Roman" w:cs="Times New Roman"/>
          <w:sz w:val="24"/>
          <w:szCs w:val="24"/>
        </w:rPr>
        <w:t xml:space="preserve"> </w:t>
      </w:r>
      <w:r>
        <w:rPr>
          <w:rFonts w:ascii="Times New Roman" w:hAnsi="Times New Roman" w:cs="Times New Roman"/>
          <w:sz w:val="24"/>
          <w:szCs w:val="24"/>
        </w:rPr>
        <w:t>су</w:t>
      </w:r>
      <w:r w:rsidRPr="00DA4F1F">
        <w:rPr>
          <w:rFonts w:ascii="Times New Roman" w:hAnsi="Times New Roman" w:cs="Times New Roman"/>
          <w:sz w:val="24"/>
          <w:szCs w:val="24"/>
        </w:rPr>
        <w:t xml:space="preserve"> </w:t>
      </w:r>
      <w:r>
        <w:rPr>
          <w:rFonts w:ascii="Times New Roman" w:hAnsi="Times New Roman" w:cs="Times New Roman"/>
          <w:sz w:val="24"/>
          <w:szCs w:val="24"/>
        </w:rPr>
        <w:t>потраживања</w:t>
      </w:r>
      <w:r w:rsidRPr="00DA4F1F">
        <w:rPr>
          <w:rFonts w:ascii="Times New Roman" w:hAnsi="Times New Roman" w:cs="Times New Roman"/>
          <w:sz w:val="24"/>
          <w:szCs w:val="24"/>
        </w:rPr>
        <w:t xml:space="preserve"> </w:t>
      </w:r>
      <w:r>
        <w:rPr>
          <w:rFonts w:ascii="Times New Roman" w:hAnsi="Times New Roman" w:cs="Times New Roman"/>
          <w:sz w:val="24"/>
          <w:szCs w:val="24"/>
        </w:rPr>
        <w:t>која</w:t>
      </w:r>
      <w:r w:rsidRPr="00DA4F1F">
        <w:rPr>
          <w:rFonts w:ascii="Times New Roman" w:hAnsi="Times New Roman" w:cs="Times New Roman"/>
          <w:sz w:val="24"/>
          <w:szCs w:val="24"/>
        </w:rPr>
        <w:t xml:space="preserve"> </w:t>
      </w:r>
      <w:r>
        <w:rPr>
          <w:rFonts w:ascii="Times New Roman" w:hAnsi="Times New Roman" w:cs="Times New Roman"/>
          <w:sz w:val="24"/>
          <w:szCs w:val="24"/>
        </w:rPr>
        <w:t>је</w:t>
      </w:r>
      <w:r w:rsidRPr="00DA4F1F">
        <w:rPr>
          <w:rFonts w:ascii="Times New Roman" w:hAnsi="Times New Roman" w:cs="Times New Roman"/>
          <w:sz w:val="24"/>
          <w:szCs w:val="24"/>
        </w:rPr>
        <w:t xml:space="preserve"> </w:t>
      </w:r>
      <w:r>
        <w:rPr>
          <w:rFonts w:ascii="Times New Roman" w:hAnsi="Times New Roman" w:cs="Times New Roman"/>
          <w:sz w:val="24"/>
          <w:szCs w:val="24"/>
        </w:rPr>
        <w:t>оспорио</w:t>
      </w:r>
      <w:r w:rsidRPr="00DA4F1F">
        <w:rPr>
          <w:rFonts w:ascii="Times New Roman" w:hAnsi="Times New Roman" w:cs="Times New Roman"/>
          <w:sz w:val="24"/>
          <w:szCs w:val="24"/>
        </w:rPr>
        <w:t xml:space="preserve"> </w:t>
      </w:r>
      <w:r>
        <w:rPr>
          <w:rFonts w:ascii="Times New Roman" w:hAnsi="Times New Roman" w:cs="Times New Roman"/>
          <w:sz w:val="24"/>
          <w:szCs w:val="24"/>
        </w:rPr>
        <w:t>стечајни</w:t>
      </w:r>
      <w:r w:rsidRPr="00DA4F1F">
        <w:rPr>
          <w:rFonts w:ascii="Times New Roman" w:hAnsi="Times New Roman" w:cs="Times New Roman"/>
          <w:sz w:val="24"/>
          <w:szCs w:val="24"/>
        </w:rPr>
        <w:t xml:space="preserve"> </w:t>
      </w:r>
      <w:r>
        <w:rPr>
          <w:rFonts w:ascii="Times New Roman" w:hAnsi="Times New Roman" w:cs="Times New Roman"/>
          <w:sz w:val="24"/>
          <w:szCs w:val="24"/>
        </w:rPr>
        <w:t>управник</w:t>
      </w:r>
      <w:r w:rsidRPr="00DA4F1F">
        <w:rPr>
          <w:rFonts w:ascii="Times New Roman" w:hAnsi="Times New Roman" w:cs="Times New Roman"/>
          <w:sz w:val="24"/>
          <w:szCs w:val="24"/>
        </w:rPr>
        <w:t xml:space="preserve"> </w:t>
      </w:r>
      <w:r>
        <w:rPr>
          <w:rFonts w:ascii="Times New Roman" w:hAnsi="Times New Roman" w:cs="Times New Roman"/>
          <w:sz w:val="24"/>
          <w:szCs w:val="24"/>
        </w:rPr>
        <w:t>или</w:t>
      </w:r>
      <w:r w:rsidRPr="00DA4F1F">
        <w:rPr>
          <w:rFonts w:ascii="Times New Roman" w:hAnsi="Times New Roman" w:cs="Times New Roman"/>
          <w:sz w:val="24"/>
          <w:szCs w:val="24"/>
        </w:rPr>
        <w:t xml:space="preserve"> </w:t>
      </w:r>
      <w:r>
        <w:rPr>
          <w:rFonts w:ascii="Times New Roman" w:hAnsi="Times New Roman" w:cs="Times New Roman"/>
          <w:sz w:val="24"/>
          <w:szCs w:val="24"/>
        </w:rPr>
        <w:t>неки</w:t>
      </w:r>
      <w:r w:rsidRPr="00DA4F1F">
        <w:rPr>
          <w:rFonts w:ascii="Times New Roman" w:hAnsi="Times New Roman" w:cs="Times New Roman"/>
          <w:sz w:val="24"/>
          <w:szCs w:val="24"/>
        </w:rPr>
        <w:t xml:space="preserve"> </w:t>
      </w:r>
      <w:r>
        <w:rPr>
          <w:rFonts w:ascii="Times New Roman" w:hAnsi="Times New Roman" w:cs="Times New Roman"/>
          <w:sz w:val="24"/>
          <w:szCs w:val="24"/>
        </w:rPr>
        <w:t>од</w:t>
      </w:r>
      <w:r w:rsidRPr="00DA4F1F">
        <w:rPr>
          <w:rFonts w:ascii="Times New Roman" w:hAnsi="Times New Roman" w:cs="Times New Roman"/>
          <w:sz w:val="24"/>
          <w:szCs w:val="24"/>
        </w:rPr>
        <w:t xml:space="preserve"> </w:t>
      </w:r>
      <w:r>
        <w:rPr>
          <w:rFonts w:ascii="Times New Roman" w:hAnsi="Times New Roman" w:cs="Times New Roman"/>
          <w:sz w:val="24"/>
          <w:szCs w:val="24"/>
        </w:rPr>
        <w:t>поверилаца</w:t>
      </w:r>
      <w:r w:rsidRPr="00DA4F1F">
        <w:rPr>
          <w:rFonts w:ascii="Times New Roman" w:hAnsi="Times New Roman" w:cs="Times New Roman"/>
          <w:sz w:val="24"/>
          <w:szCs w:val="24"/>
        </w:rPr>
        <w:t xml:space="preserve">. </w:t>
      </w:r>
    </w:p>
    <w:p w:rsidR="00D1046A" w:rsidRDefault="002C4645" w:rsidP="00DA4F1F">
      <w:pPr>
        <w:spacing w:after="0"/>
        <w:ind w:left="-15" w:right="-2" w:firstLine="735"/>
        <w:jc w:val="both"/>
        <w:rPr>
          <w:rFonts w:ascii="Times New Roman" w:hAnsi="Times New Roman" w:cs="Times New Roman"/>
          <w:sz w:val="24"/>
          <w:szCs w:val="24"/>
          <w:lang w:val="sr-Cyrl-RS"/>
        </w:rPr>
      </w:pPr>
      <w:r w:rsidRPr="00DA4F1F">
        <w:rPr>
          <w:rFonts w:ascii="Times New Roman" w:hAnsi="Times New Roman" w:cs="Times New Roman"/>
          <w:sz w:val="24"/>
          <w:szCs w:val="24"/>
          <w:lang w:val="sr-Cyrl-RS"/>
        </w:rPr>
        <w:t>Ако се неком повериоцу оспори пријављено потраживање</w:t>
      </w:r>
      <w:r w:rsidR="002458CD" w:rsidRPr="00DA4F1F">
        <w:rPr>
          <w:rFonts w:ascii="Times New Roman" w:hAnsi="Times New Roman" w:cs="Times New Roman"/>
          <w:sz w:val="24"/>
          <w:szCs w:val="24"/>
          <w:lang w:val="sr-Cyrl-RS"/>
        </w:rPr>
        <w:t xml:space="preserve">, онда се он </w:t>
      </w:r>
      <w:r w:rsidR="00963ABA" w:rsidRPr="00DA4F1F">
        <w:rPr>
          <w:rFonts w:ascii="Times New Roman" w:hAnsi="Times New Roman" w:cs="Times New Roman"/>
          <w:sz w:val="24"/>
          <w:szCs w:val="24"/>
          <w:lang w:val="sr-Cyrl-RS"/>
        </w:rPr>
        <w:t>(</w:t>
      </w:r>
      <w:r w:rsidR="002458CD" w:rsidRPr="00DA4F1F">
        <w:rPr>
          <w:rFonts w:ascii="Times New Roman" w:hAnsi="Times New Roman" w:cs="Times New Roman"/>
          <w:sz w:val="24"/>
          <w:szCs w:val="24"/>
          <w:lang w:val="sr-Cyrl-RS"/>
        </w:rPr>
        <w:t>и</w:t>
      </w:r>
      <w:r w:rsidR="00963ABA" w:rsidRPr="00DA4F1F">
        <w:rPr>
          <w:rFonts w:ascii="Times New Roman" w:hAnsi="Times New Roman" w:cs="Times New Roman"/>
          <w:sz w:val="24"/>
          <w:szCs w:val="24"/>
          <w:lang w:val="sr-Cyrl-RS"/>
        </w:rPr>
        <w:t>ли</w:t>
      </w:r>
      <w:r w:rsidR="002458CD" w:rsidRPr="00DA4F1F">
        <w:rPr>
          <w:rFonts w:ascii="Times New Roman" w:hAnsi="Times New Roman" w:cs="Times New Roman"/>
          <w:sz w:val="24"/>
          <w:szCs w:val="24"/>
          <w:lang w:val="sr-Cyrl-RS"/>
        </w:rPr>
        <w:t xml:space="preserve"> </w:t>
      </w:r>
      <w:r w:rsidR="00963ABA" w:rsidRPr="00DA4F1F">
        <w:rPr>
          <w:rFonts w:ascii="Times New Roman" w:hAnsi="Times New Roman" w:cs="Times New Roman"/>
          <w:sz w:val="24"/>
          <w:szCs w:val="24"/>
          <w:lang w:val="sr-Cyrl-RS"/>
        </w:rPr>
        <w:t xml:space="preserve">у посебним случајевима </w:t>
      </w:r>
      <w:r w:rsidR="002458CD" w:rsidRPr="00DA4F1F">
        <w:rPr>
          <w:rFonts w:ascii="Times New Roman" w:hAnsi="Times New Roman" w:cs="Times New Roman"/>
          <w:sz w:val="24"/>
          <w:szCs w:val="24"/>
          <w:lang w:val="sr-Cyrl-RS"/>
        </w:rPr>
        <w:t>оспоритељ</w:t>
      </w:r>
      <w:r w:rsidR="00963ABA" w:rsidRPr="00DA4F1F">
        <w:rPr>
          <w:rFonts w:ascii="Times New Roman" w:hAnsi="Times New Roman" w:cs="Times New Roman"/>
          <w:sz w:val="24"/>
          <w:szCs w:val="24"/>
          <w:lang w:val="sr-Cyrl-RS"/>
        </w:rPr>
        <w:t>)</w:t>
      </w:r>
      <w:r w:rsidR="002458CD" w:rsidRPr="00DA4F1F">
        <w:rPr>
          <w:rFonts w:ascii="Times New Roman" w:hAnsi="Times New Roman" w:cs="Times New Roman"/>
          <w:sz w:val="24"/>
          <w:szCs w:val="24"/>
          <w:lang w:val="sr-Cyrl-RS"/>
        </w:rPr>
        <w:t xml:space="preserve"> упућуј</w:t>
      </w:r>
      <w:r w:rsidR="00963ABA" w:rsidRPr="00DA4F1F">
        <w:rPr>
          <w:rFonts w:ascii="Times New Roman" w:hAnsi="Times New Roman" w:cs="Times New Roman"/>
          <w:sz w:val="24"/>
          <w:szCs w:val="24"/>
          <w:lang w:val="sr-Cyrl-RS"/>
        </w:rPr>
        <w:t>е</w:t>
      </w:r>
      <w:r w:rsidR="002458CD" w:rsidRPr="00DA4F1F">
        <w:rPr>
          <w:rFonts w:ascii="Times New Roman" w:hAnsi="Times New Roman" w:cs="Times New Roman"/>
          <w:sz w:val="24"/>
          <w:szCs w:val="24"/>
          <w:lang w:val="sr-Cyrl-RS"/>
        </w:rPr>
        <w:t xml:space="preserve"> да у</w:t>
      </w:r>
      <w:r w:rsidR="00F55E12">
        <w:rPr>
          <w:rFonts w:ascii="Times New Roman" w:hAnsi="Times New Roman" w:cs="Times New Roman"/>
          <w:sz w:val="24"/>
          <w:szCs w:val="24"/>
          <w:lang w:val="sr-Cyrl-RS"/>
        </w:rPr>
        <w:t xml:space="preserve"> посебном парничном посту</w:t>
      </w:r>
      <w:r w:rsidR="002458CD" w:rsidRPr="00F72618">
        <w:rPr>
          <w:rFonts w:ascii="Times New Roman" w:hAnsi="Times New Roman" w:cs="Times New Roman"/>
          <w:sz w:val="24"/>
          <w:szCs w:val="24"/>
          <w:lang w:val="sr-Cyrl-RS"/>
        </w:rPr>
        <w:t>пку ван стечаја докаж</w:t>
      </w:r>
      <w:r w:rsidR="00963ABA">
        <w:rPr>
          <w:rFonts w:ascii="Times New Roman" w:hAnsi="Times New Roman" w:cs="Times New Roman"/>
          <w:sz w:val="24"/>
          <w:szCs w:val="24"/>
          <w:lang w:val="sr-Cyrl-RS"/>
        </w:rPr>
        <w:t>е</w:t>
      </w:r>
      <w:r w:rsidR="002458CD" w:rsidRPr="00F72618">
        <w:rPr>
          <w:rFonts w:ascii="Times New Roman" w:hAnsi="Times New Roman" w:cs="Times New Roman"/>
          <w:sz w:val="24"/>
          <w:szCs w:val="24"/>
          <w:lang w:val="sr-Cyrl-RS"/>
        </w:rPr>
        <w:t xml:space="preserve"> своје тврдње, како се стечајни поступак не би оптерећивао и одуговлачио, јер је то по својој природи ванрасправни и извршни поступак. Поверилац коме је потраживање оспорено нема право да се намири у стечају, док суд у парничном поступку не утврди постојање и висину његовог потраживања. Када га суд утврди, поверилац</w:t>
      </w:r>
      <w:r w:rsidR="00963ABA">
        <w:rPr>
          <w:rFonts w:ascii="Times New Roman" w:hAnsi="Times New Roman" w:cs="Times New Roman"/>
          <w:sz w:val="24"/>
          <w:szCs w:val="24"/>
          <w:lang w:val="sr-Cyrl-RS"/>
        </w:rPr>
        <w:t xml:space="preserve"> се враћа у стечај, добијајући</w:t>
      </w:r>
      <w:r w:rsidR="002458CD" w:rsidRPr="00F72618">
        <w:rPr>
          <w:rFonts w:ascii="Times New Roman" w:hAnsi="Times New Roman" w:cs="Times New Roman"/>
          <w:sz w:val="24"/>
          <w:szCs w:val="24"/>
          <w:lang w:val="sr-Cyrl-RS"/>
        </w:rPr>
        <w:t xml:space="preserve"> право на намирење равноправно са осталим повериоцима истог исплатног реда. Ако је, међутим, оспоравање основано</w:t>
      </w:r>
      <w:r w:rsidR="00963ABA">
        <w:rPr>
          <w:rFonts w:ascii="Times New Roman" w:hAnsi="Times New Roman" w:cs="Times New Roman"/>
          <w:sz w:val="24"/>
          <w:szCs w:val="24"/>
          <w:lang w:val="sr-Cyrl-RS"/>
        </w:rPr>
        <w:t>,</w:t>
      </w:r>
      <w:r w:rsidR="002458CD" w:rsidRPr="00F72618">
        <w:rPr>
          <w:rFonts w:ascii="Times New Roman" w:hAnsi="Times New Roman" w:cs="Times New Roman"/>
          <w:sz w:val="24"/>
          <w:szCs w:val="24"/>
          <w:lang w:val="sr-Cyrl-RS"/>
        </w:rPr>
        <w:t xml:space="preserve"> и то се докаже у парници, поверилац коначно губи</w:t>
      </w:r>
      <w:r w:rsidR="00F72618">
        <w:rPr>
          <w:rFonts w:ascii="Times New Roman" w:hAnsi="Times New Roman" w:cs="Times New Roman"/>
          <w:sz w:val="24"/>
          <w:szCs w:val="24"/>
          <w:lang w:val="sr-Cyrl-RS"/>
        </w:rPr>
        <w:t xml:space="preserve"> </w:t>
      </w:r>
      <w:r w:rsidR="002458CD" w:rsidRPr="00F72618">
        <w:rPr>
          <w:rFonts w:ascii="Times New Roman" w:hAnsi="Times New Roman" w:cs="Times New Roman"/>
          <w:sz w:val="24"/>
          <w:szCs w:val="24"/>
          <w:lang w:val="sr-Cyrl-RS"/>
        </w:rPr>
        <w:t>право на намирење</w:t>
      </w:r>
      <w:r w:rsidR="00F72618">
        <w:rPr>
          <w:rFonts w:ascii="Times New Roman" w:hAnsi="Times New Roman" w:cs="Times New Roman"/>
          <w:sz w:val="24"/>
          <w:szCs w:val="24"/>
          <w:lang w:val="sr-Cyrl-RS"/>
        </w:rPr>
        <w:t xml:space="preserve"> </w:t>
      </w:r>
      <w:r w:rsidR="002458CD" w:rsidRPr="00F72618">
        <w:rPr>
          <w:rFonts w:ascii="Times New Roman" w:hAnsi="Times New Roman" w:cs="Times New Roman"/>
          <w:sz w:val="24"/>
          <w:szCs w:val="24"/>
          <w:lang w:val="sr-Cyrl-RS"/>
        </w:rPr>
        <w:t>потраживања у стечају.</w:t>
      </w:r>
    </w:p>
    <w:p w:rsidR="00DA4F1F" w:rsidRPr="00DA4F1F" w:rsidRDefault="00DA4F1F" w:rsidP="00DA4F1F">
      <w:pPr>
        <w:pStyle w:val="Normal4"/>
        <w:spacing w:before="0" w:beforeAutospacing="0" w:after="0" w:afterAutospacing="0"/>
        <w:ind w:firstLine="720"/>
        <w:jc w:val="both"/>
        <w:rPr>
          <w:rFonts w:ascii="Times New Roman" w:hAnsi="Times New Roman" w:cs="Times New Roman"/>
          <w:sz w:val="24"/>
        </w:rPr>
      </w:pPr>
      <w:r w:rsidRPr="00DA4F1F">
        <w:rPr>
          <w:rFonts w:ascii="Times New Roman" w:hAnsi="Times New Roman" w:cs="Times New Roman"/>
          <w:bCs/>
          <w:sz w:val="24"/>
        </w:rPr>
        <w:t>По пријему закључка којим се оспорава његово потраживање поверилац је дужан да</w:t>
      </w:r>
      <w:r w:rsidR="00F55E12">
        <w:rPr>
          <w:rFonts w:ascii="Times New Roman" w:hAnsi="Times New Roman" w:cs="Times New Roman"/>
          <w:bCs/>
          <w:sz w:val="24"/>
          <w:lang w:val="sr-Cyrl-RS"/>
        </w:rPr>
        <w:t>,</w:t>
      </w:r>
      <w:r w:rsidRPr="00DA4F1F">
        <w:rPr>
          <w:rFonts w:ascii="Times New Roman" w:hAnsi="Times New Roman" w:cs="Times New Roman"/>
          <w:bCs/>
          <w:sz w:val="24"/>
        </w:rPr>
        <w:t xml:space="preserve"> ради његовог утврђења</w:t>
      </w:r>
      <w:r w:rsidR="00F55E12">
        <w:rPr>
          <w:rFonts w:ascii="Times New Roman" w:hAnsi="Times New Roman" w:cs="Times New Roman"/>
          <w:bCs/>
          <w:sz w:val="24"/>
          <w:lang w:val="sr-Cyrl-RS"/>
        </w:rPr>
        <w:t>,</w:t>
      </w:r>
      <w:r w:rsidRPr="00DA4F1F">
        <w:rPr>
          <w:rFonts w:ascii="Times New Roman" w:hAnsi="Times New Roman" w:cs="Times New Roman"/>
          <w:bCs/>
          <w:sz w:val="24"/>
        </w:rPr>
        <w:t xml:space="preserve"> по упуту који закључак садржи</w:t>
      </w:r>
      <w:r w:rsidR="00F55E12">
        <w:rPr>
          <w:rFonts w:ascii="Times New Roman" w:hAnsi="Times New Roman" w:cs="Times New Roman"/>
          <w:bCs/>
          <w:sz w:val="24"/>
          <w:lang w:val="sr-Cyrl-RS"/>
        </w:rPr>
        <w:t>,</w:t>
      </w:r>
      <w:r w:rsidRPr="00DA4F1F">
        <w:rPr>
          <w:rFonts w:ascii="Times New Roman" w:hAnsi="Times New Roman" w:cs="Times New Roman"/>
          <w:bCs/>
          <w:sz w:val="24"/>
        </w:rPr>
        <w:t xml:space="preserve"> покрене парницу у року од </w:t>
      </w:r>
      <w:r w:rsidR="00F55E12">
        <w:rPr>
          <w:rFonts w:ascii="Times New Roman" w:hAnsi="Times New Roman" w:cs="Times New Roman"/>
          <w:bCs/>
          <w:sz w:val="24"/>
          <w:lang w:val="sr-Cyrl-RS"/>
        </w:rPr>
        <w:t>петанест</w:t>
      </w:r>
      <w:r w:rsidRPr="00DA4F1F">
        <w:rPr>
          <w:rFonts w:ascii="Times New Roman" w:hAnsi="Times New Roman" w:cs="Times New Roman"/>
          <w:bCs/>
          <w:sz w:val="24"/>
        </w:rPr>
        <w:t xml:space="preserve"> дана од пријема закључка</w:t>
      </w:r>
      <w:r w:rsidRPr="00DA4F1F">
        <w:rPr>
          <w:rFonts w:ascii="Times New Roman" w:hAnsi="Times New Roman" w:cs="Times New Roman"/>
          <w:sz w:val="24"/>
        </w:rPr>
        <w:t>. Ако се спроводи медијација, наведени рок тече од истека рока за медијацију. Наведени рок важи и за стечајног управника</w:t>
      </w:r>
      <w:r w:rsidR="000579CB">
        <w:rPr>
          <w:rFonts w:ascii="Times New Roman" w:hAnsi="Times New Roman" w:cs="Times New Roman"/>
          <w:sz w:val="24"/>
          <w:lang w:val="sr-Cyrl-RS"/>
        </w:rPr>
        <w:t>,</w:t>
      </w:r>
      <w:r w:rsidRPr="00DA4F1F">
        <w:rPr>
          <w:rFonts w:ascii="Times New Roman" w:hAnsi="Times New Roman" w:cs="Times New Roman"/>
          <w:sz w:val="24"/>
        </w:rPr>
        <w:t xml:space="preserve"> као и за другог повериоца који оспори потраживање за које поверилац који га је пријавио поседује извршну исправу. </w:t>
      </w:r>
    </w:p>
    <w:p w:rsidR="00DA4F1F" w:rsidRPr="00DA4F1F" w:rsidRDefault="00DA4F1F" w:rsidP="001839A6">
      <w:pPr>
        <w:pStyle w:val="Normal4"/>
        <w:spacing w:before="0" w:beforeAutospacing="0" w:after="0" w:afterAutospacing="0"/>
        <w:ind w:firstLine="720"/>
        <w:jc w:val="both"/>
        <w:rPr>
          <w:rFonts w:ascii="Times New Roman" w:hAnsi="Times New Roman" w:cs="Times New Roman"/>
          <w:sz w:val="24"/>
        </w:rPr>
      </w:pPr>
      <w:r w:rsidRPr="00DA4F1F">
        <w:rPr>
          <w:rFonts w:ascii="Times New Roman" w:hAnsi="Times New Roman" w:cs="Times New Roman"/>
          <w:sz w:val="24"/>
        </w:rPr>
        <w:t>Последице неподношења тужбе у законском року различито су регулисане</w:t>
      </w:r>
      <w:r w:rsidR="00F55E12">
        <w:rPr>
          <w:rFonts w:ascii="Times New Roman" w:hAnsi="Times New Roman" w:cs="Times New Roman"/>
          <w:sz w:val="24"/>
          <w:lang w:val="sr-Cyrl-RS"/>
        </w:rPr>
        <w:t>,</w:t>
      </w:r>
      <w:r w:rsidRPr="00DA4F1F">
        <w:rPr>
          <w:rFonts w:ascii="Times New Roman" w:hAnsi="Times New Roman" w:cs="Times New Roman"/>
          <w:sz w:val="24"/>
        </w:rPr>
        <w:t xml:space="preserve"> у зависности да ли је на парницу био упућен поверилац чије је потраживање оспорено, стечајни управник јер је оспорио потраживање за које постоји извршна исправа или други поверилац који је оспорио потраживање неког повериоца иако то није учинио сам стечајни управник. </w:t>
      </w:r>
      <w:r w:rsidRPr="00DA4F1F">
        <w:rPr>
          <w:rFonts w:ascii="Times New Roman" w:hAnsi="Times New Roman" w:cs="Times New Roman"/>
          <w:bCs/>
          <w:sz w:val="24"/>
        </w:rPr>
        <w:t xml:space="preserve">Уколико поверилац чије је потраживање оспорено, у законом прописаном року не поднесе тужбу, он ће бити преклудиран у могућности да поднесе тужбу за утврђење потраживања, односно свака тужба поднета после наведеног датума биће одбачена као </w:t>
      </w:r>
      <w:r w:rsidRPr="00DA4F1F">
        <w:rPr>
          <w:rFonts w:ascii="Times New Roman" w:hAnsi="Times New Roman" w:cs="Times New Roman"/>
          <w:bCs/>
          <w:sz w:val="24"/>
        </w:rPr>
        <w:lastRenderedPageBreak/>
        <w:t>неблаговремена</w:t>
      </w:r>
      <w:r w:rsidRPr="00DA4F1F">
        <w:rPr>
          <w:rFonts w:ascii="Times New Roman" w:hAnsi="Times New Roman" w:cs="Times New Roman"/>
          <w:sz w:val="24"/>
        </w:rPr>
        <w:t xml:space="preserve">. То значи да ће такав поверилац у конкретном стечају изгубити статус повериоца за оспорено потраживање и сваку могућност његове наплате или делимичне наплате у наведеном стечају. </w:t>
      </w:r>
    </w:p>
    <w:p w:rsidR="00DA4F1F" w:rsidRPr="00DA4F1F" w:rsidRDefault="00DA4F1F" w:rsidP="001839A6">
      <w:pPr>
        <w:pStyle w:val="Normal4"/>
        <w:spacing w:before="0" w:beforeAutospacing="0" w:after="0" w:afterAutospacing="0"/>
        <w:ind w:firstLine="720"/>
        <w:jc w:val="both"/>
        <w:rPr>
          <w:rFonts w:ascii="Times New Roman" w:hAnsi="Times New Roman" w:cs="Times New Roman"/>
          <w:sz w:val="24"/>
        </w:rPr>
      </w:pPr>
      <w:r w:rsidRPr="00DA4F1F">
        <w:rPr>
          <w:rFonts w:ascii="Times New Roman" w:hAnsi="Times New Roman" w:cs="Times New Roman"/>
          <w:sz w:val="24"/>
        </w:rPr>
        <w:t xml:space="preserve">Уколико је на парницу био упућен стечајни управник, или други поверилац који је оспорио одређено потраживање, у случају да не поднесу тужбу у законском року наступиће законска претпоставка да наведено потраживање није ни оспорено, што значи да ће се оно сматрати признатим. </w:t>
      </w:r>
    </w:p>
    <w:p w:rsidR="00DA4F1F" w:rsidRPr="00DA4F1F" w:rsidRDefault="00DA4F1F" w:rsidP="001839A6">
      <w:pPr>
        <w:pStyle w:val="Normal4"/>
        <w:spacing w:before="0" w:beforeAutospacing="0" w:after="0" w:afterAutospacing="0"/>
        <w:ind w:firstLine="720"/>
        <w:jc w:val="both"/>
        <w:rPr>
          <w:rFonts w:ascii="Times New Roman" w:hAnsi="Times New Roman" w:cs="Times New Roman"/>
          <w:sz w:val="24"/>
        </w:rPr>
      </w:pPr>
      <w:r w:rsidRPr="00DA4F1F">
        <w:rPr>
          <w:rFonts w:ascii="Times New Roman" w:hAnsi="Times New Roman" w:cs="Times New Roman"/>
          <w:sz w:val="24"/>
        </w:rPr>
        <w:t xml:space="preserve">Уколико поверилац у парници за утврђење потраживања успе, односно </w:t>
      </w:r>
      <w:r w:rsidRPr="00DA4F1F">
        <w:rPr>
          <w:rFonts w:ascii="Times New Roman" w:hAnsi="Times New Roman" w:cs="Times New Roman"/>
          <w:bCs/>
          <w:sz w:val="24"/>
        </w:rPr>
        <w:t>парница буде решена усвајањем захтева</w:t>
      </w:r>
      <w:r w:rsidRPr="00DA4F1F">
        <w:rPr>
          <w:rFonts w:ascii="Times New Roman" w:hAnsi="Times New Roman" w:cs="Times New Roman"/>
          <w:sz w:val="24"/>
        </w:rPr>
        <w:t xml:space="preserve"> за утврђење потраживања, имаће права да тражи исправку коначне листе утврђених потраживања и на наведени начин нађе своје место у решењу о главној деоби. </w:t>
      </w:r>
    </w:p>
    <w:p w:rsidR="00DA4F1F" w:rsidRPr="00DA4F1F" w:rsidRDefault="00DA4F1F" w:rsidP="001839A6">
      <w:pPr>
        <w:pStyle w:val="Normal4"/>
        <w:spacing w:before="0" w:beforeAutospacing="0" w:after="0" w:afterAutospacing="0"/>
        <w:ind w:firstLine="720"/>
        <w:jc w:val="both"/>
        <w:rPr>
          <w:rFonts w:ascii="Times New Roman" w:hAnsi="Times New Roman" w:cs="Times New Roman"/>
          <w:sz w:val="24"/>
        </w:rPr>
      </w:pPr>
      <w:r w:rsidRPr="00DA4F1F">
        <w:rPr>
          <w:rFonts w:ascii="Times New Roman" w:hAnsi="Times New Roman" w:cs="Times New Roman"/>
          <w:bCs/>
          <w:sz w:val="24"/>
        </w:rPr>
        <w:t>Ако парница није окончана</w:t>
      </w:r>
      <w:r w:rsidRPr="00DA4F1F">
        <w:rPr>
          <w:rFonts w:ascii="Times New Roman" w:hAnsi="Times New Roman" w:cs="Times New Roman"/>
          <w:sz w:val="24"/>
        </w:rPr>
        <w:t>, а због начела хитности и целисходности стечајног поступка</w:t>
      </w:r>
      <w:r w:rsidR="000579CB">
        <w:rPr>
          <w:rFonts w:ascii="Times New Roman" w:hAnsi="Times New Roman" w:cs="Times New Roman"/>
          <w:sz w:val="24"/>
          <w:lang w:val="sr-Cyrl-RS"/>
        </w:rPr>
        <w:t xml:space="preserve"> је</w:t>
      </w:r>
      <w:r w:rsidRPr="00DA4F1F">
        <w:rPr>
          <w:rFonts w:ascii="Times New Roman" w:hAnsi="Times New Roman" w:cs="Times New Roman"/>
          <w:sz w:val="24"/>
        </w:rPr>
        <w:t xml:space="preserve"> донето решење о главној деоби, оно мора садржати резервацију средстава кој</w:t>
      </w:r>
      <w:r w:rsidR="000770FF">
        <w:rPr>
          <w:rFonts w:ascii="Times New Roman" w:hAnsi="Times New Roman" w:cs="Times New Roman"/>
          <w:sz w:val="24"/>
          <w:lang w:val="sr-Cyrl-RS"/>
        </w:rPr>
        <w:t>е</w:t>
      </w:r>
      <w:r w:rsidRPr="00DA4F1F">
        <w:rPr>
          <w:rFonts w:ascii="Times New Roman" w:hAnsi="Times New Roman" w:cs="Times New Roman"/>
          <w:sz w:val="24"/>
        </w:rPr>
        <w:t xml:space="preserve"> би поверилац добио да његово потраживање није оспорено</w:t>
      </w:r>
      <w:r w:rsidR="00F55E12">
        <w:rPr>
          <w:rFonts w:ascii="Times New Roman" w:hAnsi="Times New Roman" w:cs="Times New Roman"/>
          <w:sz w:val="24"/>
          <w:lang w:val="sr-Cyrl-RS"/>
        </w:rPr>
        <w:t>,</w:t>
      </w:r>
      <w:r w:rsidRPr="00DA4F1F">
        <w:rPr>
          <w:rFonts w:ascii="Times New Roman" w:hAnsi="Times New Roman" w:cs="Times New Roman"/>
          <w:sz w:val="24"/>
        </w:rPr>
        <w:t xml:space="preserve"> уколико је поднео тужбу за утврђење потраживања или наставио раније започети поступак, и то у сразмери одређеној решењем о главној деоби</w:t>
      </w:r>
      <w:r w:rsidR="00F55E12">
        <w:rPr>
          <w:rFonts w:ascii="Times New Roman" w:hAnsi="Times New Roman" w:cs="Times New Roman"/>
          <w:sz w:val="24"/>
          <w:lang w:val="sr-Cyrl-RS"/>
        </w:rPr>
        <w:t>,</w:t>
      </w:r>
      <w:r w:rsidRPr="00DA4F1F">
        <w:rPr>
          <w:rFonts w:ascii="Times New Roman" w:hAnsi="Times New Roman" w:cs="Times New Roman"/>
          <w:sz w:val="24"/>
        </w:rPr>
        <w:t xml:space="preserve"> све до правноснажног окончања парнице. </w:t>
      </w:r>
    </w:p>
    <w:p w:rsidR="00DA4F1F" w:rsidRPr="00DA4F1F" w:rsidRDefault="00DA4F1F" w:rsidP="00DA4F1F">
      <w:pPr>
        <w:spacing w:after="0"/>
        <w:ind w:left="-15" w:right="-2" w:firstLine="735"/>
        <w:jc w:val="both"/>
        <w:rPr>
          <w:rFonts w:ascii="Times New Roman" w:hAnsi="Times New Roman" w:cs="Times New Roman"/>
          <w:sz w:val="28"/>
          <w:szCs w:val="24"/>
          <w:lang w:val="sr-Cyrl-RS"/>
        </w:rPr>
      </w:pPr>
    </w:p>
    <w:p w:rsidR="00DA4F1F" w:rsidRDefault="000E39D8" w:rsidP="00C20803">
      <w:pPr>
        <w:spacing w:after="0"/>
        <w:ind w:left="-15" w:right="-2" w:firstLine="15"/>
        <w:jc w:val="center"/>
        <w:rPr>
          <w:rFonts w:ascii="Times New Roman" w:hAnsi="Times New Roman" w:cs="Times New Roman"/>
          <w:b/>
          <w:i/>
          <w:sz w:val="24"/>
          <w:szCs w:val="24"/>
          <w:lang w:val="sr-Cyrl-RS"/>
        </w:rPr>
      </w:pPr>
      <w:r w:rsidRPr="000770FF">
        <w:rPr>
          <w:rFonts w:ascii="Times New Roman" w:hAnsi="Times New Roman" w:cs="Times New Roman"/>
          <w:b/>
          <w:i/>
          <w:sz w:val="24"/>
          <w:szCs w:val="24"/>
          <w:lang w:val="sr-Cyrl-RS"/>
        </w:rPr>
        <w:t>Оспоравање потраживања из извршне исправе</w:t>
      </w:r>
    </w:p>
    <w:p w:rsidR="000770FF" w:rsidRPr="000770FF" w:rsidRDefault="000770FF" w:rsidP="00C20803">
      <w:pPr>
        <w:spacing w:after="0"/>
        <w:ind w:left="-15" w:right="-2" w:firstLine="15"/>
        <w:jc w:val="center"/>
        <w:rPr>
          <w:rFonts w:ascii="Times New Roman" w:hAnsi="Times New Roman" w:cs="Times New Roman"/>
          <w:b/>
          <w:i/>
          <w:sz w:val="24"/>
          <w:szCs w:val="24"/>
          <w:lang w:val="sr-Cyrl-RS"/>
        </w:rPr>
      </w:pPr>
    </w:p>
    <w:p w:rsidR="000E3A3F" w:rsidRDefault="000E3A3F" w:rsidP="00A62170">
      <w:pPr>
        <w:spacing w:after="0"/>
        <w:ind w:left="-15" w:right="-2" w:firstLine="735"/>
        <w:jc w:val="both"/>
        <w:rPr>
          <w:rFonts w:ascii="Times New Roman" w:hAnsi="Times New Roman" w:cs="Times New Roman"/>
          <w:sz w:val="24"/>
          <w:szCs w:val="24"/>
          <w:lang w:val="sr-Cyrl-RS"/>
        </w:rPr>
      </w:pPr>
      <w:r>
        <w:rPr>
          <w:rFonts w:ascii="Times New Roman" w:hAnsi="Times New Roman" w:cs="Times New Roman"/>
          <w:sz w:val="24"/>
          <w:szCs w:val="24"/>
          <w:lang w:val="sr-Cyrl-RS"/>
        </w:rPr>
        <w:t>Полазну тачку п</w:t>
      </w:r>
      <w:r w:rsidR="002458CD" w:rsidRPr="00F72618">
        <w:rPr>
          <w:rFonts w:ascii="Times New Roman" w:hAnsi="Times New Roman" w:cs="Times New Roman"/>
          <w:sz w:val="24"/>
          <w:szCs w:val="24"/>
          <w:lang w:val="sr-Cyrl-RS"/>
        </w:rPr>
        <w:t xml:space="preserve">ри </w:t>
      </w:r>
      <w:r>
        <w:rPr>
          <w:rFonts w:ascii="Times New Roman" w:hAnsi="Times New Roman" w:cs="Times New Roman"/>
          <w:sz w:val="24"/>
          <w:szCs w:val="24"/>
          <w:lang w:val="sr-Cyrl-RS"/>
        </w:rPr>
        <w:t>испитивању и анализи пријављених</w:t>
      </w:r>
      <w:r w:rsidR="002458CD" w:rsidRPr="00F72618">
        <w:rPr>
          <w:rFonts w:ascii="Times New Roman" w:hAnsi="Times New Roman" w:cs="Times New Roman"/>
          <w:sz w:val="24"/>
          <w:szCs w:val="24"/>
          <w:lang w:val="sr-Cyrl-RS"/>
        </w:rPr>
        <w:t xml:space="preserve"> потраживања у стечају </w:t>
      </w:r>
      <w:r>
        <w:rPr>
          <w:rFonts w:ascii="Times New Roman" w:hAnsi="Times New Roman" w:cs="Times New Roman"/>
          <w:sz w:val="24"/>
          <w:szCs w:val="24"/>
          <w:lang w:val="sr-Cyrl-RS"/>
        </w:rPr>
        <w:t>представља</w:t>
      </w:r>
      <w:r w:rsidR="002458CD" w:rsidRPr="00F72618">
        <w:rPr>
          <w:rFonts w:ascii="Times New Roman" w:hAnsi="Times New Roman" w:cs="Times New Roman"/>
          <w:sz w:val="24"/>
          <w:szCs w:val="24"/>
          <w:lang w:val="sr-Cyrl-RS"/>
        </w:rPr>
        <w:t xml:space="preserve"> доказно средств</w:t>
      </w:r>
      <w:r>
        <w:rPr>
          <w:rFonts w:ascii="Times New Roman" w:hAnsi="Times New Roman" w:cs="Times New Roman"/>
          <w:sz w:val="24"/>
          <w:szCs w:val="24"/>
          <w:lang w:val="sr-Cyrl-RS"/>
        </w:rPr>
        <w:t>о</w:t>
      </w:r>
      <w:r w:rsidR="002458CD" w:rsidRPr="00F72618">
        <w:rPr>
          <w:rFonts w:ascii="Times New Roman" w:hAnsi="Times New Roman" w:cs="Times New Roman"/>
          <w:sz w:val="24"/>
          <w:szCs w:val="24"/>
          <w:lang w:val="sr-Cyrl-RS"/>
        </w:rPr>
        <w:t xml:space="preserve"> којим </w:t>
      </w:r>
      <w:r w:rsidR="000770FF">
        <w:rPr>
          <w:rFonts w:ascii="Times New Roman" w:hAnsi="Times New Roman" w:cs="Times New Roman"/>
          <w:sz w:val="24"/>
          <w:szCs w:val="24"/>
          <w:lang w:val="sr-Cyrl-RS"/>
        </w:rPr>
        <w:t xml:space="preserve">подносилац </w:t>
      </w:r>
      <w:r w:rsidR="002458CD" w:rsidRPr="00F72618">
        <w:rPr>
          <w:rFonts w:ascii="Times New Roman" w:hAnsi="Times New Roman" w:cs="Times New Roman"/>
          <w:sz w:val="24"/>
          <w:szCs w:val="24"/>
          <w:lang w:val="sr-Cyrl-RS"/>
        </w:rPr>
        <w:t>пријав</w:t>
      </w:r>
      <w:r w:rsidR="000770FF">
        <w:rPr>
          <w:rFonts w:ascii="Times New Roman" w:hAnsi="Times New Roman" w:cs="Times New Roman"/>
          <w:sz w:val="24"/>
          <w:szCs w:val="24"/>
          <w:lang w:val="sr-Cyrl-RS"/>
        </w:rPr>
        <w:t>е</w:t>
      </w:r>
      <w:r w:rsidR="002458CD" w:rsidRPr="00F72618">
        <w:rPr>
          <w:rFonts w:ascii="Times New Roman" w:hAnsi="Times New Roman" w:cs="Times New Roman"/>
          <w:sz w:val="24"/>
          <w:szCs w:val="24"/>
          <w:lang w:val="sr-Cyrl-RS"/>
        </w:rPr>
        <w:t xml:space="preserve"> потраживања уверава </w:t>
      </w:r>
      <w:r w:rsidR="000770FF">
        <w:rPr>
          <w:rFonts w:ascii="Times New Roman" w:hAnsi="Times New Roman" w:cs="Times New Roman"/>
          <w:sz w:val="24"/>
          <w:szCs w:val="24"/>
          <w:lang w:val="sr-Cyrl-RS"/>
        </w:rPr>
        <w:t xml:space="preserve">стечајног управника и </w:t>
      </w:r>
      <w:r w:rsidR="002458CD" w:rsidRPr="00F72618">
        <w:rPr>
          <w:rFonts w:ascii="Times New Roman" w:hAnsi="Times New Roman" w:cs="Times New Roman"/>
          <w:sz w:val="24"/>
          <w:szCs w:val="24"/>
          <w:lang w:val="sr-Cyrl-RS"/>
        </w:rPr>
        <w:t xml:space="preserve">суд да </w:t>
      </w:r>
      <w:r w:rsidR="002458CD" w:rsidRPr="002D006B">
        <w:rPr>
          <w:rFonts w:ascii="Times New Roman" w:hAnsi="Times New Roman" w:cs="Times New Roman"/>
          <w:sz w:val="24"/>
          <w:szCs w:val="24"/>
          <w:lang w:val="sr-Cyrl-RS"/>
        </w:rPr>
        <w:t>има</w:t>
      </w:r>
      <w:r w:rsidR="002458CD" w:rsidRPr="00F72618">
        <w:rPr>
          <w:rFonts w:ascii="Times New Roman" w:hAnsi="Times New Roman" w:cs="Times New Roman"/>
          <w:sz w:val="24"/>
          <w:szCs w:val="24"/>
          <w:lang w:val="sr-Cyrl-RS"/>
        </w:rPr>
        <w:t xml:space="preserve"> пријављено потраживање. </w:t>
      </w:r>
      <w:r>
        <w:rPr>
          <w:rFonts w:ascii="Times New Roman" w:hAnsi="Times New Roman" w:cs="Times New Roman"/>
          <w:sz w:val="24"/>
          <w:szCs w:val="24"/>
          <w:lang w:val="sr-Cyrl-RS"/>
        </w:rPr>
        <w:t>Поверилац, наиме,</w:t>
      </w:r>
      <w:r w:rsidR="002458CD" w:rsidRPr="00F72618">
        <w:rPr>
          <w:rFonts w:ascii="Times New Roman" w:hAnsi="Times New Roman" w:cs="Times New Roman"/>
          <w:sz w:val="24"/>
          <w:szCs w:val="24"/>
          <w:lang w:val="sr-Cyrl-RS"/>
        </w:rPr>
        <w:t xml:space="preserve"> може да употреби сва доказна средства која познаје процесно право (исправе), али је њихова доказна снага</w:t>
      </w:r>
      <w:r w:rsidR="00E44A5E" w:rsidRPr="00F72618">
        <w:rPr>
          <w:rFonts w:ascii="Times New Roman" w:hAnsi="Times New Roman" w:cs="Times New Roman"/>
          <w:sz w:val="24"/>
          <w:szCs w:val="24"/>
          <w:lang w:val="sr-Cyrl-RS"/>
        </w:rPr>
        <w:t xml:space="preserve"> различита. Најјачу доказну снагу свакако имају јавне исправе јер им се по закону </w:t>
      </w:r>
      <w:r>
        <w:rPr>
          <w:rFonts w:ascii="Times New Roman" w:hAnsi="Times New Roman" w:cs="Times New Roman"/>
          <w:sz w:val="24"/>
          <w:szCs w:val="24"/>
          <w:lang w:val="sr-Cyrl-RS"/>
        </w:rPr>
        <w:t>признаје</w:t>
      </w:r>
      <w:r w:rsidR="00E44A5E" w:rsidRPr="00F72618">
        <w:rPr>
          <w:rFonts w:ascii="Times New Roman" w:hAnsi="Times New Roman" w:cs="Times New Roman"/>
          <w:sz w:val="24"/>
          <w:szCs w:val="24"/>
          <w:lang w:val="sr-Cyrl-RS"/>
        </w:rPr>
        <w:t xml:space="preserve"> и аутентичност и истиност садржине, док оспоритељ не докаже супротно. </w:t>
      </w:r>
    </w:p>
    <w:p w:rsidR="002458CD" w:rsidRPr="006118D8" w:rsidRDefault="00E44A5E" w:rsidP="00A62170">
      <w:pPr>
        <w:spacing w:after="0"/>
        <w:ind w:left="-15" w:right="-2" w:firstLine="735"/>
        <w:jc w:val="both"/>
        <w:rPr>
          <w:rFonts w:ascii="Times New Roman" w:hAnsi="Times New Roman" w:cs="Times New Roman"/>
          <w:sz w:val="24"/>
          <w:szCs w:val="24"/>
          <w:lang w:val="sr-Cyrl-RS"/>
        </w:rPr>
      </w:pPr>
      <w:r w:rsidRPr="00F72618">
        <w:rPr>
          <w:rFonts w:ascii="Times New Roman" w:hAnsi="Times New Roman" w:cs="Times New Roman"/>
          <w:sz w:val="24"/>
          <w:szCs w:val="24"/>
          <w:lang w:val="sr-Cyrl-RS"/>
        </w:rPr>
        <w:t>За стечај је посебно значајна извршна исправа, као врста јавне исправе. Извршна исправа је врста јавне исправе (појединачан правни акт) којом надлежни орган утврђује да у њој означени поверилац има означено потраживање према означеном дужнику</w:t>
      </w:r>
      <w:r w:rsidR="008C4708" w:rsidRPr="00F72618">
        <w:rPr>
          <w:rFonts w:ascii="Times New Roman" w:hAnsi="Times New Roman" w:cs="Times New Roman"/>
          <w:sz w:val="24"/>
          <w:szCs w:val="24"/>
          <w:lang w:val="sr-Cyrl-RS"/>
        </w:rPr>
        <w:t>. Стога, учесници стечаја, укључујући и суд, јесу дужни да пријављено потраживање из извршне исправе прихвате као постојеће</w:t>
      </w:r>
      <w:r w:rsidR="00F72618">
        <w:rPr>
          <w:rFonts w:ascii="Times New Roman" w:hAnsi="Times New Roman" w:cs="Times New Roman"/>
          <w:sz w:val="24"/>
          <w:szCs w:val="24"/>
          <w:lang w:val="sr-Cyrl-RS"/>
        </w:rPr>
        <w:t xml:space="preserve"> </w:t>
      </w:r>
      <w:r w:rsidR="008C4708" w:rsidRPr="00F72618">
        <w:rPr>
          <w:rFonts w:ascii="Times New Roman" w:hAnsi="Times New Roman" w:cs="Times New Roman"/>
          <w:sz w:val="24"/>
          <w:szCs w:val="24"/>
          <w:lang w:val="sr-Cyrl-RS"/>
        </w:rPr>
        <w:t xml:space="preserve">(утврђено) у означеној висини, док се супротно не докаже. Закони правне логике налажу закључак да је суд дужан да </w:t>
      </w:r>
      <w:r w:rsidR="008C4708" w:rsidRPr="00C434D9">
        <w:rPr>
          <w:rFonts w:ascii="Times New Roman" w:hAnsi="Times New Roman" w:cs="Times New Roman"/>
          <w:sz w:val="24"/>
          <w:szCs w:val="24"/>
          <w:lang w:val="sr-Cyrl-RS"/>
        </w:rPr>
        <w:t>учесника</w:t>
      </w:r>
      <w:r w:rsidR="008C4708" w:rsidRPr="00F72618">
        <w:rPr>
          <w:rFonts w:ascii="Times New Roman" w:hAnsi="Times New Roman" w:cs="Times New Roman"/>
          <w:sz w:val="24"/>
          <w:szCs w:val="24"/>
          <w:lang w:val="sr-Cyrl-RS"/>
        </w:rPr>
        <w:t xml:space="preserve"> који оспорава потраживање из извршне исправе упути да у парници докаже своју тврдњу, односно да докаже да поверилац нема</w:t>
      </w:r>
      <w:r w:rsidR="00F72618">
        <w:rPr>
          <w:rFonts w:ascii="Times New Roman" w:hAnsi="Times New Roman" w:cs="Times New Roman"/>
          <w:sz w:val="24"/>
          <w:szCs w:val="24"/>
          <w:lang w:val="sr-Cyrl-RS"/>
        </w:rPr>
        <w:t xml:space="preserve"> </w:t>
      </w:r>
      <w:r w:rsidR="008C4708" w:rsidRPr="00F72618">
        <w:rPr>
          <w:rFonts w:ascii="Times New Roman" w:hAnsi="Times New Roman" w:cs="Times New Roman"/>
          <w:sz w:val="24"/>
          <w:szCs w:val="24"/>
          <w:lang w:val="sr-Cyrl-RS"/>
        </w:rPr>
        <w:t>пријављено потраживање или да га нема у пријављеној висини на коју гласи исправа. Није значајно да ли је оспоритељ стечајни управник или други поверилац у стечају.</w:t>
      </w:r>
      <w:r w:rsidR="009313DF" w:rsidRPr="00F72618">
        <w:rPr>
          <w:rFonts w:ascii="Times New Roman" w:hAnsi="Times New Roman" w:cs="Times New Roman"/>
          <w:sz w:val="24"/>
          <w:szCs w:val="24"/>
          <w:lang w:val="sr-Cyrl-RS"/>
        </w:rPr>
        <w:t xml:space="preserve"> У Србији, у пракси, у време важења Закона о стечајном поступку </w:t>
      </w:r>
      <w:r w:rsidR="000419CE" w:rsidRPr="006118D8">
        <w:rPr>
          <w:rFonts w:ascii="Times New Roman" w:hAnsi="Times New Roman" w:cs="Times New Roman"/>
          <w:sz w:val="24"/>
          <w:szCs w:val="24"/>
        </w:rPr>
        <w:t>("</w:t>
      </w:r>
      <w:r w:rsidR="00DA4F1F" w:rsidRPr="006118D8">
        <w:rPr>
          <w:rFonts w:ascii="Times New Roman" w:hAnsi="Times New Roman" w:cs="Times New Roman"/>
          <w:sz w:val="24"/>
          <w:szCs w:val="24"/>
        </w:rPr>
        <w:t>Сл</w:t>
      </w:r>
      <w:r w:rsidR="000419CE" w:rsidRPr="006118D8">
        <w:rPr>
          <w:rFonts w:ascii="Times New Roman" w:hAnsi="Times New Roman" w:cs="Times New Roman"/>
          <w:sz w:val="24"/>
          <w:szCs w:val="24"/>
        </w:rPr>
        <w:t xml:space="preserve">. </w:t>
      </w:r>
      <w:proofErr w:type="gramStart"/>
      <w:r w:rsidR="00DA4F1F" w:rsidRPr="006118D8">
        <w:rPr>
          <w:rFonts w:ascii="Times New Roman" w:hAnsi="Times New Roman" w:cs="Times New Roman"/>
          <w:sz w:val="24"/>
          <w:szCs w:val="24"/>
        </w:rPr>
        <w:t>гласник</w:t>
      </w:r>
      <w:proofErr w:type="gramEnd"/>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РС</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бр</w:t>
      </w:r>
      <w:r w:rsidR="000419CE" w:rsidRPr="006118D8">
        <w:rPr>
          <w:rFonts w:ascii="Times New Roman" w:hAnsi="Times New Roman" w:cs="Times New Roman"/>
          <w:sz w:val="24"/>
          <w:szCs w:val="24"/>
        </w:rPr>
        <w:t xml:space="preserve">. 84/2004 </w:t>
      </w:r>
      <w:r w:rsidR="00DA4F1F" w:rsidRPr="006118D8">
        <w:rPr>
          <w:rFonts w:ascii="Times New Roman" w:hAnsi="Times New Roman" w:cs="Times New Roman"/>
          <w:sz w:val="24"/>
          <w:szCs w:val="24"/>
        </w:rPr>
        <w:t>и</w:t>
      </w:r>
      <w:r w:rsidR="000419CE" w:rsidRPr="006118D8">
        <w:rPr>
          <w:rFonts w:ascii="Times New Roman" w:hAnsi="Times New Roman" w:cs="Times New Roman"/>
          <w:sz w:val="24"/>
          <w:szCs w:val="24"/>
        </w:rPr>
        <w:t xml:space="preserve"> 85/2005 - </w:t>
      </w:r>
      <w:r w:rsidR="00DA4F1F" w:rsidRPr="006118D8">
        <w:rPr>
          <w:rFonts w:ascii="Times New Roman" w:hAnsi="Times New Roman" w:cs="Times New Roman"/>
          <w:sz w:val="24"/>
          <w:szCs w:val="24"/>
        </w:rPr>
        <w:t>др</w:t>
      </w:r>
      <w:r w:rsidR="000419CE" w:rsidRPr="006118D8">
        <w:rPr>
          <w:rFonts w:ascii="Times New Roman" w:hAnsi="Times New Roman" w:cs="Times New Roman"/>
          <w:sz w:val="24"/>
          <w:szCs w:val="24"/>
        </w:rPr>
        <w:t xml:space="preserve">. </w:t>
      </w:r>
      <w:proofErr w:type="gramStart"/>
      <w:r w:rsidR="00DA4F1F" w:rsidRPr="006118D8">
        <w:rPr>
          <w:rFonts w:ascii="Times New Roman" w:hAnsi="Times New Roman" w:cs="Times New Roman"/>
          <w:sz w:val="24"/>
          <w:szCs w:val="24"/>
        </w:rPr>
        <w:t>закон</w:t>
      </w:r>
      <w:proofErr w:type="gramEnd"/>
      <w:r w:rsidR="000419CE" w:rsidRPr="006118D8">
        <w:rPr>
          <w:rFonts w:ascii="Times New Roman" w:hAnsi="Times New Roman" w:cs="Times New Roman"/>
          <w:sz w:val="24"/>
          <w:szCs w:val="24"/>
        </w:rPr>
        <w:t>)</w:t>
      </w:r>
      <w:r w:rsidR="009313DF" w:rsidRPr="006118D8">
        <w:rPr>
          <w:rFonts w:ascii="Times New Roman" w:hAnsi="Times New Roman" w:cs="Times New Roman"/>
          <w:sz w:val="24"/>
          <w:szCs w:val="24"/>
          <w:lang w:val="sr-Cyrl-RS"/>
        </w:rPr>
        <w:t>,</w:t>
      </w:r>
      <w:r w:rsidR="009313DF" w:rsidRPr="00F72618">
        <w:rPr>
          <w:rFonts w:ascii="Times New Roman" w:hAnsi="Times New Roman" w:cs="Times New Roman"/>
          <w:sz w:val="24"/>
          <w:szCs w:val="24"/>
          <w:lang w:val="sr-Cyrl-RS"/>
        </w:rPr>
        <w:t xml:space="preserve"> постојали </w:t>
      </w:r>
      <w:r w:rsidR="00DF32A2">
        <w:rPr>
          <w:rFonts w:ascii="Times New Roman" w:hAnsi="Times New Roman" w:cs="Times New Roman"/>
          <w:sz w:val="24"/>
          <w:szCs w:val="24"/>
          <w:lang w:val="sr-Cyrl-RS"/>
        </w:rPr>
        <w:t xml:space="preserve">су </w:t>
      </w:r>
      <w:r w:rsidR="009313DF" w:rsidRPr="00F72618">
        <w:rPr>
          <w:rFonts w:ascii="Times New Roman" w:hAnsi="Times New Roman" w:cs="Times New Roman"/>
          <w:sz w:val="24"/>
          <w:szCs w:val="24"/>
          <w:lang w:val="sr-Cyrl-RS"/>
        </w:rPr>
        <w:t>случајеви да стечајни управник оспори извршна потраживања у стечају иако нема било каквих доказа о основаности своје тврдње (да потраживање не постоји или да је мање од пријављеног), а да га стечајни судија у томе подржи, те да упути повериоца из извршне исправе на п</w:t>
      </w:r>
      <w:r w:rsidR="000770FF">
        <w:rPr>
          <w:rFonts w:ascii="Times New Roman" w:hAnsi="Times New Roman" w:cs="Times New Roman"/>
          <w:sz w:val="24"/>
          <w:szCs w:val="24"/>
          <w:lang w:val="sr-Cyrl-RS"/>
        </w:rPr>
        <w:t>а</w:t>
      </w:r>
      <w:r w:rsidR="009313DF" w:rsidRPr="00F72618">
        <w:rPr>
          <w:rFonts w:ascii="Times New Roman" w:hAnsi="Times New Roman" w:cs="Times New Roman"/>
          <w:sz w:val="24"/>
          <w:szCs w:val="24"/>
          <w:lang w:val="sr-Cyrl-RS"/>
        </w:rPr>
        <w:t>рницу. Задатак упућеног повериоца је да у парници поново докаже све што је у ранијој парници до извршности већ доказао, и то обично пред истим судом.</w:t>
      </w:r>
      <w:r w:rsidR="002A15CA" w:rsidRPr="00F72618">
        <w:rPr>
          <w:rFonts w:ascii="Times New Roman" w:hAnsi="Times New Roman" w:cs="Times New Roman"/>
          <w:sz w:val="24"/>
          <w:szCs w:val="24"/>
          <w:lang w:val="sr-Cyrl-RS"/>
        </w:rPr>
        <w:t xml:space="preserve"> На наведени начин је законом о стечајном поступку </w:t>
      </w:r>
      <w:r w:rsidR="00963ABA">
        <w:rPr>
          <w:rFonts w:ascii="Times New Roman" w:hAnsi="Times New Roman" w:cs="Times New Roman"/>
          <w:sz w:val="24"/>
          <w:szCs w:val="24"/>
          <w:lang w:val="sr-Cyrl-RS"/>
        </w:rPr>
        <w:t xml:space="preserve">била </w:t>
      </w:r>
      <w:r w:rsidR="002A15CA" w:rsidRPr="00F72618">
        <w:rPr>
          <w:rFonts w:ascii="Times New Roman" w:hAnsi="Times New Roman" w:cs="Times New Roman"/>
          <w:sz w:val="24"/>
          <w:szCs w:val="24"/>
          <w:lang w:val="sr-Cyrl-RS"/>
        </w:rPr>
        <w:t xml:space="preserve">уназађена заштита поверилаца у стечају у односу на стари Закон о принудном поравнању, стечају и ликвидацији </w:t>
      </w:r>
      <w:r w:rsidR="000419CE" w:rsidRPr="006118D8">
        <w:rPr>
          <w:rFonts w:ascii="Times New Roman" w:hAnsi="Times New Roman" w:cs="Times New Roman"/>
          <w:sz w:val="24"/>
          <w:szCs w:val="24"/>
        </w:rPr>
        <w:t>("</w:t>
      </w:r>
      <w:r w:rsidR="00DA4F1F" w:rsidRPr="006118D8">
        <w:rPr>
          <w:rFonts w:ascii="Times New Roman" w:hAnsi="Times New Roman" w:cs="Times New Roman"/>
          <w:sz w:val="24"/>
          <w:szCs w:val="24"/>
        </w:rPr>
        <w:t>Сл</w:t>
      </w:r>
      <w:r w:rsidR="000419CE" w:rsidRPr="006118D8">
        <w:rPr>
          <w:rFonts w:ascii="Times New Roman" w:hAnsi="Times New Roman" w:cs="Times New Roman"/>
          <w:sz w:val="24"/>
          <w:szCs w:val="24"/>
        </w:rPr>
        <w:t xml:space="preserve">. </w:t>
      </w:r>
      <w:proofErr w:type="gramStart"/>
      <w:r w:rsidR="00DA4F1F" w:rsidRPr="006118D8">
        <w:rPr>
          <w:rFonts w:ascii="Times New Roman" w:hAnsi="Times New Roman" w:cs="Times New Roman"/>
          <w:sz w:val="24"/>
          <w:szCs w:val="24"/>
        </w:rPr>
        <w:t>лист</w:t>
      </w:r>
      <w:proofErr w:type="gramEnd"/>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СФРЈ</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бр</w:t>
      </w:r>
      <w:r w:rsidR="000419CE" w:rsidRPr="006118D8">
        <w:rPr>
          <w:rFonts w:ascii="Times New Roman" w:hAnsi="Times New Roman" w:cs="Times New Roman"/>
          <w:sz w:val="24"/>
          <w:szCs w:val="24"/>
        </w:rPr>
        <w:t xml:space="preserve">. 84/89 </w:t>
      </w:r>
      <w:r w:rsidR="00DA4F1F" w:rsidRPr="006118D8">
        <w:rPr>
          <w:rFonts w:ascii="Times New Roman" w:hAnsi="Times New Roman" w:cs="Times New Roman"/>
          <w:sz w:val="24"/>
          <w:szCs w:val="24"/>
        </w:rPr>
        <w:t>и</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Сл</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лист</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СРЈ</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бр</w:t>
      </w:r>
      <w:r w:rsidR="000419CE" w:rsidRPr="006118D8">
        <w:rPr>
          <w:rFonts w:ascii="Times New Roman" w:hAnsi="Times New Roman" w:cs="Times New Roman"/>
          <w:sz w:val="24"/>
          <w:szCs w:val="24"/>
        </w:rPr>
        <w:t xml:space="preserve">. 37/93 </w:t>
      </w:r>
      <w:r w:rsidR="00DA4F1F" w:rsidRPr="006118D8">
        <w:rPr>
          <w:rFonts w:ascii="Times New Roman" w:hAnsi="Times New Roman" w:cs="Times New Roman"/>
          <w:sz w:val="24"/>
          <w:szCs w:val="24"/>
        </w:rPr>
        <w:t>и</w:t>
      </w:r>
      <w:r w:rsidR="000419CE" w:rsidRPr="006118D8">
        <w:rPr>
          <w:rFonts w:ascii="Times New Roman" w:hAnsi="Times New Roman" w:cs="Times New Roman"/>
          <w:sz w:val="24"/>
          <w:szCs w:val="24"/>
        </w:rPr>
        <w:t xml:space="preserve"> 28/96)</w:t>
      </w:r>
      <w:r w:rsidR="000419CE" w:rsidRPr="006118D8">
        <w:rPr>
          <w:rFonts w:ascii="Times New Roman" w:hAnsi="Times New Roman" w:cs="Times New Roman"/>
          <w:sz w:val="24"/>
          <w:szCs w:val="24"/>
          <w:lang w:val="sr-Cyrl-RS"/>
        </w:rPr>
        <w:t>.</w:t>
      </w:r>
    </w:p>
    <w:p w:rsidR="001E06AC" w:rsidRDefault="002A15CA" w:rsidP="001323A8">
      <w:pPr>
        <w:spacing w:after="0"/>
        <w:ind w:left="-15" w:right="-2" w:firstLine="735"/>
        <w:jc w:val="both"/>
        <w:rPr>
          <w:rFonts w:ascii="Times New Roman" w:hAnsi="Times New Roman" w:cs="Times New Roman"/>
          <w:sz w:val="24"/>
          <w:szCs w:val="24"/>
          <w:lang w:val="sr-Cyrl-RS"/>
        </w:rPr>
      </w:pPr>
      <w:r w:rsidRPr="006118D8">
        <w:rPr>
          <w:rFonts w:ascii="Times New Roman" w:hAnsi="Times New Roman" w:cs="Times New Roman"/>
          <w:sz w:val="24"/>
          <w:szCs w:val="24"/>
          <w:lang w:val="sr-Cyrl-RS"/>
        </w:rPr>
        <w:lastRenderedPageBreak/>
        <w:t xml:space="preserve">Закон о стечају </w:t>
      </w:r>
      <w:r w:rsidR="000419CE" w:rsidRPr="006118D8">
        <w:rPr>
          <w:rFonts w:ascii="Times New Roman" w:hAnsi="Times New Roman" w:cs="Times New Roman"/>
          <w:sz w:val="24"/>
          <w:szCs w:val="24"/>
        </w:rPr>
        <w:t>("</w:t>
      </w:r>
      <w:r w:rsidR="00DA4F1F" w:rsidRPr="006118D8">
        <w:rPr>
          <w:rFonts w:ascii="Times New Roman" w:hAnsi="Times New Roman" w:cs="Times New Roman"/>
          <w:sz w:val="24"/>
          <w:szCs w:val="24"/>
        </w:rPr>
        <w:t>Сл</w:t>
      </w:r>
      <w:r w:rsidR="000419CE" w:rsidRPr="006118D8">
        <w:rPr>
          <w:rFonts w:ascii="Times New Roman" w:hAnsi="Times New Roman" w:cs="Times New Roman"/>
          <w:sz w:val="24"/>
          <w:szCs w:val="24"/>
        </w:rPr>
        <w:t xml:space="preserve">. </w:t>
      </w:r>
      <w:proofErr w:type="gramStart"/>
      <w:r w:rsidR="00DA4F1F" w:rsidRPr="006118D8">
        <w:rPr>
          <w:rFonts w:ascii="Times New Roman" w:hAnsi="Times New Roman" w:cs="Times New Roman"/>
          <w:sz w:val="24"/>
          <w:szCs w:val="24"/>
        </w:rPr>
        <w:t>гласник</w:t>
      </w:r>
      <w:proofErr w:type="gramEnd"/>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РС</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бр</w:t>
      </w:r>
      <w:r w:rsidR="000419CE" w:rsidRPr="006118D8">
        <w:rPr>
          <w:rFonts w:ascii="Times New Roman" w:hAnsi="Times New Roman" w:cs="Times New Roman"/>
          <w:sz w:val="24"/>
          <w:szCs w:val="24"/>
        </w:rPr>
        <w:t xml:space="preserve">. 104/2009, 99/2011 - </w:t>
      </w:r>
      <w:r w:rsidR="00DA4F1F" w:rsidRPr="006118D8">
        <w:rPr>
          <w:rFonts w:ascii="Times New Roman" w:hAnsi="Times New Roman" w:cs="Times New Roman"/>
          <w:sz w:val="24"/>
          <w:szCs w:val="24"/>
        </w:rPr>
        <w:t>др</w:t>
      </w:r>
      <w:r w:rsidR="000419CE" w:rsidRPr="006118D8">
        <w:rPr>
          <w:rFonts w:ascii="Times New Roman" w:hAnsi="Times New Roman" w:cs="Times New Roman"/>
          <w:sz w:val="24"/>
          <w:szCs w:val="24"/>
        </w:rPr>
        <w:t xml:space="preserve">. </w:t>
      </w:r>
      <w:proofErr w:type="gramStart"/>
      <w:r w:rsidR="00DA4F1F" w:rsidRPr="006118D8">
        <w:rPr>
          <w:rFonts w:ascii="Times New Roman" w:hAnsi="Times New Roman" w:cs="Times New Roman"/>
          <w:sz w:val="24"/>
          <w:szCs w:val="24"/>
        </w:rPr>
        <w:t>закон</w:t>
      </w:r>
      <w:proofErr w:type="gramEnd"/>
      <w:r w:rsidR="000419CE" w:rsidRPr="006118D8">
        <w:rPr>
          <w:rFonts w:ascii="Times New Roman" w:hAnsi="Times New Roman" w:cs="Times New Roman"/>
          <w:sz w:val="24"/>
          <w:szCs w:val="24"/>
        </w:rPr>
        <w:t xml:space="preserve">, 71/2012 - </w:t>
      </w:r>
      <w:r w:rsidR="00DA4F1F" w:rsidRPr="006118D8">
        <w:rPr>
          <w:rFonts w:ascii="Times New Roman" w:hAnsi="Times New Roman" w:cs="Times New Roman"/>
          <w:sz w:val="24"/>
          <w:szCs w:val="24"/>
        </w:rPr>
        <w:t>одлука</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УС</w:t>
      </w:r>
      <w:r w:rsidR="000419CE" w:rsidRPr="006118D8">
        <w:rPr>
          <w:rFonts w:ascii="Times New Roman" w:hAnsi="Times New Roman" w:cs="Times New Roman"/>
          <w:sz w:val="24"/>
          <w:szCs w:val="24"/>
        </w:rPr>
        <w:t xml:space="preserve"> </w:t>
      </w:r>
      <w:r w:rsidR="00DA4F1F" w:rsidRPr="006118D8">
        <w:rPr>
          <w:rFonts w:ascii="Times New Roman" w:hAnsi="Times New Roman" w:cs="Times New Roman"/>
          <w:sz w:val="24"/>
          <w:szCs w:val="24"/>
        </w:rPr>
        <w:t>и</w:t>
      </w:r>
      <w:r w:rsidR="000419CE" w:rsidRPr="006118D8">
        <w:rPr>
          <w:rFonts w:ascii="Times New Roman" w:hAnsi="Times New Roman" w:cs="Times New Roman"/>
          <w:sz w:val="24"/>
          <w:szCs w:val="24"/>
        </w:rPr>
        <w:t xml:space="preserve"> 83/2014</w:t>
      </w:r>
      <w:r w:rsidR="000419CE" w:rsidRPr="006118D8">
        <w:rPr>
          <w:rFonts w:ascii="Times New Roman" w:hAnsi="Times New Roman" w:cs="Times New Roman"/>
          <w:sz w:val="24"/>
          <w:szCs w:val="24"/>
          <w:lang w:val="sr-Cyrl-RS"/>
        </w:rPr>
        <w:t>) је отклонио</w:t>
      </w:r>
      <w:r w:rsidRPr="006118D8">
        <w:rPr>
          <w:rFonts w:ascii="Times New Roman" w:hAnsi="Times New Roman" w:cs="Times New Roman"/>
          <w:sz w:val="24"/>
          <w:szCs w:val="24"/>
          <w:lang w:val="sr-Cyrl-RS"/>
        </w:rPr>
        <w:t xml:space="preserve"> грешке ранијег</w:t>
      </w:r>
      <w:r w:rsidRPr="00F72618">
        <w:rPr>
          <w:rFonts w:ascii="Times New Roman" w:hAnsi="Times New Roman" w:cs="Times New Roman"/>
          <w:sz w:val="24"/>
          <w:szCs w:val="24"/>
          <w:lang w:val="sr-Cyrl-RS"/>
        </w:rPr>
        <w:t xml:space="preserve"> законодавца, и то:</w:t>
      </w:r>
      <w:r w:rsidR="000419CE">
        <w:rPr>
          <w:rFonts w:ascii="Times New Roman" w:hAnsi="Times New Roman" w:cs="Times New Roman"/>
          <w:sz w:val="24"/>
          <w:szCs w:val="24"/>
          <w:lang w:val="sr-Cyrl-RS"/>
        </w:rPr>
        <w:t xml:space="preserve"> г</w:t>
      </w:r>
      <w:r w:rsidR="001E4B57">
        <w:rPr>
          <w:rFonts w:ascii="Times New Roman" w:hAnsi="Times New Roman" w:cs="Times New Roman"/>
          <w:sz w:val="24"/>
          <w:szCs w:val="24"/>
          <w:lang w:val="sr-Cyrl-RS"/>
        </w:rPr>
        <w:t>решке у погледу права на оспоравање извршне тражбине из било ког разлога, као и у погледу упућивања извршног повериоц</w:t>
      </w:r>
      <w:r w:rsidR="000419CE">
        <w:rPr>
          <w:rFonts w:ascii="Times New Roman" w:hAnsi="Times New Roman" w:cs="Times New Roman"/>
          <w:sz w:val="24"/>
          <w:szCs w:val="24"/>
          <w:lang w:val="sr-Cyrl-RS"/>
        </w:rPr>
        <w:t>а на парницу, уместо оспоритеља.</w:t>
      </w:r>
      <w:r w:rsidR="001E4B57">
        <w:rPr>
          <w:rFonts w:ascii="Times New Roman" w:hAnsi="Times New Roman" w:cs="Times New Roman"/>
          <w:sz w:val="24"/>
          <w:szCs w:val="24"/>
          <w:lang w:val="sr-Cyrl-RS"/>
        </w:rPr>
        <w:t xml:space="preserve"> Међутим, српски законодавац је испустио прилику да Законом о стечају још боље заштити повериоце од самовоље стечајног управника, чиме би се унела још већа правна сигурност у поступак утврђивања тражбина у стечају.</w:t>
      </w:r>
      <w:r w:rsidR="00697CC3">
        <w:rPr>
          <w:rFonts w:ascii="Times New Roman" w:hAnsi="Times New Roman" w:cs="Times New Roman"/>
          <w:sz w:val="24"/>
          <w:szCs w:val="24"/>
          <w:lang w:val="sr-Cyrl-RS"/>
        </w:rPr>
        <w:t xml:space="preserve"> Наиме, у упоредном праву се оспоритељу, било да је стечајни управник, дужник или поверилац, допушта да оспорава пријављене тражбине само из оправданих разлога за које суду подноси ваљане доказе. </w:t>
      </w:r>
      <w:r w:rsidR="001E06AC">
        <w:rPr>
          <w:rFonts w:ascii="Times New Roman" w:hAnsi="Times New Roman" w:cs="Times New Roman"/>
          <w:sz w:val="24"/>
          <w:szCs w:val="24"/>
          <w:lang w:val="sr-Cyrl-RS"/>
        </w:rPr>
        <w:t>Овде треба додати да је и сама суд</w:t>
      </w:r>
      <w:r w:rsidR="00674269">
        <w:rPr>
          <w:rFonts w:ascii="Times New Roman" w:hAnsi="Times New Roman" w:cs="Times New Roman"/>
          <w:sz w:val="24"/>
          <w:szCs w:val="24"/>
          <w:lang w:val="sr-Cyrl-RS"/>
        </w:rPr>
        <w:t>ск</w:t>
      </w:r>
      <w:r w:rsidR="001E06AC">
        <w:rPr>
          <w:rFonts w:ascii="Times New Roman" w:hAnsi="Times New Roman" w:cs="Times New Roman"/>
          <w:sz w:val="24"/>
          <w:szCs w:val="24"/>
          <w:lang w:val="sr-Cyrl-RS"/>
        </w:rPr>
        <w:t xml:space="preserve">а пракса, пре доношења Закона о стечају, заузела став да тужилац не мора </w:t>
      </w:r>
      <w:r w:rsidR="005D0B45">
        <w:rPr>
          <w:rFonts w:ascii="Times New Roman" w:hAnsi="Times New Roman" w:cs="Times New Roman"/>
          <w:sz w:val="24"/>
          <w:szCs w:val="24"/>
          <w:lang w:val="sr-Cyrl-RS"/>
        </w:rPr>
        <w:t xml:space="preserve">поново </w:t>
      </w:r>
      <w:r w:rsidR="001E06AC">
        <w:rPr>
          <w:rFonts w:ascii="Times New Roman" w:hAnsi="Times New Roman" w:cs="Times New Roman"/>
          <w:sz w:val="24"/>
          <w:szCs w:val="24"/>
          <w:lang w:val="sr-Cyrl-RS"/>
        </w:rPr>
        <w:t xml:space="preserve">да </w:t>
      </w:r>
      <w:r w:rsidR="005D0B45">
        <w:rPr>
          <w:rFonts w:ascii="Times New Roman" w:hAnsi="Times New Roman" w:cs="Times New Roman"/>
          <w:sz w:val="24"/>
          <w:szCs w:val="24"/>
          <w:lang w:val="sr-Cyrl-RS"/>
        </w:rPr>
        <w:t xml:space="preserve">предлаже </w:t>
      </w:r>
      <w:r w:rsidR="001E06AC" w:rsidRPr="005D0B45">
        <w:rPr>
          <w:rFonts w:ascii="Times New Roman" w:hAnsi="Times New Roman" w:cs="Times New Roman"/>
          <w:sz w:val="24"/>
          <w:szCs w:val="24"/>
          <w:lang w:val="sr-Cyrl-RS"/>
        </w:rPr>
        <w:t>изво</w:t>
      </w:r>
      <w:r w:rsidR="005D0B45">
        <w:rPr>
          <w:rFonts w:ascii="Times New Roman" w:hAnsi="Times New Roman" w:cs="Times New Roman"/>
          <w:sz w:val="24"/>
          <w:szCs w:val="24"/>
          <w:lang w:val="sr-Cyrl-RS"/>
        </w:rPr>
        <w:t>ђење</w:t>
      </w:r>
      <w:r w:rsidR="001E06AC">
        <w:rPr>
          <w:rFonts w:ascii="Times New Roman" w:hAnsi="Times New Roman" w:cs="Times New Roman"/>
          <w:sz w:val="24"/>
          <w:szCs w:val="24"/>
          <w:lang w:val="sr-Cyrl-RS"/>
        </w:rPr>
        <w:t xml:space="preserve"> св</w:t>
      </w:r>
      <w:r w:rsidR="005D0B45">
        <w:rPr>
          <w:rFonts w:ascii="Times New Roman" w:hAnsi="Times New Roman" w:cs="Times New Roman"/>
          <w:sz w:val="24"/>
          <w:szCs w:val="24"/>
          <w:lang w:val="sr-Cyrl-RS"/>
        </w:rPr>
        <w:t>их</w:t>
      </w:r>
      <w:r w:rsidR="001E06AC">
        <w:rPr>
          <w:rFonts w:ascii="Times New Roman" w:hAnsi="Times New Roman" w:cs="Times New Roman"/>
          <w:sz w:val="24"/>
          <w:szCs w:val="24"/>
          <w:lang w:val="sr-Cyrl-RS"/>
        </w:rPr>
        <w:t xml:space="preserve"> доказ</w:t>
      </w:r>
      <w:r w:rsidR="005D0B45">
        <w:rPr>
          <w:rFonts w:ascii="Times New Roman" w:hAnsi="Times New Roman" w:cs="Times New Roman"/>
          <w:sz w:val="24"/>
          <w:szCs w:val="24"/>
          <w:lang w:val="sr-Cyrl-RS"/>
        </w:rPr>
        <w:t>а</w:t>
      </w:r>
      <w:r w:rsidR="001E06AC">
        <w:rPr>
          <w:rFonts w:ascii="Times New Roman" w:hAnsi="Times New Roman" w:cs="Times New Roman"/>
          <w:sz w:val="24"/>
          <w:szCs w:val="24"/>
          <w:lang w:val="sr-Cyrl-RS"/>
        </w:rPr>
        <w:t xml:space="preserve"> које је извео у поступку из ког потиче извршна исправа. Напротив, довољно је да </w:t>
      </w:r>
      <w:r w:rsidR="005479E8">
        <w:rPr>
          <w:rFonts w:ascii="Times New Roman" w:hAnsi="Times New Roman" w:cs="Times New Roman"/>
          <w:sz w:val="24"/>
          <w:szCs w:val="24"/>
          <w:lang w:val="sr-Cyrl-RS"/>
        </w:rPr>
        <w:t xml:space="preserve">у парници </w:t>
      </w:r>
      <w:r w:rsidR="001E06AC">
        <w:rPr>
          <w:rFonts w:ascii="Times New Roman" w:hAnsi="Times New Roman" w:cs="Times New Roman"/>
          <w:sz w:val="24"/>
          <w:szCs w:val="24"/>
          <w:lang w:val="sr-Cyrl-RS"/>
        </w:rPr>
        <w:t xml:space="preserve">поднесе извршну исправу, те да се терт доказивања непостојања </w:t>
      </w:r>
      <w:r w:rsidR="005479E8">
        <w:rPr>
          <w:rFonts w:ascii="Times New Roman" w:hAnsi="Times New Roman" w:cs="Times New Roman"/>
          <w:sz w:val="24"/>
          <w:szCs w:val="24"/>
          <w:lang w:val="sr-Cyrl-RS"/>
        </w:rPr>
        <w:t>или вишка његове тражбине преба</w:t>
      </w:r>
      <w:r w:rsidR="001E06AC">
        <w:rPr>
          <w:rFonts w:ascii="Times New Roman" w:hAnsi="Times New Roman" w:cs="Times New Roman"/>
          <w:sz w:val="24"/>
          <w:szCs w:val="24"/>
          <w:lang w:val="sr-Cyrl-RS"/>
        </w:rPr>
        <w:t>ци на туженог.</w:t>
      </w:r>
    </w:p>
    <w:p w:rsidR="005479E8" w:rsidRDefault="00560BA3" w:rsidP="001323A8">
      <w:pPr>
        <w:spacing w:after="0"/>
        <w:ind w:left="-15" w:right="-2" w:firstLine="735"/>
        <w:jc w:val="both"/>
        <w:rPr>
          <w:rFonts w:ascii="Times New Roman" w:hAnsi="Times New Roman" w:cs="Times New Roman"/>
          <w:sz w:val="24"/>
          <w:szCs w:val="24"/>
          <w:lang w:val="sr-Cyrl-RS"/>
        </w:rPr>
      </w:pPr>
      <w:r>
        <w:rPr>
          <w:rFonts w:ascii="Times New Roman" w:hAnsi="Times New Roman" w:cs="Times New Roman"/>
          <w:sz w:val="24"/>
          <w:szCs w:val="24"/>
          <w:lang w:val="sr-Cyrl-RS"/>
        </w:rPr>
        <w:t>Што се самог оспоравања извршних тражбина тиче, не би га требало допустити</w:t>
      </w:r>
      <w:r w:rsidR="005479E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из било ког разлога, већ једино из разлога због којих је допуштено оспоравање извршних исправа. Када је извршна исправа правоснажна одлука суда или другог државног органа, онда стечајни судија треба да допусти оспоравање тражбине само ако оспоритељ у образложењу оспоравања наведе неки разлог за ванредни правни лек у парничном или другом поступку из којег потиче одлука. Уколико је извршна исправа судско поравнање, онда је допустиво оспоравање извршне тражбине само из разлога због којих се оно може побијати. </w:t>
      </w:r>
      <w:r w:rsidRPr="00503417">
        <w:rPr>
          <w:rFonts w:ascii="Times New Roman" w:hAnsi="Times New Roman" w:cs="Times New Roman"/>
          <w:sz w:val="24"/>
          <w:szCs w:val="24"/>
          <w:lang w:val="sr-Cyrl-RS"/>
        </w:rPr>
        <w:t xml:space="preserve">Ако је </w:t>
      </w:r>
      <w:r w:rsidRPr="005D0B45">
        <w:rPr>
          <w:rFonts w:ascii="Times New Roman" w:hAnsi="Times New Roman" w:cs="Times New Roman"/>
          <w:sz w:val="24"/>
          <w:szCs w:val="24"/>
          <w:lang w:val="sr-Cyrl-RS"/>
        </w:rPr>
        <w:t>извршна исправа</w:t>
      </w:r>
      <w:r w:rsidRPr="00503417">
        <w:rPr>
          <w:rFonts w:ascii="Times New Roman" w:hAnsi="Times New Roman" w:cs="Times New Roman"/>
          <w:sz w:val="24"/>
          <w:szCs w:val="24"/>
          <w:lang w:val="sr-Cyrl-RS"/>
        </w:rPr>
        <w:t xml:space="preserve"> неправоснажна одлука неког државног органа, као што је то пореско решење, онда је допустиво његово оспоравање из разлога због којих се може таква одлука оспоравати жалбом у поступку у којем је донета</w:t>
      </w:r>
      <w:r w:rsidR="00E30387">
        <w:rPr>
          <w:rStyle w:val="FootnoteReference"/>
          <w:rFonts w:ascii="Times New Roman" w:hAnsi="Times New Roman" w:cs="Times New Roman"/>
          <w:sz w:val="24"/>
          <w:szCs w:val="24"/>
          <w:lang w:val="sr-Cyrl-RS"/>
        </w:rPr>
        <w:footnoteReference w:id="2"/>
      </w:r>
      <w:r w:rsidRPr="00503417">
        <w:rPr>
          <w:rFonts w:ascii="Times New Roman" w:hAnsi="Times New Roman" w:cs="Times New Roman"/>
          <w:sz w:val="24"/>
          <w:szCs w:val="24"/>
          <w:lang w:val="sr-Cyrl-RS"/>
        </w:rPr>
        <w:t>.</w:t>
      </w:r>
    </w:p>
    <w:p w:rsidR="000419CE" w:rsidRDefault="000419CE" w:rsidP="000E39D8">
      <w:pPr>
        <w:spacing w:after="0"/>
        <w:ind w:right="-2"/>
        <w:jc w:val="both"/>
        <w:rPr>
          <w:rFonts w:ascii="Times New Roman" w:hAnsi="Times New Roman" w:cs="Times New Roman"/>
          <w:sz w:val="24"/>
          <w:szCs w:val="24"/>
          <w:lang w:val="sr-Cyrl-RS"/>
        </w:rPr>
      </w:pPr>
    </w:p>
    <w:p w:rsidR="000E39D8" w:rsidRPr="00D121AB" w:rsidRDefault="000E39D8" w:rsidP="000E39D8">
      <w:pPr>
        <w:spacing w:after="0"/>
        <w:ind w:right="-2"/>
        <w:jc w:val="center"/>
        <w:rPr>
          <w:rFonts w:ascii="Times New Roman" w:hAnsi="Times New Roman" w:cs="Times New Roman"/>
          <w:b/>
          <w:i/>
          <w:sz w:val="24"/>
          <w:szCs w:val="24"/>
          <w:lang w:val="sr-Cyrl-RS"/>
        </w:rPr>
      </w:pPr>
      <w:r w:rsidRPr="00D121AB">
        <w:rPr>
          <w:rFonts w:ascii="Times New Roman" w:hAnsi="Times New Roman" w:cs="Times New Roman"/>
          <w:b/>
          <w:i/>
          <w:sz w:val="24"/>
          <w:szCs w:val="24"/>
          <w:lang w:val="sr-Cyrl-RS"/>
        </w:rPr>
        <w:t>Потраживање утврђено у парници</w:t>
      </w:r>
    </w:p>
    <w:p w:rsidR="00EB278E" w:rsidRPr="006F4250" w:rsidRDefault="00EB278E" w:rsidP="000E39D8">
      <w:pPr>
        <w:spacing w:after="0"/>
        <w:ind w:right="-2"/>
        <w:jc w:val="center"/>
        <w:rPr>
          <w:rFonts w:ascii="Times New Roman" w:hAnsi="Times New Roman" w:cs="Times New Roman"/>
          <w:b/>
          <w:sz w:val="24"/>
          <w:szCs w:val="24"/>
          <w:lang w:val="sr-Cyrl-RS"/>
        </w:rPr>
      </w:pP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случају када је у парници, правоснажном пресудом утврђено потраживање стечајног повериоца, </w:t>
      </w:r>
      <w:r w:rsidR="000E39D8">
        <w:rPr>
          <w:rFonts w:ascii="Times New Roman" w:eastAsia="Times New Roman" w:hAnsi="Times New Roman" w:cs="Times New Roman"/>
          <w:sz w:val="24"/>
          <w:szCs w:val="24"/>
        </w:rPr>
        <w:t>o</w:t>
      </w:r>
      <w:r w:rsidR="000E39D8">
        <w:rPr>
          <w:rFonts w:ascii="Times New Roman" w:eastAsia="Times New Roman" w:hAnsi="Times New Roman" w:cs="Times New Roman"/>
          <w:sz w:val="24"/>
          <w:szCs w:val="24"/>
          <w:lang w:val="sr-Cyrl-RS"/>
        </w:rPr>
        <w:t xml:space="preserve">спорено у Закључку о коначној листи, </w:t>
      </w:r>
      <w:r>
        <w:rPr>
          <w:rFonts w:ascii="Times New Roman" w:eastAsia="Times New Roman" w:hAnsi="Times New Roman" w:cs="Times New Roman"/>
          <w:sz w:val="24"/>
          <w:szCs w:val="24"/>
          <w:lang w:val="sr-Cyrl-RS"/>
        </w:rPr>
        <w:t>али није утврђен, нити је у изреци наведен исплатни ред истог потраживања, након чега је стечајни управник исто потраживање уместо пријављеног и оспореног првог исплатног реда, разврстао у трећи исплатни ред</w:t>
      </w:r>
      <w:r w:rsidR="000F4B08">
        <w:rPr>
          <w:rFonts w:ascii="Times New Roman" w:eastAsia="Times New Roman" w:hAnsi="Times New Roman" w:cs="Times New Roman"/>
          <w:sz w:val="24"/>
          <w:szCs w:val="24"/>
          <w:lang w:val="sr-Cyrl-RS"/>
        </w:rPr>
        <w:t>, поставља се питање</w:t>
      </w:r>
      <w:r>
        <w:rPr>
          <w:rFonts w:ascii="Times New Roman" w:eastAsia="Times New Roman" w:hAnsi="Times New Roman" w:cs="Times New Roman"/>
          <w:sz w:val="24"/>
          <w:szCs w:val="24"/>
          <w:lang w:val="sr-Cyrl-RS"/>
        </w:rPr>
        <w:t xml:space="preserve"> да ли о разврставању у исплатни ред може да одлучује стечајни судија у поступку као по примедби стечајног повериоца на рад стечајног управника, услед таквог поступања, у смислу одредбе члана 18. став 1 тачка 6. Закона о стечају, односно да ли може у форми закључка у смислу члана 45</w:t>
      </w:r>
      <w:r w:rsidR="000F4B08">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Закона о стечају, наложити стечајном управнику у који исплатни ред да разврста исто потраживање?</w:t>
      </w:r>
      <w:r w:rsidR="000E39D8">
        <w:rPr>
          <w:rStyle w:val="FootnoteReference"/>
          <w:rFonts w:ascii="Times New Roman" w:eastAsia="Times New Roman" w:hAnsi="Times New Roman" w:cs="Times New Roman"/>
          <w:sz w:val="24"/>
          <w:szCs w:val="24"/>
          <w:lang w:val="sr-Cyrl-RS"/>
        </w:rPr>
        <w:footnoteReference w:id="3"/>
      </w: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Када парнични суд пресудом утврђује потраживање стечајног повериоца по основу и висини није дужан да исто разврстава по исплатним редовима, већ је то обавеза стечајног управника</w:t>
      </w:r>
      <w:r w:rsidR="001C0077">
        <w:rPr>
          <w:rStyle w:val="FootnoteReference"/>
          <w:rFonts w:ascii="Times New Roman" w:eastAsia="Times New Roman" w:hAnsi="Times New Roman" w:cs="Times New Roman"/>
          <w:sz w:val="24"/>
          <w:szCs w:val="24"/>
          <w:lang w:val="sr-Cyrl-RS"/>
        </w:rPr>
        <w:footnoteReference w:id="4"/>
      </w:r>
      <w:r>
        <w:rPr>
          <w:rFonts w:ascii="Times New Roman" w:eastAsia="Times New Roman" w:hAnsi="Times New Roman" w:cs="Times New Roman"/>
          <w:sz w:val="24"/>
          <w:szCs w:val="24"/>
          <w:lang w:val="sr-Cyrl-RS"/>
        </w:rPr>
        <w:t xml:space="preserve">. Уколико је након правоснажности пресуде потраживање уместо у први </w:t>
      </w:r>
      <w:r>
        <w:rPr>
          <w:rFonts w:ascii="Times New Roman" w:eastAsia="Times New Roman" w:hAnsi="Times New Roman" w:cs="Times New Roman"/>
          <w:sz w:val="24"/>
          <w:szCs w:val="24"/>
          <w:lang w:val="sr-Cyrl-RS"/>
        </w:rPr>
        <w:lastRenderedPageBreak/>
        <w:t>исплатни ред сврстано у трећи исплатни ред, о сврставању може да одлучује стечајни судија по примедби стечајног повериоца на рад стечајног управника.</w:t>
      </w: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p>
    <w:p w:rsidR="006F4250" w:rsidRDefault="006F4250" w:rsidP="00930CBE">
      <w:pPr>
        <w:spacing w:after="0"/>
        <w:ind w:right="-2"/>
        <w:jc w:val="center"/>
        <w:rPr>
          <w:rFonts w:ascii="Times New Roman" w:hAnsi="Times New Roman" w:cs="Times New Roman"/>
          <w:b/>
          <w:sz w:val="24"/>
          <w:szCs w:val="24"/>
          <w:lang w:val="sr-Cyrl-RS"/>
        </w:rPr>
      </w:pPr>
    </w:p>
    <w:p w:rsidR="00C20803" w:rsidRPr="006F4250" w:rsidRDefault="00930CBE" w:rsidP="00930CBE">
      <w:pPr>
        <w:spacing w:after="0"/>
        <w:ind w:right="-2"/>
        <w:jc w:val="center"/>
        <w:rPr>
          <w:rFonts w:ascii="Times New Roman" w:hAnsi="Times New Roman" w:cs="Times New Roman"/>
          <w:b/>
          <w:i/>
          <w:sz w:val="28"/>
          <w:szCs w:val="24"/>
          <w:u w:val="single"/>
          <w:lang w:val="sr-Cyrl-RS"/>
        </w:rPr>
      </w:pPr>
      <w:r w:rsidRPr="006F4250">
        <w:rPr>
          <w:rFonts w:ascii="Times New Roman" w:hAnsi="Times New Roman" w:cs="Times New Roman"/>
          <w:b/>
          <w:i/>
          <w:sz w:val="28"/>
          <w:szCs w:val="24"/>
          <w:u w:val="single"/>
          <w:lang w:val="sr-Cyrl-RS"/>
        </w:rPr>
        <w:t xml:space="preserve">ВРСТЕ </w:t>
      </w:r>
      <w:r w:rsidR="00242CF9" w:rsidRPr="006F4250">
        <w:rPr>
          <w:rFonts w:ascii="Times New Roman" w:hAnsi="Times New Roman" w:cs="Times New Roman"/>
          <w:b/>
          <w:i/>
          <w:sz w:val="28"/>
          <w:szCs w:val="24"/>
          <w:u w:val="single"/>
          <w:lang w:val="sr-Cyrl-RS"/>
        </w:rPr>
        <w:t>ПОВЕРИЛАЦА</w:t>
      </w:r>
      <w:r w:rsidR="006F4250" w:rsidRPr="006F4250">
        <w:rPr>
          <w:rFonts w:ascii="Times New Roman" w:hAnsi="Times New Roman" w:cs="Times New Roman"/>
          <w:b/>
          <w:i/>
          <w:sz w:val="28"/>
          <w:szCs w:val="24"/>
          <w:u w:val="single"/>
          <w:lang w:val="sr-Cyrl-RS"/>
        </w:rPr>
        <w:t xml:space="preserve"> И</w:t>
      </w:r>
      <w:r w:rsidR="00C20803" w:rsidRPr="006F4250">
        <w:rPr>
          <w:rFonts w:ascii="Times New Roman" w:hAnsi="Times New Roman" w:cs="Times New Roman"/>
          <w:b/>
          <w:i/>
          <w:sz w:val="28"/>
          <w:szCs w:val="24"/>
          <w:u w:val="single"/>
          <w:lang w:val="sr-Cyrl-RS"/>
        </w:rPr>
        <w:t xml:space="preserve"> </w:t>
      </w:r>
      <w:r w:rsidR="006F4250" w:rsidRPr="006F4250">
        <w:rPr>
          <w:rFonts w:ascii="Times New Roman" w:hAnsi="Times New Roman" w:cs="Times New Roman"/>
          <w:b/>
          <w:i/>
          <w:sz w:val="28"/>
          <w:szCs w:val="24"/>
          <w:u w:val="single"/>
          <w:lang w:val="sr-Cyrl-RS"/>
        </w:rPr>
        <w:t xml:space="preserve">ПОТРАЖИВАЊА </w:t>
      </w:r>
      <w:r w:rsidR="00C20803" w:rsidRPr="006F4250">
        <w:rPr>
          <w:rFonts w:ascii="Times New Roman" w:hAnsi="Times New Roman" w:cs="Times New Roman"/>
          <w:b/>
          <w:i/>
          <w:sz w:val="28"/>
          <w:szCs w:val="24"/>
          <w:u w:val="single"/>
          <w:lang w:val="sr-Cyrl-RS"/>
        </w:rPr>
        <w:t>У СТЕЧАЈНОМ ПОСТУПКУ</w:t>
      </w:r>
    </w:p>
    <w:p w:rsidR="00242CF9" w:rsidRDefault="00242CF9" w:rsidP="00C20803">
      <w:pPr>
        <w:spacing w:after="0"/>
        <w:ind w:left="-15" w:right="-2" w:firstLine="735"/>
        <w:jc w:val="both"/>
        <w:rPr>
          <w:rFonts w:ascii="Times New Roman" w:hAnsi="Times New Roman" w:cs="Times New Roman"/>
          <w:sz w:val="24"/>
          <w:szCs w:val="24"/>
        </w:rPr>
      </w:pPr>
    </w:p>
    <w:p w:rsidR="00C20803" w:rsidRPr="00242CF9" w:rsidRDefault="00C20803" w:rsidP="00C20803">
      <w:pPr>
        <w:spacing w:after="0"/>
        <w:ind w:left="-15" w:right="-2" w:firstLine="735"/>
        <w:jc w:val="both"/>
        <w:rPr>
          <w:rFonts w:ascii="Times New Roman" w:hAnsi="Times New Roman" w:cs="Times New Roman"/>
          <w:sz w:val="24"/>
          <w:szCs w:val="24"/>
          <w:lang w:val="sr-Cyrl-RS"/>
        </w:rPr>
      </w:pPr>
      <w:r w:rsidRPr="00F72618">
        <w:rPr>
          <w:rFonts w:ascii="Times New Roman" w:hAnsi="Times New Roman" w:cs="Times New Roman"/>
          <w:sz w:val="24"/>
          <w:szCs w:val="24"/>
        </w:rPr>
        <w:t>У стечајном поступку, као законом регулисаном начину колективног намирења поверилаца стечајног дужника, потраживања поверилаца</w:t>
      </w:r>
      <w:r w:rsidR="00A241B9">
        <w:rPr>
          <w:rFonts w:ascii="Times New Roman" w:hAnsi="Times New Roman" w:cs="Times New Roman"/>
          <w:sz w:val="24"/>
          <w:szCs w:val="24"/>
          <w:lang w:val="sr-Cyrl-RS"/>
        </w:rPr>
        <w:t xml:space="preserve">, како </w:t>
      </w:r>
      <w:r w:rsidR="00A241B9" w:rsidRPr="00242CF9">
        <w:rPr>
          <w:rFonts w:ascii="Times New Roman" w:hAnsi="Times New Roman" w:cs="Times New Roman"/>
          <w:b/>
          <w:sz w:val="24"/>
          <w:szCs w:val="24"/>
          <w:lang w:val="sr-Cyrl-RS"/>
        </w:rPr>
        <w:t>државних</w:t>
      </w:r>
      <w:r w:rsidR="00242CF9">
        <w:rPr>
          <w:rFonts w:ascii="Times New Roman" w:hAnsi="Times New Roman" w:cs="Times New Roman"/>
          <w:sz w:val="24"/>
          <w:szCs w:val="24"/>
          <w:lang w:val="sr-Cyrl-RS"/>
        </w:rPr>
        <w:t xml:space="preserve"> </w:t>
      </w:r>
      <w:r w:rsidR="00FC0579">
        <w:rPr>
          <w:rFonts w:ascii="Times New Roman" w:hAnsi="Times New Roman" w:cs="Times New Roman"/>
          <w:sz w:val="24"/>
          <w:szCs w:val="24"/>
          <w:lang w:val="sr-Cyrl-RS"/>
        </w:rPr>
        <w:t>(</w:t>
      </w:r>
      <w:r w:rsidR="00FC0579">
        <w:rPr>
          <w:rFonts w:ascii="Times New Roman" w:hAnsi="Times New Roman" w:cs="Times New Roman"/>
          <w:sz w:val="24"/>
          <w:szCs w:val="24"/>
        </w:rPr>
        <w:t>јавно предузеће,</w:t>
      </w:r>
      <w:r w:rsidR="00FC0579" w:rsidRPr="00BC08AB">
        <w:rPr>
          <w:rFonts w:ascii="Times New Roman" w:hAnsi="Times New Roman" w:cs="Times New Roman"/>
          <w:sz w:val="24"/>
          <w:szCs w:val="24"/>
        </w:rPr>
        <w:t xml:space="preserve"> Пореска управа, Републички фонд за п</w:t>
      </w:r>
      <w:r w:rsidR="005348F4">
        <w:rPr>
          <w:rFonts w:ascii="Times New Roman" w:hAnsi="Times New Roman" w:cs="Times New Roman"/>
          <w:sz w:val="24"/>
          <w:szCs w:val="24"/>
        </w:rPr>
        <w:t>ензијско и инвалидско осигурање,</w:t>
      </w:r>
      <w:r w:rsidR="00FC0579" w:rsidRPr="00BC08AB">
        <w:rPr>
          <w:rFonts w:ascii="Times New Roman" w:hAnsi="Times New Roman" w:cs="Times New Roman"/>
          <w:sz w:val="24"/>
          <w:szCs w:val="24"/>
        </w:rPr>
        <w:t xml:space="preserve"> Републичк</w:t>
      </w:r>
      <w:r w:rsidR="005348F4">
        <w:rPr>
          <w:rFonts w:ascii="Times New Roman" w:hAnsi="Times New Roman" w:cs="Times New Roman"/>
          <w:sz w:val="24"/>
          <w:szCs w:val="24"/>
        </w:rPr>
        <w:t>и фонд за здравствено осигурање,</w:t>
      </w:r>
      <w:r w:rsidR="00FC0579" w:rsidRPr="00BC08AB">
        <w:rPr>
          <w:rFonts w:ascii="Times New Roman" w:hAnsi="Times New Roman" w:cs="Times New Roman"/>
          <w:sz w:val="24"/>
          <w:szCs w:val="24"/>
        </w:rPr>
        <w:t xml:space="preserve"> Републичка дирекција за робне резерве</w:t>
      </w:r>
      <w:r w:rsidR="005348F4">
        <w:rPr>
          <w:rFonts w:ascii="Times New Roman" w:hAnsi="Times New Roman" w:cs="Times New Roman"/>
          <w:sz w:val="24"/>
          <w:szCs w:val="24"/>
          <w:lang w:val="sr-Cyrl-RS"/>
        </w:rPr>
        <w:t>,</w:t>
      </w:r>
      <w:r w:rsidR="00FC0579" w:rsidRPr="00BC08AB">
        <w:rPr>
          <w:rFonts w:ascii="Times New Roman" w:hAnsi="Times New Roman" w:cs="Times New Roman"/>
          <w:sz w:val="24"/>
          <w:szCs w:val="24"/>
        </w:rPr>
        <w:t xml:space="preserve"> Фонд за развој Републике Србије</w:t>
      </w:r>
      <w:r w:rsidR="005348F4">
        <w:rPr>
          <w:rFonts w:ascii="Times New Roman" w:hAnsi="Times New Roman" w:cs="Times New Roman"/>
          <w:sz w:val="24"/>
          <w:szCs w:val="24"/>
          <w:lang w:val="sr-Cyrl-RS"/>
        </w:rPr>
        <w:t>,</w:t>
      </w:r>
      <w:r w:rsidR="00FC0579" w:rsidRPr="00BC08AB">
        <w:rPr>
          <w:rFonts w:ascii="Times New Roman" w:hAnsi="Times New Roman" w:cs="Times New Roman"/>
          <w:sz w:val="24"/>
          <w:szCs w:val="24"/>
        </w:rPr>
        <w:t xml:space="preserve"> други републички органи и организације и Агенција за осигурање депозита када врши функцију стечајног, односно ликвидационог управника над банкама у стечају, односно ликвидацији и када управља у име и за рачун Републике Србије потраживањима Републике Србије по основу преузетих ино обавеза</w:t>
      </w:r>
      <w:r w:rsidR="00FC0579">
        <w:rPr>
          <w:rFonts w:ascii="Times New Roman" w:hAnsi="Times New Roman" w:cs="Times New Roman"/>
          <w:sz w:val="24"/>
          <w:szCs w:val="24"/>
          <w:lang w:val="sr-Cyrl-RS"/>
        </w:rPr>
        <w:t>)</w:t>
      </w:r>
      <w:r w:rsidR="00A241B9">
        <w:rPr>
          <w:rFonts w:ascii="Times New Roman" w:hAnsi="Times New Roman" w:cs="Times New Roman"/>
          <w:sz w:val="24"/>
          <w:szCs w:val="24"/>
          <w:lang w:val="sr-Cyrl-RS"/>
        </w:rPr>
        <w:t xml:space="preserve">, тако и </w:t>
      </w:r>
      <w:r w:rsidR="00A241B9" w:rsidRPr="00B5609B">
        <w:rPr>
          <w:rFonts w:ascii="Times New Roman" w:hAnsi="Times New Roman" w:cs="Times New Roman"/>
          <w:b/>
          <w:sz w:val="24"/>
          <w:szCs w:val="24"/>
          <w:lang w:val="sr-Cyrl-RS"/>
        </w:rPr>
        <w:t>комерцијалних</w:t>
      </w:r>
      <w:r w:rsidR="00A241B9">
        <w:rPr>
          <w:rFonts w:ascii="Times New Roman" w:hAnsi="Times New Roman" w:cs="Times New Roman"/>
          <w:sz w:val="24"/>
          <w:szCs w:val="24"/>
          <w:lang w:val="sr-Cyrl-RS"/>
        </w:rPr>
        <w:t>,</w:t>
      </w:r>
      <w:r w:rsidRPr="00F72618">
        <w:rPr>
          <w:rFonts w:ascii="Times New Roman" w:hAnsi="Times New Roman" w:cs="Times New Roman"/>
          <w:sz w:val="24"/>
          <w:szCs w:val="24"/>
        </w:rPr>
        <w:t xml:space="preserve"> могу бити различите природе. То узрокује и последицу да њихов положај може бити више или мање привилегован. Отуда се као најчешће присутна јавља подела потраживања у стечајном поступку на </w:t>
      </w:r>
      <w:r w:rsidRPr="004A1C3A">
        <w:rPr>
          <w:rFonts w:ascii="Times New Roman" w:hAnsi="Times New Roman" w:cs="Times New Roman"/>
          <w:b/>
          <w:sz w:val="24"/>
          <w:szCs w:val="24"/>
        </w:rPr>
        <w:t>обезбеђена и необезбеђена</w:t>
      </w:r>
      <w:r w:rsidR="00242CF9">
        <w:rPr>
          <w:rFonts w:ascii="Times New Roman" w:hAnsi="Times New Roman" w:cs="Times New Roman"/>
          <w:sz w:val="24"/>
          <w:szCs w:val="24"/>
        </w:rPr>
        <w:t>,</w:t>
      </w:r>
      <w:r w:rsidRPr="00F72618">
        <w:rPr>
          <w:rFonts w:ascii="Times New Roman" w:hAnsi="Times New Roman" w:cs="Times New Roman"/>
          <w:sz w:val="24"/>
          <w:szCs w:val="24"/>
          <w:vertAlign w:val="superscript"/>
        </w:rPr>
        <w:footnoteReference w:id="5"/>
      </w:r>
      <w:r w:rsidR="00242CF9">
        <w:rPr>
          <w:rFonts w:ascii="Times New Roman" w:hAnsi="Times New Roman" w:cs="Times New Roman"/>
          <w:sz w:val="24"/>
          <w:szCs w:val="24"/>
          <w:lang w:val="sr-Cyrl-RS"/>
        </w:rPr>
        <w:t xml:space="preserve"> као и подела поверилаца на </w:t>
      </w:r>
      <w:r w:rsidR="00242CF9" w:rsidRPr="00242CF9">
        <w:rPr>
          <w:rFonts w:ascii="Times New Roman" w:hAnsi="Times New Roman" w:cs="Times New Roman"/>
          <w:b/>
          <w:sz w:val="24"/>
          <w:szCs w:val="24"/>
          <w:lang w:val="sr-Cyrl-RS"/>
        </w:rPr>
        <w:t xml:space="preserve">разлучне </w:t>
      </w:r>
      <w:r w:rsidR="00242CF9">
        <w:rPr>
          <w:rFonts w:ascii="Times New Roman" w:hAnsi="Times New Roman" w:cs="Times New Roman"/>
          <w:sz w:val="24"/>
          <w:szCs w:val="24"/>
          <w:lang w:val="sr-Cyrl-RS"/>
        </w:rPr>
        <w:t xml:space="preserve">и </w:t>
      </w:r>
      <w:r w:rsidR="00242CF9" w:rsidRPr="00242CF9">
        <w:rPr>
          <w:rFonts w:ascii="Times New Roman" w:hAnsi="Times New Roman" w:cs="Times New Roman"/>
          <w:b/>
          <w:sz w:val="24"/>
          <w:szCs w:val="24"/>
          <w:lang w:val="sr-Cyrl-RS"/>
        </w:rPr>
        <w:t>стечајне</w:t>
      </w:r>
      <w:r w:rsidR="00242CF9">
        <w:rPr>
          <w:rFonts w:ascii="Times New Roman" w:hAnsi="Times New Roman" w:cs="Times New Roman"/>
          <w:sz w:val="24"/>
          <w:szCs w:val="24"/>
          <w:lang w:val="sr-Cyrl-RS"/>
        </w:rPr>
        <w:t xml:space="preserve">. </w:t>
      </w:r>
    </w:p>
    <w:p w:rsidR="00C20803" w:rsidRPr="00F72618" w:rsidRDefault="00C20803" w:rsidP="00C20803">
      <w:pPr>
        <w:spacing w:after="0"/>
        <w:ind w:left="-15" w:right="-2" w:firstLine="735"/>
        <w:jc w:val="both"/>
        <w:rPr>
          <w:rFonts w:ascii="Times New Roman" w:hAnsi="Times New Roman" w:cs="Times New Roman"/>
          <w:sz w:val="24"/>
          <w:szCs w:val="24"/>
        </w:rPr>
      </w:pPr>
      <w:r w:rsidRPr="00F72618">
        <w:rPr>
          <w:rFonts w:ascii="Times New Roman" w:hAnsi="Times New Roman" w:cs="Times New Roman"/>
          <w:sz w:val="24"/>
          <w:szCs w:val="24"/>
        </w:rPr>
        <w:t>Устаљено је схватање да су обезбеђени повериоци стечајног дужника имаоци права одвојеног намирења из стечајне масе до висине вредности заложене ствари. У стечајном поступку је, међутим, потребно истаћи разлику у статусу заложног повериоца, са једне стране, у односу на разлучне повериоце, који поред обезбеђења на имовини стечајног дужника, имају и доспело потраживање према њему, са друге стране.</w:t>
      </w:r>
    </w:p>
    <w:p w:rsidR="00C20803" w:rsidRPr="00F72618" w:rsidRDefault="00C20803" w:rsidP="00C20803">
      <w:pPr>
        <w:spacing w:after="0" w:line="276" w:lineRule="auto"/>
        <w:ind w:firstLine="720"/>
        <w:jc w:val="both"/>
        <w:rPr>
          <w:rFonts w:ascii="Times New Roman" w:hAnsi="Times New Roman" w:cs="Times New Roman"/>
          <w:sz w:val="24"/>
          <w:szCs w:val="24"/>
          <w:lang w:val="sr-Cyrl-CS"/>
        </w:rPr>
      </w:pPr>
      <w:r w:rsidRPr="00F72618">
        <w:rPr>
          <w:rFonts w:ascii="Times New Roman" w:hAnsi="Times New Roman" w:cs="Times New Roman"/>
          <w:sz w:val="24"/>
          <w:szCs w:val="24"/>
        </w:rPr>
        <w:t>Тако се у стечајном праву под “</w:t>
      </w:r>
      <w:r w:rsidRPr="004A1C3A">
        <w:rPr>
          <w:rFonts w:ascii="Times New Roman" w:hAnsi="Times New Roman" w:cs="Times New Roman"/>
          <w:b/>
          <w:sz w:val="24"/>
          <w:szCs w:val="24"/>
        </w:rPr>
        <w:t>заложним повериоцем”</w:t>
      </w:r>
      <w:r w:rsidRPr="00F72618">
        <w:rPr>
          <w:rFonts w:ascii="Times New Roman" w:hAnsi="Times New Roman" w:cs="Times New Roman"/>
          <w:sz w:val="24"/>
          <w:szCs w:val="24"/>
        </w:rPr>
        <w:t xml:space="preserve"> подразумева лице које има заложно право на стварима и правима стечајног дужника о којима се воде јавне књиге или регистри, а нема истовремено и новчано потраживање према стечајном дужнику, које је наведеним правом обезбеђено.</w:t>
      </w:r>
      <w:r w:rsidRPr="00F72618">
        <w:rPr>
          <w:rFonts w:ascii="Times New Roman" w:hAnsi="Times New Roman" w:cs="Times New Roman"/>
          <w:sz w:val="24"/>
          <w:szCs w:val="24"/>
          <w:vertAlign w:val="superscript"/>
        </w:rPr>
        <w:t xml:space="preserve"> </w:t>
      </w:r>
      <w:r w:rsidRPr="00F72618">
        <w:rPr>
          <w:rFonts w:ascii="Times New Roman" w:hAnsi="Times New Roman" w:cs="Times New Roman"/>
          <w:sz w:val="24"/>
          <w:szCs w:val="24"/>
          <w:lang w:val="sr-Latn-RS"/>
        </w:rPr>
        <w:t xml:space="preserve">Они нису ни стечајни, ни разлучни повериоци и немају обавезу подношења пријаве. </w:t>
      </w:r>
      <w:r w:rsidRPr="00F72618">
        <w:rPr>
          <w:rStyle w:val="SubtleEmphasis"/>
          <w:rFonts w:ascii="Times New Roman" w:hAnsi="Times New Roman" w:cs="Times New Roman"/>
          <w:i w:val="0"/>
          <w:color w:val="auto"/>
          <w:sz w:val="24"/>
          <w:szCs w:val="24"/>
        </w:rPr>
        <w:t>Законом о стечају</w:t>
      </w:r>
      <w:r w:rsidR="00A241B9">
        <w:rPr>
          <w:rStyle w:val="FootnoteReference"/>
          <w:rFonts w:ascii="Times New Roman" w:hAnsi="Times New Roman" w:cs="Times New Roman"/>
          <w:iCs/>
          <w:sz w:val="24"/>
          <w:szCs w:val="24"/>
          <w:lang w:val="sr-Cyrl-RS"/>
        </w:rPr>
        <w:footnoteReference w:id="6"/>
      </w:r>
      <w:r w:rsidRPr="00F72618">
        <w:rPr>
          <w:rFonts w:ascii="Times New Roman" w:hAnsi="Times New Roman" w:cs="Times New Roman"/>
          <w:i/>
          <w:sz w:val="24"/>
          <w:szCs w:val="24"/>
          <w:lang w:val="sr-Latn-RS"/>
        </w:rPr>
        <w:t xml:space="preserve"> </w:t>
      </w:r>
      <w:r w:rsidRPr="00F72618">
        <w:rPr>
          <w:rFonts w:ascii="Times New Roman" w:hAnsi="Times New Roman" w:cs="Times New Roman"/>
          <w:sz w:val="24"/>
          <w:szCs w:val="24"/>
          <w:lang w:val="sr-Latn-RS"/>
        </w:rPr>
        <w:t xml:space="preserve">њихов положај је детаљније </w:t>
      </w:r>
      <w:r w:rsidR="00EA5E43">
        <w:rPr>
          <w:rFonts w:ascii="Times New Roman" w:hAnsi="Times New Roman" w:cs="Times New Roman"/>
          <w:sz w:val="24"/>
          <w:szCs w:val="24"/>
          <w:lang w:val="sr-Cyrl-RS"/>
        </w:rPr>
        <w:t>пропис</w:t>
      </w:r>
      <w:r w:rsidRPr="00F72618">
        <w:rPr>
          <w:rFonts w:ascii="Times New Roman" w:hAnsi="Times New Roman" w:cs="Times New Roman"/>
          <w:sz w:val="24"/>
          <w:szCs w:val="24"/>
          <w:lang w:val="sr-Latn-RS"/>
        </w:rPr>
        <w:t xml:space="preserve">ан. Наиме, исти су дужни да обавесте суд о постојању свог права у року за подношење пријава потраживања, са назнаком износа потраживања према трећем лицу које је обезбеђено имовином стечајног дужника. </w:t>
      </w:r>
      <w:r w:rsidRPr="00F72618">
        <w:rPr>
          <w:rFonts w:ascii="Times New Roman" w:hAnsi="Times New Roman" w:cs="Times New Roman"/>
          <w:sz w:val="24"/>
          <w:szCs w:val="24"/>
          <w:lang w:val="sr-Cyrl-CS"/>
        </w:rPr>
        <w:t xml:space="preserve">Једина последица за заложне повериоце који наведено обавештење нису благовремено поднели је да ступају у поступак као странка у фази у којој су поднели обавештење о постојању свог заложног права. </w:t>
      </w:r>
    </w:p>
    <w:p w:rsidR="00C20803" w:rsidRPr="00F72618" w:rsidRDefault="00C20803" w:rsidP="00C20803">
      <w:pPr>
        <w:spacing w:after="0" w:line="276" w:lineRule="auto"/>
        <w:ind w:firstLine="720"/>
        <w:jc w:val="both"/>
        <w:rPr>
          <w:rFonts w:ascii="Times New Roman" w:hAnsi="Times New Roman" w:cs="Times New Roman"/>
          <w:sz w:val="24"/>
          <w:szCs w:val="24"/>
          <w:lang w:val="sr-Cyrl-RS"/>
        </w:rPr>
      </w:pPr>
      <w:r w:rsidRPr="00F72618">
        <w:rPr>
          <w:rFonts w:ascii="Times New Roman" w:hAnsi="Times New Roman" w:cs="Times New Roman"/>
          <w:sz w:val="24"/>
          <w:szCs w:val="24"/>
          <w:lang w:val="sr-Latn-RS"/>
        </w:rPr>
        <w:t xml:space="preserve">Како </w:t>
      </w:r>
      <w:r w:rsidRPr="00F72618">
        <w:rPr>
          <w:rFonts w:ascii="Times New Roman" w:hAnsi="Times New Roman" w:cs="Times New Roman"/>
          <w:sz w:val="24"/>
          <w:szCs w:val="24"/>
          <w:lang w:val="sr-Cyrl-RS"/>
        </w:rPr>
        <w:t>дакле</w:t>
      </w:r>
      <w:r w:rsidRPr="00F72618">
        <w:rPr>
          <w:rFonts w:ascii="Times New Roman" w:hAnsi="Times New Roman" w:cs="Times New Roman"/>
          <w:sz w:val="24"/>
          <w:szCs w:val="24"/>
          <w:lang w:val="sr-Latn-RS"/>
        </w:rPr>
        <w:t xml:space="preserve">, оваквим законским решењем, </w:t>
      </w:r>
      <w:r w:rsidRPr="00F72618">
        <w:rPr>
          <w:rFonts w:ascii="Times New Roman" w:hAnsi="Times New Roman" w:cs="Times New Roman"/>
          <w:sz w:val="24"/>
          <w:szCs w:val="24"/>
          <w:lang w:val="sr-Cyrl-RS"/>
        </w:rPr>
        <w:t xml:space="preserve">заложни повериоци </w:t>
      </w:r>
      <w:r w:rsidRPr="00F72618">
        <w:rPr>
          <w:rFonts w:ascii="Times New Roman" w:hAnsi="Times New Roman" w:cs="Times New Roman"/>
          <w:sz w:val="24"/>
          <w:szCs w:val="24"/>
          <w:lang w:val="sr-Latn-RS"/>
        </w:rPr>
        <w:t>нису преклудирани у смислу рока за обавештење суда, поставља се питања момента када они губе својство заложног повериоца. У случају банкротства, реч је о моменту када постане правоснажно решење надлежног суда о брисању терета услед продаје имовине оптерећене заложним правом. Уколико, дакле, до тог момента заложни поверилац не обавести суд о свом праву, и поред чињенице да је исто уписано у јавне књиге, исти губи својство заложног повериоца</w:t>
      </w:r>
      <w:r w:rsidRPr="00F72618">
        <w:rPr>
          <w:rFonts w:ascii="Times New Roman" w:hAnsi="Times New Roman" w:cs="Times New Roman"/>
          <w:sz w:val="24"/>
          <w:szCs w:val="24"/>
          <w:lang w:val="sr-Cyrl-RS"/>
        </w:rPr>
        <w:t>.</w:t>
      </w:r>
    </w:p>
    <w:p w:rsidR="006D7BF9" w:rsidRPr="00F72618" w:rsidRDefault="006D7BF9" w:rsidP="006D7BF9">
      <w:pPr>
        <w:spacing w:after="0"/>
        <w:ind w:left="-15" w:right="-2" w:firstLine="735"/>
        <w:jc w:val="both"/>
        <w:rPr>
          <w:rFonts w:ascii="Times New Roman" w:hAnsi="Times New Roman" w:cs="Times New Roman"/>
          <w:sz w:val="24"/>
          <w:szCs w:val="24"/>
        </w:rPr>
      </w:pPr>
      <w:r w:rsidRPr="00F72618">
        <w:rPr>
          <w:rFonts w:ascii="Times New Roman" w:hAnsi="Times New Roman" w:cs="Times New Roman"/>
          <w:sz w:val="24"/>
          <w:szCs w:val="24"/>
        </w:rPr>
        <w:lastRenderedPageBreak/>
        <w:t>Да би се поверилац у стечајном поступку могао</w:t>
      </w:r>
      <w:r w:rsidR="00242CF9">
        <w:rPr>
          <w:rFonts w:ascii="Times New Roman" w:hAnsi="Times New Roman" w:cs="Times New Roman"/>
          <w:sz w:val="24"/>
          <w:szCs w:val="24"/>
          <w:lang w:val="sr-Cyrl-RS"/>
        </w:rPr>
        <w:t>, пак,</w:t>
      </w:r>
      <w:r w:rsidRPr="00F72618">
        <w:rPr>
          <w:rFonts w:ascii="Times New Roman" w:hAnsi="Times New Roman" w:cs="Times New Roman"/>
          <w:sz w:val="24"/>
          <w:szCs w:val="24"/>
        </w:rPr>
        <w:t xml:space="preserve"> легитимисати као </w:t>
      </w:r>
      <w:r w:rsidRPr="005348F4">
        <w:rPr>
          <w:rFonts w:ascii="Times New Roman" w:hAnsi="Times New Roman" w:cs="Times New Roman"/>
          <w:b/>
          <w:sz w:val="24"/>
          <w:szCs w:val="24"/>
        </w:rPr>
        <w:t>разлучни</w:t>
      </w:r>
      <w:r w:rsidRPr="00F72618">
        <w:rPr>
          <w:rFonts w:ascii="Times New Roman" w:hAnsi="Times New Roman" w:cs="Times New Roman"/>
          <w:sz w:val="24"/>
          <w:szCs w:val="24"/>
        </w:rPr>
        <w:t xml:space="preserve"> </w:t>
      </w:r>
      <w:r w:rsidRPr="00F72618">
        <w:rPr>
          <w:rFonts w:ascii="Times New Roman" w:hAnsi="Times New Roman" w:cs="Times New Roman"/>
          <w:sz w:val="24"/>
          <w:szCs w:val="24"/>
          <w:lang w:val="sr-Cyrl-RS"/>
        </w:rPr>
        <w:t>треба да буду испуњени следећи услови</w:t>
      </w:r>
      <w:r w:rsidRPr="00F72618">
        <w:rPr>
          <w:rFonts w:ascii="Times New Roman" w:hAnsi="Times New Roman" w:cs="Times New Roman"/>
          <w:sz w:val="24"/>
          <w:szCs w:val="24"/>
        </w:rPr>
        <w:t xml:space="preserve">: </w:t>
      </w:r>
      <w:r w:rsidRPr="00F72618">
        <w:rPr>
          <w:rFonts w:ascii="Times New Roman" w:hAnsi="Times New Roman" w:cs="Times New Roman"/>
          <w:sz w:val="24"/>
          <w:szCs w:val="24"/>
          <w:lang w:val="sr-Cyrl-RS"/>
        </w:rPr>
        <w:t xml:space="preserve">поверилац мора </w:t>
      </w:r>
      <w:r w:rsidRPr="00F72618">
        <w:rPr>
          <w:rFonts w:ascii="Times New Roman" w:hAnsi="Times New Roman" w:cs="Times New Roman"/>
          <w:sz w:val="24"/>
          <w:szCs w:val="24"/>
        </w:rPr>
        <w:t>према стечајном дужнику имати правноваљано потраживање; то потраживање</w:t>
      </w:r>
      <w:r w:rsidRPr="00F72618">
        <w:rPr>
          <w:rFonts w:ascii="Times New Roman" w:hAnsi="Times New Roman" w:cs="Times New Roman"/>
          <w:sz w:val="24"/>
          <w:szCs w:val="24"/>
          <w:lang w:val="sr-Cyrl-RS"/>
        </w:rPr>
        <w:t xml:space="preserve"> мора бити</w:t>
      </w:r>
      <w:r w:rsidRPr="00F72618">
        <w:rPr>
          <w:rFonts w:ascii="Times New Roman" w:hAnsi="Times New Roman" w:cs="Times New Roman"/>
          <w:sz w:val="24"/>
          <w:szCs w:val="24"/>
        </w:rPr>
        <w:t xml:space="preserve"> обезбеђено правом залоге, правом ретенције, односно правом намирења; право залоге, ретенције или право намирења</w:t>
      </w:r>
      <w:r w:rsidRPr="00F72618">
        <w:rPr>
          <w:rFonts w:ascii="Times New Roman" w:hAnsi="Times New Roman" w:cs="Times New Roman"/>
          <w:sz w:val="24"/>
          <w:szCs w:val="24"/>
          <w:lang w:val="sr-Cyrl-RS"/>
        </w:rPr>
        <w:t xml:space="preserve"> морају бити </w:t>
      </w:r>
      <w:r w:rsidRPr="00F72618">
        <w:rPr>
          <w:rFonts w:ascii="Times New Roman" w:hAnsi="Times New Roman" w:cs="Times New Roman"/>
          <w:sz w:val="24"/>
          <w:szCs w:val="24"/>
        </w:rPr>
        <w:t>стечен</w:t>
      </w:r>
      <w:r w:rsidRPr="00F72618">
        <w:rPr>
          <w:rFonts w:ascii="Times New Roman" w:hAnsi="Times New Roman" w:cs="Times New Roman"/>
          <w:sz w:val="24"/>
          <w:szCs w:val="24"/>
          <w:lang w:val="sr-Cyrl-RS"/>
        </w:rPr>
        <w:t>и</w:t>
      </w:r>
      <w:r w:rsidRPr="00F72618">
        <w:rPr>
          <w:rFonts w:ascii="Times New Roman" w:hAnsi="Times New Roman" w:cs="Times New Roman"/>
          <w:sz w:val="24"/>
          <w:szCs w:val="24"/>
        </w:rPr>
        <w:t xml:space="preserve"> на правноваљан начин и благовремено.</w:t>
      </w:r>
      <w:r w:rsidRPr="00F72618">
        <w:rPr>
          <w:rFonts w:ascii="Times New Roman" w:hAnsi="Times New Roman" w:cs="Times New Roman"/>
          <w:sz w:val="24"/>
          <w:szCs w:val="24"/>
          <w:vertAlign w:val="superscript"/>
        </w:rPr>
        <w:footnoteReference w:id="7"/>
      </w:r>
    </w:p>
    <w:p w:rsidR="006D7BF9" w:rsidRPr="00F72618" w:rsidRDefault="006D7BF9" w:rsidP="006D7BF9">
      <w:pPr>
        <w:spacing w:after="0"/>
        <w:ind w:left="15" w:right="5" w:firstLine="705"/>
        <w:jc w:val="both"/>
        <w:rPr>
          <w:rFonts w:ascii="Times New Roman" w:hAnsi="Times New Roman" w:cs="Times New Roman"/>
          <w:b/>
          <w:i/>
          <w:sz w:val="24"/>
          <w:szCs w:val="24"/>
          <w:highlight w:val="yellow"/>
          <w:u w:val="single"/>
          <w:lang w:val="sr-Latn-RS"/>
        </w:rPr>
      </w:pPr>
      <w:r w:rsidRPr="00F72618">
        <w:rPr>
          <w:rFonts w:ascii="Times New Roman" w:hAnsi="Times New Roman" w:cs="Times New Roman"/>
          <w:sz w:val="24"/>
          <w:szCs w:val="24"/>
        </w:rPr>
        <w:t xml:space="preserve">Разлучни поверилац у случају банкротства стечајног дужника је, у сваком случају, у другачијем положају у односу на стечајне повериоце, обзиром на природу свог права. Наиме, овај поверилац може очекивати да буде приоритетно намирен из вредности која се добије од продаје ствари на којој му је признато разлучно право. У случају да </w:t>
      </w:r>
      <w:r w:rsidRPr="00F72618">
        <w:rPr>
          <w:rFonts w:ascii="Times New Roman" w:hAnsi="Times New Roman" w:cs="Times New Roman"/>
          <w:sz w:val="24"/>
          <w:szCs w:val="24"/>
          <w:lang w:val="sr-Cyrl-RS"/>
        </w:rPr>
        <w:t xml:space="preserve">на </w:t>
      </w:r>
      <w:r w:rsidRPr="00F72618">
        <w:rPr>
          <w:rFonts w:ascii="Times New Roman" w:hAnsi="Times New Roman" w:cs="Times New Roman"/>
          <w:sz w:val="24"/>
          <w:szCs w:val="24"/>
        </w:rPr>
        <w:t xml:space="preserve">некој ствари стечајног дужника постоје успостављена и призната разлучна права више поверилаца, њихов положај у банкротсву је дефинисан максимом </w:t>
      </w:r>
      <w:r w:rsidRPr="00F72618">
        <w:rPr>
          <w:rFonts w:ascii="Times New Roman" w:hAnsi="Times New Roman" w:cs="Times New Roman"/>
          <w:sz w:val="24"/>
          <w:szCs w:val="24"/>
          <w:lang w:val="sr-Cyrl-RS"/>
        </w:rPr>
        <w:t>„</w:t>
      </w:r>
      <w:r w:rsidR="00B5609B" w:rsidRPr="00B5609B">
        <w:rPr>
          <w:rFonts w:ascii="Times New Roman" w:hAnsi="Times New Roman" w:cs="Times New Roman"/>
          <w:sz w:val="24"/>
          <w:szCs w:val="24"/>
        </w:rPr>
        <w:t>prior</w:t>
      </w:r>
      <w:r w:rsidRPr="00B5609B">
        <w:rPr>
          <w:rFonts w:ascii="Times New Roman" w:hAnsi="Times New Roman" w:cs="Times New Roman"/>
          <w:sz w:val="24"/>
          <w:szCs w:val="24"/>
        </w:rPr>
        <w:t xml:space="preserve"> </w:t>
      </w:r>
      <w:r w:rsidR="00B5609B" w:rsidRPr="00B5609B">
        <w:rPr>
          <w:rFonts w:ascii="Times New Roman" w:hAnsi="Times New Roman" w:cs="Times New Roman"/>
          <w:sz w:val="24"/>
          <w:szCs w:val="24"/>
        </w:rPr>
        <w:t>tempore</w:t>
      </w:r>
      <w:r w:rsidRPr="00B5609B">
        <w:rPr>
          <w:rFonts w:ascii="Times New Roman" w:hAnsi="Times New Roman" w:cs="Times New Roman"/>
          <w:sz w:val="24"/>
          <w:szCs w:val="24"/>
        </w:rPr>
        <w:t xml:space="preserve"> </w:t>
      </w:r>
      <w:r w:rsidR="00B5609B" w:rsidRPr="00B5609B">
        <w:rPr>
          <w:rFonts w:ascii="Times New Roman" w:hAnsi="Times New Roman" w:cs="Times New Roman"/>
          <w:sz w:val="24"/>
          <w:szCs w:val="24"/>
        </w:rPr>
        <w:t>potior</w:t>
      </w:r>
      <w:r w:rsidRPr="00B5609B">
        <w:rPr>
          <w:rFonts w:ascii="Times New Roman" w:hAnsi="Times New Roman" w:cs="Times New Roman"/>
          <w:sz w:val="24"/>
          <w:szCs w:val="24"/>
        </w:rPr>
        <w:t xml:space="preserve"> </w:t>
      </w:r>
      <w:r w:rsidR="00B5609B" w:rsidRPr="00B5609B">
        <w:rPr>
          <w:rFonts w:ascii="Times New Roman" w:hAnsi="Times New Roman" w:cs="Times New Roman"/>
          <w:sz w:val="24"/>
          <w:szCs w:val="24"/>
        </w:rPr>
        <w:t>iure</w:t>
      </w:r>
      <w:r w:rsidRPr="00F72618">
        <w:rPr>
          <w:rFonts w:ascii="Times New Roman" w:hAnsi="Times New Roman" w:cs="Times New Roman"/>
          <w:sz w:val="24"/>
          <w:szCs w:val="24"/>
          <w:lang w:val="sr-Cyrl-RS"/>
        </w:rPr>
        <w:t>“</w:t>
      </w:r>
      <w:r w:rsidRPr="00F72618">
        <w:rPr>
          <w:rFonts w:ascii="Times New Roman" w:hAnsi="Times New Roman" w:cs="Times New Roman"/>
          <w:sz w:val="24"/>
          <w:szCs w:val="24"/>
        </w:rPr>
        <w:t>. Ипак, "јаче право" се у том случају односи на прече право намирења "ранијег" разлуч</w:t>
      </w:r>
      <w:r w:rsidR="005348F4">
        <w:rPr>
          <w:rFonts w:ascii="Times New Roman" w:hAnsi="Times New Roman" w:cs="Times New Roman"/>
          <w:sz w:val="24"/>
          <w:szCs w:val="24"/>
        </w:rPr>
        <w:t>ног повериоца у односу на доцни</w:t>
      </w:r>
      <w:r w:rsidRPr="00F72618">
        <w:rPr>
          <w:rFonts w:ascii="Times New Roman" w:hAnsi="Times New Roman" w:cs="Times New Roman"/>
          <w:sz w:val="24"/>
          <w:szCs w:val="24"/>
        </w:rPr>
        <w:t xml:space="preserve">јег. </w:t>
      </w:r>
    </w:p>
    <w:p w:rsidR="00674DCE" w:rsidRPr="00674DCE" w:rsidRDefault="00674DCE" w:rsidP="00674DCE">
      <w:pPr>
        <w:pStyle w:val="Normal5"/>
        <w:spacing w:before="0" w:beforeAutospacing="0" w:after="0" w:afterAutospacing="0"/>
        <w:ind w:firstLine="720"/>
        <w:jc w:val="both"/>
        <w:rPr>
          <w:rFonts w:ascii="Times New Roman" w:hAnsi="Times New Roman" w:cs="Times New Roman"/>
          <w:sz w:val="24"/>
          <w:lang w:val="sr-Cyrl-RS"/>
        </w:rPr>
      </w:pPr>
      <w:r w:rsidRPr="00674DCE">
        <w:rPr>
          <w:rFonts w:ascii="Times New Roman" w:hAnsi="Times New Roman" w:cs="Times New Roman"/>
          <w:sz w:val="24"/>
        </w:rPr>
        <w:t xml:space="preserve">На обезбеђена потраживања у стечајном поступку обрачунава се уговорена и затезна камата, али само до висине реализоване вредности имовине која </w:t>
      </w:r>
      <w:r w:rsidR="005120C9">
        <w:rPr>
          <w:rFonts w:ascii="Times New Roman" w:hAnsi="Times New Roman" w:cs="Times New Roman"/>
          <w:sz w:val="24"/>
        </w:rPr>
        <w:t>служи за обезбеђење потраживања</w:t>
      </w:r>
      <w:r w:rsidRPr="00674DCE">
        <w:rPr>
          <w:rFonts w:ascii="Times New Roman" w:hAnsi="Times New Roman" w:cs="Times New Roman"/>
          <w:sz w:val="24"/>
          <w:lang w:val="sr-Cyrl-RS"/>
        </w:rPr>
        <w:t>, осим у случају када</w:t>
      </w:r>
      <w:r w:rsidRPr="00674DCE">
        <w:rPr>
          <w:rFonts w:ascii="Times New Roman" w:hAnsi="Times New Roman" w:cs="Times New Roman"/>
          <w:sz w:val="24"/>
        </w:rPr>
        <w:t xml:space="preserve"> после измирења свих потраживања постоје расположива средства за исплату.</w:t>
      </w:r>
      <w:r w:rsidR="00FF7646">
        <w:rPr>
          <w:rStyle w:val="FootnoteReference"/>
          <w:rFonts w:ascii="Times New Roman" w:hAnsi="Times New Roman" w:cs="Times New Roman"/>
          <w:sz w:val="24"/>
        </w:rPr>
        <w:footnoteReference w:id="8"/>
      </w:r>
      <w:r w:rsidRPr="00674DCE">
        <w:rPr>
          <w:rFonts w:ascii="Times New Roman" w:hAnsi="Times New Roman" w:cs="Times New Roman"/>
          <w:sz w:val="24"/>
          <w:lang w:val="sr-Cyrl-RS"/>
        </w:rPr>
        <w:t xml:space="preserve"> </w:t>
      </w:r>
    </w:p>
    <w:p w:rsidR="00237ACF" w:rsidRPr="000059D9" w:rsidRDefault="00237ACF" w:rsidP="00500EA9">
      <w:pPr>
        <w:pStyle w:val="Normal2"/>
        <w:spacing w:before="0" w:beforeAutospacing="0" w:after="0" w:afterAutospacing="0"/>
        <w:ind w:firstLine="720"/>
        <w:jc w:val="both"/>
        <w:rPr>
          <w:rFonts w:ascii="Times New Roman" w:hAnsi="Times New Roman" w:cs="Times New Roman"/>
          <w:color w:val="000000" w:themeColor="text1"/>
          <w:sz w:val="28"/>
          <w:szCs w:val="24"/>
        </w:rPr>
      </w:pPr>
      <w:r w:rsidRPr="000059D9">
        <w:rPr>
          <w:rFonts w:ascii="Times New Roman" w:hAnsi="Times New Roman" w:cs="Times New Roman"/>
          <w:color w:val="000000" w:themeColor="text1"/>
          <w:sz w:val="24"/>
          <w:shd w:val="clear" w:color="auto" w:fill="FFFFFF"/>
          <w:lang w:val="sr-Cyrl-RS"/>
        </w:rPr>
        <w:t xml:space="preserve">Када је реч о </w:t>
      </w:r>
      <w:r w:rsidR="0000663B" w:rsidRPr="000059D9">
        <w:rPr>
          <w:rFonts w:ascii="Times New Roman" w:hAnsi="Times New Roman" w:cs="Times New Roman"/>
          <w:color w:val="000000" w:themeColor="text1"/>
          <w:sz w:val="24"/>
          <w:shd w:val="clear" w:color="auto" w:fill="FFFFFF"/>
          <w:lang w:val="sr-Cyrl-RS"/>
        </w:rPr>
        <w:t>П</w:t>
      </w:r>
      <w:r w:rsidRPr="000059D9">
        <w:rPr>
          <w:rFonts w:ascii="Times New Roman" w:hAnsi="Times New Roman" w:cs="Times New Roman"/>
          <w:color w:val="000000" w:themeColor="text1"/>
          <w:sz w:val="24"/>
          <w:shd w:val="clear" w:color="auto" w:fill="FFFFFF"/>
          <w:lang w:val="sr-Cyrl-RS"/>
        </w:rPr>
        <w:t xml:space="preserve">ореској </w:t>
      </w:r>
      <w:r w:rsidR="0000663B" w:rsidRPr="000059D9">
        <w:rPr>
          <w:rFonts w:ascii="Times New Roman" w:hAnsi="Times New Roman" w:cs="Times New Roman"/>
          <w:color w:val="000000" w:themeColor="text1"/>
          <w:sz w:val="24"/>
          <w:shd w:val="clear" w:color="auto" w:fill="FFFFFF"/>
          <w:lang w:val="sr-Cyrl-RS"/>
        </w:rPr>
        <w:t>у</w:t>
      </w:r>
      <w:r w:rsidRPr="000059D9">
        <w:rPr>
          <w:rFonts w:ascii="Times New Roman" w:hAnsi="Times New Roman" w:cs="Times New Roman"/>
          <w:color w:val="000000" w:themeColor="text1"/>
          <w:sz w:val="24"/>
          <w:shd w:val="clear" w:color="auto" w:fill="FFFFFF"/>
          <w:lang w:val="sr-Cyrl-RS"/>
        </w:rPr>
        <w:t>прави</w:t>
      </w:r>
      <w:r w:rsidR="0000663B" w:rsidRPr="000059D9">
        <w:rPr>
          <w:rFonts w:ascii="Times New Roman" w:hAnsi="Times New Roman" w:cs="Times New Roman"/>
          <w:color w:val="000000" w:themeColor="text1"/>
          <w:sz w:val="24"/>
          <w:shd w:val="clear" w:color="auto" w:fill="FFFFFF"/>
          <w:lang w:val="sr-Cyrl-RS"/>
        </w:rPr>
        <w:t xml:space="preserve"> као разлучном повериоцу, између осталог, потребно је указати да се у</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поступку</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одлучивања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одлагању</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плаћања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дугованог</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пореза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од</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пореског</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обвезника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захтева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давање</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средстава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обезбеђења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наплате</w:t>
      </w:r>
      <w:r w:rsidRPr="000059D9">
        <w:rPr>
          <w:rFonts w:ascii="Times New Roman" w:hAnsi="Times New Roman" w:cs="Times New Roman"/>
          <w:color w:val="000000" w:themeColor="text1"/>
          <w:sz w:val="24"/>
          <w:shd w:val="clear" w:color="auto" w:fill="FFFFFF"/>
        </w:rPr>
        <w:t xml:space="preserve"> </w:t>
      </w:r>
      <w:r w:rsidR="00C959E8">
        <w:rPr>
          <w:rFonts w:ascii="Times New Roman" w:hAnsi="Times New Roman" w:cs="Times New Roman"/>
          <w:color w:val="000000" w:themeColor="text1"/>
          <w:sz w:val="24"/>
          <w:shd w:val="clear" w:color="auto" w:fill="FFFFFF"/>
          <w:lang w:val="sr-Cyrl-RS"/>
        </w:rPr>
        <w:t xml:space="preserve">(осим у ситуацијама прописаним законом), а </w:t>
      </w:r>
      <w:r w:rsidR="000059D9">
        <w:rPr>
          <w:rFonts w:ascii="Times New Roman" w:hAnsi="Times New Roman" w:cs="Times New Roman"/>
          <w:color w:val="000000" w:themeColor="text1"/>
          <w:sz w:val="24"/>
          <w:shd w:val="clear" w:color="auto" w:fill="FFFFFF"/>
        </w:rPr>
        <w:t>која</w:t>
      </w:r>
      <w:r w:rsidR="00C959E8">
        <w:rPr>
          <w:rFonts w:ascii="Times New Roman" w:hAnsi="Times New Roman" w:cs="Times New Roman"/>
          <w:color w:val="000000" w:themeColor="text1"/>
          <w:sz w:val="24"/>
          <w:shd w:val="clear" w:color="auto" w:fill="FFFFFF"/>
          <w:lang w:val="sr-Cyrl-RS"/>
        </w:rPr>
        <w:t xml:space="preserve"> средства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не</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могу</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бити</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мања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од</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висине</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дугованог</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пореза</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чије</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се</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плаћање</w:t>
      </w:r>
      <w:r w:rsidRPr="000059D9">
        <w:rPr>
          <w:rFonts w:ascii="Times New Roman" w:hAnsi="Times New Roman" w:cs="Times New Roman"/>
          <w:color w:val="000000" w:themeColor="text1"/>
          <w:sz w:val="24"/>
          <w:shd w:val="clear" w:color="auto" w:fill="FFFFFF"/>
        </w:rPr>
        <w:t xml:space="preserve"> </w:t>
      </w:r>
      <w:r w:rsidR="000059D9">
        <w:rPr>
          <w:rFonts w:ascii="Times New Roman" w:hAnsi="Times New Roman" w:cs="Times New Roman"/>
          <w:color w:val="000000" w:themeColor="text1"/>
          <w:sz w:val="24"/>
          <w:shd w:val="clear" w:color="auto" w:fill="FFFFFF"/>
        </w:rPr>
        <w:t>одлаже</w:t>
      </w:r>
      <w:r w:rsidRPr="000059D9">
        <w:rPr>
          <w:rFonts w:ascii="Times New Roman" w:hAnsi="Times New Roman" w:cs="Times New Roman"/>
          <w:color w:val="000000" w:themeColor="text1"/>
          <w:sz w:val="24"/>
          <w:shd w:val="clear" w:color="auto" w:fill="FFFFFF"/>
        </w:rPr>
        <w:t>.</w:t>
      </w:r>
    </w:p>
    <w:p w:rsidR="00237ACF" w:rsidRPr="00B7554C" w:rsidRDefault="00F12568" w:rsidP="00500EA9">
      <w:pPr>
        <w:pStyle w:val="Normal2"/>
        <w:spacing w:before="0" w:beforeAutospacing="0" w:after="0" w:afterAutospacing="0"/>
        <w:ind w:firstLine="720"/>
        <w:jc w:val="both"/>
        <w:rPr>
          <w:rFonts w:ascii="Times New Roman" w:hAnsi="Times New Roman" w:cs="Times New Roman"/>
          <w:color w:val="666666"/>
          <w:sz w:val="24"/>
          <w:szCs w:val="24"/>
          <w:shd w:val="clear" w:color="auto" w:fill="FFFFFF"/>
        </w:rPr>
      </w:pPr>
      <w:r w:rsidRPr="00B7554C">
        <w:rPr>
          <w:rFonts w:ascii="Times New Roman" w:hAnsi="Times New Roman" w:cs="Times New Roman"/>
          <w:sz w:val="24"/>
          <w:szCs w:val="24"/>
        </w:rPr>
        <w:t xml:space="preserve">Средства обезбеђења наплате </w:t>
      </w:r>
      <w:r w:rsidRPr="00B7554C">
        <w:rPr>
          <w:rFonts w:ascii="Times New Roman" w:hAnsi="Times New Roman" w:cs="Times New Roman"/>
          <w:sz w:val="24"/>
          <w:szCs w:val="24"/>
          <w:lang w:val="sr-Cyrl-RS"/>
        </w:rPr>
        <w:t>пореског дуга</w:t>
      </w:r>
      <w:r w:rsidR="0000663B" w:rsidRPr="00B7554C">
        <w:rPr>
          <w:rFonts w:ascii="Times New Roman" w:hAnsi="Times New Roman" w:cs="Times New Roman"/>
          <w:sz w:val="24"/>
          <w:szCs w:val="24"/>
          <w:lang w:val="sr-Cyrl-RS"/>
        </w:rPr>
        <w:t>, међу којима</w:t>
      </w:r>
      <w:r w:rsidRPr="00B7554C">
        <w:rPr>
          <w:rFonts w:ascii="Times New Roman" w:hAnsi="Times New Roman" w:cs="Times New Roman"/>
          <w:sz w:val="24"/>
          <w:szCs w:val="24"/>
          <w:lang w:val="sr-Cyrl-RS"/>
        </w:rPr>
        <w:t xml:space="preserve"> </w:t>
      </w:r>
      <w:r w:rsidR="00500EA9" w:rsidRPr="00B7554C">
        <w:rPr>
          <w:rFonts w:ascii="Times New Roman" w:hAnsi="Times New Roman" w:cs="Times New Roman"/>
          <w:sz w:val="24"/>
          <w:szCs w:val="24"/>
        </w:rPr>
        <w:t>су</w:t>
      </w:r>
      <w:r w:rsidRPr="00B7554C">
        <w:rPr>
          <w:rFonts w:ascii="Times New Roman" w:hAnsi="Times New Roman" w:cs="Times New Roman"/>
          <w:sz w:val="24"/>
          <w:szCs w:val="24"/>
        </w:rPr>
        <w:t xml:space="preserve"> хипотека на непокретности </w:t>
      </w:r>
      <w:r w:rsidR="00500EA9" w:rsidRPr="00B7554C">
        <w:rPr>
          <w:rFonts w:ascii="Times New Roman" w:hAnsi="Times New Roman" w:cs="Times New Roman"/>
          <w:sz w:val="24"/>
          <w:szCs w:val="24"/>
          <w:lang w:val="sr-Cyrl-RS"/>
        </w:rPr>
        <w:t>п</w:t>
      </w:r>
      <w:r w:rsidRPr="00B7554C">
        <w:rPr>
          <w:rFonts w:ascii="Times New Roman" w:hAnsi="Times New Roman" w:cs="Times New Roman"/>
          <w:sz w:val="24"/>
          <w:szCs w:val="24"/>
        </w:rPr>
        <w:t>ореског обвезника</w:t>
      </w:r>
      <w:r w:rsidR="00500EA9" w:rsidRPr="00B7554C">
        <w:rPr>
          <w:rFonts w:ascii="Times New Roman" w:hAnsi="Times New Roman" w:cs="Times New Roman"/>
          <w:sz w:val="24"/>
          <w:szCs w:val="24"/>
          <w:lang w:val="sr-Cyrl-RS"/>
        </w:rPr>
        <w:t xml:space="preserve"> и</w:t>
      </w:r>
      <w:r w:rsidRPr="00B7554C">
        <w:rPr>
          <w:rFonts w:ascii="Times New Roman" w:hAnsi="Times New Roman" w:cs="Times New Roman"/>
          <w:sz w:val="24"/>
          <w:szCs w:val="24"/>
        </w:rPr>
        <w:t xml:space="preserve"> залога на покрет</w:t>
      </w:r>
      <w:r w:rsidR="00500EA9" w:rsidRPr="00B7554C">
        <w:rPr>
          <w:rFonts w:ascii="Times New Roman" w:hAnsi="Times New Roman" w:cs="Times New Roman"/>
          <w:sz w:val="24"/>
          <w:szCs w:val="24"/>
        </w:rPr>
        <w:t>ним стварима пореског обвезника</w:t>
      </w:r>
      <w:r w:rsidR="0000663B" w:rsidRPr="00B7554C">
        <w:rPr>
          <w:rFonts w:ascii="Times New Roman" w:hAnsi="Times New Roman" w:cs="Times New Roman"/>
          <w:sz w:val="24"/>
          <w:szCs w:val="24"/>
          <w:lang w:val="sr-Cyrl-RS"/>
        </w:rPr>
        <w:t>, прописана су чланом 74. став 2</w:t>
      </w:r>
      <w:r w:rsidR="00500EA9" w:rsidRPr="00B7554C">
        <w:rPr>
          <w:rFonts w:ascii="Times New Roman" w:hAnsi="Times New Roman" w:cs="Times New Roman"/>
          <w:sz w:val="24"/>
          <w:szCs w:val="24"/>
        </w:rPr>
        <w:t>.</w:t>
      </w:r>
      <w:r w:rsidR="0000663B" w:rsidRPr="00B7554C">
        <w:rPr>
          <w:rFonts w:ascii="Times New Roman" w:hAnsi="Times New Roman" w:cs="Times New Roman"/>
          <w:sz w:val="24"/>
          <w:szCs w:val="24"/>
          <w:lang w:val="sr-Cyrl-RS"/>
        </w:rPr>
        <w:t xml:space="preserve"> Закона о пореском поступку и пореској администрацији.</w:t>
      </w:r>
      <w:r w:rsidR="00237ACF" w:rsidRPr="00B7554C">
        <w:rPr>
          <w:rFonts w:ascii="Times New Roman" w:hAnsi="Times New Roman" w:cs="Times New Roman"/>
          <w:color w:val="666666"/>
          <w:sz w:val="24"/>
          <w:szCs w:val="24"/>
          <w:shd w:val="clear" w:color="auto" w:fill="FFFFFF"/>
        </w:rPr>
        <w:t xml:space="preserve"> </w:t>
      </w:r>
    </w:p>
    <w:p w:rsidR="00F12568" w:rsidRPr="000059D9" w:rsidRDefault="000059D9" w:rsidP="00500EA9">
      <w:pPr>
        <w:pStyle w:val="Normal2"/>
        <w:spacing w:before="0" w:beforeAutospacing="0" w:after="0" w:afterAutospacing="0"/>
        <w:ind w:firstLine="720"/>
        <w:jc w:val="both"/>
        <w:rPr>
          <w:rFonts w:ascii="Times New Roman" w:hAnsi="Times New Roman" w:cs="Times New Roman"/>
          <w:color w:val="000000" w:themeColor="text1"/>
          <w:sz w:val="24"/>
          <w:szCs w:val="24"/>
        </w:rPr>
      </w:pPr>
      <w:r w:rsidRPr="000059D9">
        <w:rPr>
          <w:rFonts w:ascii="Times New Roman" w:hAnsi="Times New Roman" w:cs="Times New Roman"/>
          <w:color w:val="000000" w:themeColor="text1"/>
          <w:sz w:val="24"/>
          <w:szCs w:val="24"/>
          <w:shd w:val="clear" w:color="auto" w:fill="FFFFFF"/>
        </w:rPr>
        <w:t>Ако</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се</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дуговани</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порез</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обезбеђује</w:t>
      </w:r>
      <w:r w:rsidR="00237ACF" w:rsidRPr="000059D9">
        <w:rPr>
          <w:rFonts w:ascii="Times New Roman" w:hAnsi="Times New Roman" w:cs="Times New Roman"/>
          <w:color w:val="000000" w:themeColor="text1"/>
          <w:sz w:val="24"/>
          <w:szCs w:val="24"/>
          <w:shd w:val="clear" w:color="auto" w:fill="FFFFFF"/>
        </w:rPr>
        <w:t xml:space="preserve"> </w:t>
      </w:r>
      <w:r w:rsidR="00237ACF" w:rsidRPr="000059D9">
        <w:rPr>
          <w:rFonts w:ascii="Times New Roman" w:hAnsi="Times New Roman" w:cs="Times New Roman"/>
          <w:color w:val="000000" w:themeColor="text1"/>
          <w:sz w:val="24"/>
          <w:szCs w:val="24"/>
          <w:shd w:val="clear" w:color="auto" w:fill="FFFFFF"/>
          <w:lang w:val="sr-Cyrl-RS"/>
        </w:rPr>
        <w:t xml:space="preserve">наведеним </w:t>
      </w:r>
      <w:r w:rsidRPr="000059D9">
        <w:rPr>
          <w:rFonts w:ascii="Times New Roman" w:hAnsi="Times New Roman" w:cs="Times New Roman"/>
          <w:color w:val="000000" w:themeColor="text1"/>
          <w:sz w:val="24"/>
          <w:szCs w:val="24"/>
          <w:shd w:val="clear" w:color="auto" w:fill="FFFFFF"/>
        </w:rPr>
        <w:t>средствима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средства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обезбеђења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не</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могу</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бити</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мања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од</w:t>
      </w:r>
      <w:r w:rsidR="00237ACF" w:rsidRPr="000059D9">
        <w:rPr>
          <w:rFonts w:ascii="Times New Roman" w:hAnsi="Times New Roman" w:cs="Times New Roman"/>
          <w:color w:val="000000" w:themeColor="text1"/>
          <w:sz w:val="24"/>
          <w:szCs w:val="24"/>
          <w:shd w:val="clear" w:color="auto" w:fill="FFFFFF"/>
        </w:rPr>
        <w:t xml:space="preserve"> 120% </w:t>
      </w:r>
      <w:r w:rsidRPr="000059D9">
        <w:rPr>
          <w:rFonts w:ascii="Times New Roman" w:hAnsi="Times New Roman" w:cs="Times New Roman"/>
          <w:color w:val="000000" w:themeColor="text1"/>
          <w:sz w:val="24"/>
          <w:szCs w:val="24"/>
          <w:shd w:val="clear" w:color="auto" w:fill="FFFFFF"/>
        </w:rPr>
        <w:t>висине</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дугованог</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пореза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чија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се</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наплата</w:t>
      </w:r>
      <w:r w:rsidR="00237ACF" w:rsidRPr="000059D9">
        <w:rPr>
          <w:rFonts w:ascii="Times New Roman" w:hAnsi="Times New Roman" w:cs="Times New Roman"/>
          <w:color w:val="000000" w:themeColor="text1"/>
          <w:sz w:val="24"/>
          <w:szCs w:val="24"/>
          <w:shd w:val="clear" w:color="auto" w:fill="FFFFFF"/>
        </w:rPr>
        <w:t xml:space="preserve"> </w:t>
      </w:r>
      <w:r w:rsidRPr="000059D9">
        <w:rPr>
          <w:rFonts w:ascii="Times New Roman" w:hAnsi="Times New Roman" w:cs="Times New Roman"/>
          <w:color w:val="000000" w:themeColor="text1"/>
          <w:sz w:val="24"/>
          <w:szCs w:val="24"/>
          <w:shd w:val="clear" w:color="auto" w:fill="FFFFFF"/>
        </w:rPr>
        <w:t>обезбеђује</w:t>
      </w:r>
      <w:r w:rsidR="00237ACF" w:rsidRPr="000059D9">
        <w:rPr>
          <w:rFonts w:ascii="Times New Roman" w:hAnsi="Times New Roman" w:cs="Times New Roman"/>
          <w:color w:val="000000" w:themeColor="text1"/>
          <w:sz w:val="24"/>
          <w:szCs w:val="24"/>
          <w:shd w:val="clear" w:color="auto" w:fill="FFFFFF"/>
        </w:rPr>
        <w:t>.</w:t>
      </w:r>
      <w:r w:rsidR="00500EA9" w:rsidRPr="000059D9">
        <w:rPr>
          <w:rStyle w:val="FootnoteReference"/>
          <w:rFonts w:ascii="Times New Roman" w:hAnsi="Times New Roman" w:cs="Times New Roman"/>
          <w:color w:val="000000" w:themeColor="text1"/>
          <w:sz w:val="24"/>
          <w:szCs w:val="24"/>
        </w:rPr>
        <w:footnoteReference w:id="9"/>
      </w:r>
    </w:p>
    <w:p w:rsidR="00F12568" w:rsidRPr="00B7554C" w:rsidRDefault="00F12568" w:rsidP="00D5700A">
      <w:pPr>
        <w:pStyle w:val="Normal2"/>
        <w:spacing w:before="0" w:beforeAutospacing="0" w:after="0" w:afterAutospacing="0"/>
        <w:ind w:firstLine="720"/>
        <w:jc w:val="both"/>
        <w:rPr>
          <w:rFonts w:ascii="Times New Roman" w:hAnsi="Times New Roman" w:cs="Times New Roman"/>
          <w:sz w:val="24"/>
          <w:szCs w:val="24"/>
        </w:rPr>
      </w:pPr>
      <w:bookmarkStart w:id="0" w:name="clan_86"/>
      <w:bookmarkEnd w:id="0"/>
      <w:r w:rsidRPr="00B7554C">
        <w:rPr>
          <w:rFonts w:ascii="Times New Roman" w:hAnsi="Times New Roman" w:cs="Times New Roman"/>
          <w:sz w:val="24"/>
          <w:szCs w:val="24"/>
        </w:rPr>
        <w:t xml:space="preserve">Ради обезбеђења пореског потраживања у принудној наплати пореза на стварима, односно имовинским правима пореског обвезника, </w:t>
      </w:r>
      <w:r w:rsidR="00D5700A" w:rsidRPr="00B7554C">
        <w:rPr>
          <w:rFonts w:ascii="Times New Roman" w:hAnsi="Times New Roman" w:cs="Times New Roman"/>
          <w:sz w:val="24"/>
          <w:szCs w:val="24"/>
          <w:lang w:val="sr-Cyrl-RS"/>
        </w:rPr>
        <w:t xml:space="preserve">пак, </w:t>
      </w:r>
      <w:r w:rsidRPr="00B7554C">
        <w:rPr>
          <w:rFonts w:ascii="Times New Roman" w:hAnsi="Times New Roman" w:cs="Times New Roman"/>
          <w:sz w:val="24"/>
          <w:szCs w:val="24"/>
        </w:rPr>
        <w:t>установљава се законско заложно право у корист пореског повериоца.</w:t>
      </w:r>
      <w:r w:rsidR="00B7554C" w:rsidRPr="00B7554C">
        <w:rPr>
          <w:rFonts w:ascii="Times New Roman" w:hAnsi="Times New Roman" w:cs="Times New Roman"/>
          <w:sz w:val="24"/>
          <w:szCs w:val="24"/>
        </w:rPr>
        <w:t xml:space="preserve"> Порески поверилац је, у смислу овог закона, Република, односно јединица локалне самоуправе - за изворне јавне приходе које утврђује, наплаћује и контролише у јавноправном односу.</w:t>
      </w:r>
      <w:r w:rsidR="00B7554C">
        <w:rPr>
          <w:rFonts w:ascii="Times New Roman" w:hAnsi="Times New Roman" w:cs="Times New Roman"/>
          <w:sz w:val="24"/>
          <w:szCs w:val="24"/>
          <w:lang w:val="sr-Cyrl-RS"/>
        </w:rPr>
        <w:t xml:space="preserve"> </w:t>
      </w:r>
      <w:r w:rsidR="00D5700A" w:rsidRPr="00B7554C">
        <w:rPr>
          <w:rStyle w:val="FootnoteReference"/>
          <w:rFonts w:ascii="Times New Roman" w:hAnsi="Times New Roman" w:cs="Times New Roman"/>
          <w:sz w:val="24"/>
          <w:szCs w:val="24"/>
        </w:rPr>
        <w:footnoteReference w:id="10"/>
      </w:r>
      <w:r w:rsidRPr="00B7554C">
        <w:rPr>
          <w:rFonts w:ascii="Times New Roman" w:hAnsi="Times New Roman" w:cs="Times New Roman"/>
          <w:sz w:val="24"/>
          <w:szCs w:val="24"/>
        </w:rPr>
        <w:t xml:space="preserve"> </w:t>
      </w:r>
    </w:p>
    <w:p w:rsidR="00C20803" w:rsidRPr="00B7554C" w:rsidRDefault="00C20803" w:rsidP="00930CBE">
      <w:pPr>
        <w:spacing w:after="0"/>
        <w:ind w:firstLine="720"/>
        <w:jc w:val="both"/>
        <w:rPr>
          <w:rFonts w:ascii="Times New Roman" w:hAnsi="Times New Roman" w:cs="Times New Roman"/>
          <w:sz w:val="24"/>
          <w:szCs w:val="24"/>
          <w:lang w:val="sr-Latn-RS"/>
        </w:rPr>
      </w:pPr>
      <w:r w:rsidRPr="00B7554C">
        <w:rPr>
          <w:rFonts w:ascii="Times New Roman" w:hAnsi="Times New Roman" w:cs="Times New Roman"/>
          <w:sz w:val="24"/>
          <w:szCs w:val="24"/>
          <w:lang w:val="sr-Latn-RS"/>
        </w:rPr>
        <w:t xml:space="preserve">Уколико се као критеријум </w:t>
      </w:r>
      <w:r w:rsidR="00307499">
        <w:rPr>
          <w:rFonts w:ascii="Times New Roman" w:hAnsi="Times New Roman" w:cs="Times New Roman"/>
          <w:sz w:val="24"/>
          <w:szCs w:val="24"/>
          <w:lang w:val="sr-Cyrl-RS"/>
        </w:rPr>
        <w:t xml:space="preserve">за разликовање поверилаца </w:t>
      </w:r>
      <w:r w:rsidRPr="00B7554C">
        <w:rPr>
          <w:rFonts w:ascii="Times New Roman" w:hAnsi="Times New Roman" w:cs="Times New Roman"/>
          <w:sz w:val="24"/>
          <w:szCs w:val="24"/>
          <w:lang w:val="sr-Latn-RS"/>
        </w:rPr>
        <w:t>посматра постојање услова за признање потраживања, разликујемо</w:t>
      </w:r>
      <w:r w:rsidR="00930CBE" w:rsidRPr="00B7554C">
        <w:rPr>
          <w:rFonts w:ascii="Times New Roman" w:hAnsi="Times New Roman" w:cs="Times New Roman"/>
          <w:sz w:val="24"/>
          <w:szCs w:val="24"/>
          <w:lang w:val="sr-Cyrl-RS"/>
        </w:rPr>
        <w:t xml:space="preserve"> </w:t>
      </w:r>
      <w:r w:rsidR="00930CBE" w:rsidRPr="00B7554C">
        <w:rPr>
          <w:rFonts w:ascii="Times New Roman" w:hAnsi="Times New Roman" w:cs="Times New Roman"/>
          <w:b/>
          <w:sz w:val="24"/>
          <w:szCs w:val="24"/>
          <w:lang w:val="sr-Cyrl-RS"/>
        </w:rPr>
        <w:t>п</w:t>
      </w:r>
      <w:r w:rsidRPr="00B7554C">
        <w:rPr>
          <w:rFonts w:ascii="Times New Roman" w:hAnsi="Times New Roman" w:cs="Times New Roman"/>
          <w:b/>
          <w:sz w:val="24"/>
          <w:szCs w:val="24"/>
          <w:lang w:val="sr-Latn-RS"/>
        </w:rPr>
        <w:t xml:space="preserve">овериоце са признатим потраживањем под </w:t>
      </w:r>
      <w:r w:rsidRPr="00B7554C">
        <w:rPr>
          <w:rFonts w:ascii="Times New Roman" w:hAnsi="Times New Roman" w:cs="Times New Roman"/>
          <w:b/>
          <w:sz w:val="24"/>
          <w:szCs w:val="24"/>
          <w:lang w:val="sr-Latn-RS"/>
        </w:rPr>
        <w:lastRenderedPageBreak/>
        <w:t xml:space="preserve">одложним </w:t>
      </w:r>
      <w:r w:rsidR="00F729DA" w:rsidRPr="00B7554C">
        <w:rPr>
          <w:rFonts w:ascii="Times New Roman" w:hAnsi="Times New Roman" w:cs="Times New Roman"/>
          <w:b/>
          <w:sz w:val="24"/>
          <w:szCs w:val="24"/>
          <w:lang w:val="sr-Cyrl-RS"/>
        </w:rPr>
        <w:t xml:space="preserve">или раскидним </w:t>
      </w:r>
      <w:r w:rsidRPr="00B7554C">
        <w:rPr>
          <w:rFonts w:ascii="Times New Roman" w:hAnsi="Times New Roman" w:cs="Times New Roman"/>
          <w:b/>
          <w:sz w:val="24"/>
          <w:szCs w:val="24"/>
          <w:lang w:val="sr-Latn-RS"/>
        </w:rPr>
        <w:t>условом</w:t>
      </w:r>
      <w:r w:rsidRPr="00B7554C">
        <w:rPr>
          <w:rFonts w:ascii="Times New Roman" w:hAnsi="Times New Roman" w:cs="Times New Roman"/>
          <w:sz w:val="24"/>
          <w:szCs w:val="24"/>
          <w:lang w:val="sr-Latn-RS"/>
        </w:rPr>
        <w:t xml:space="preserve"> и </w:t>
      </w:r>
      <w:r w:rsidR="00930CBE" w:rsidRPr="00B7554C">
        <w:rPr>
          <w:rFonts w:ascii="Times New Roman" w:hAnsi="Times New Roman" w:cs="Times New Roman"/>
          <w:sz w:val="24"/>
          <w:szCs w:val="24"/>
          <w:lang w:val="sr-Cyrl-RS"/>
        </w:rPr>
        <w:t>п</w:t>
      </w:r>
      <w:r w:rsidRPr="00B7554C">
        <w:rPr>
          <w:rFonts w:ascii="Times New Roman" w:hAnsi="Times New Roman" w:cs="Times New Roman"/>
          <w:b/>
          <w:sz w:val="24"/>
          <w:szCs w:val="24"/>
          <w:lang w:val="sr-Latn-RS"/>
        </w:rPr>
        <w:t>овериоце чије потраживања није условљено наступањем неизвесне чињенице</w:t>
      </w:r>
      <w:r w:rsidRPr="00B7554C">
        <w:rPr>
          <w:rFonts w:ascii="Times New Roman" w:hAnsi="Times New Roman" w:cs="Times New Roman"/>
          <w:sz w:val="24"/>
          <w:szCs w:val="24"/>
          <w:lang w:val="sr-Latn-RS"/>
        </w:rPr>
        <w:t>.</w:t>
      </w:r>
    </w:p>
    <w:p w:rsidR="00C20803" w:rsidRPr="00F72618" w:rsidRDefault="00C20803" w:rsidP="00C20803">
      <w:pPr>
        <w:pStyle w:val="ListParagraph"/>
        <w:spacing w:after="0"/>
        <w:jc w:val="both"/>
        <w:rPr>
          <w:rFonts w:ascii="Times New Roman" w:hAnsi="Times New Roman" w:cs="Times New Roman"/>
          <w:sz w:val="24"/>
          <w:szCs w:val="24"/>
          <w:lang w:val="sr-Latn-RS"/>
        </w:rPr>
      </w:pPr>
    </w:p>
    <w:p w:rsidR="00C20803" w:rsidRPr="00F72618" w:rsidRDefault="00C20803" w:rsidP="00C20803">
      <w:pPr>
        <w:spacing w:after="0"/>
        <w:ind w:firstLine="720"/>
        <w:jc w:val="both"/>
        <w:rPr>
          <w:rFonts w:ascii="Times New Roman" w:hAnsi="Times New Roman" w:cs="Times New Roman"/>
          <w:sz w:val="24"/>
          <w:szCs w:val="24"/>
          <w:lang w:val="sr-Latn-RS"/>
        </w:rPr>
      </w:pPr>
      <w:r w:rsidRPr="00F72618">
        <w:rPr>
          <w:rFonts w:ascii="Times New Roman" w:hAnsi="Times New Roman" w:cs="Times New Roman"/>
          <w:sz w:val="24"/>
          <w:szCs w:val="24"/>
          <w:lang w:val="sr-Latn-RS"/>
        </w:rPr>
        <w:t xml:space="preserve">Наиме, поверилац који је закључио неки правни посао са стечајним дужником под одложним условом и који је то право обезбедио ручном залогом или хипотеком, ће имати својство повериоца ако до дана </w:t>
      </w:r>
      <w:r w:rsidR="00422708" w:rsidRPr="00F72618">
        <w:rPr>
          <w:rFonts w:ascii="Times New Roman" w:hAnsi="Times New Roman" w:cs="Times New Roman"/>
          <w:sz w:val="24"/>
          <w:szCs w:val="24"/>
          <w:lang w:val="sr-Latn-RS"/>
        </w:rPr>
        <w:t xml:space="preserve">правоснажности решења о главној деоби стечајне масе </w:t>
      </w:r>
      <w:r w:rsidRPr="00F72618">
        <w:rPr>
          <w:rFonts w:ascii="Times New Roman" w:hAnsi="Times New Roman" w:cs="Times New Roman"/>
          <w:sz w:val="24"/>
          <w:szCs w:val="24"/>
          <w:lang w:val="sr-Latn-RS"/>
        </w:rPr>
        <w:t>буде испуњен одложни услов.</w:t>
      </w:r>
    </w:p>
    <w:p w:rsidR="00C20803" w:rsidRPr="00F729DA" w:rsidRDefault="00C20803" w:rsidP="00C20803">
      <w:pPr>
        <w:spacing w:after="0"/>
        <w:ind w:firstLine="720"/>
        <w:jc w:val="both"/>
        <w:rPr>
          <w:rFonts w:ascii="Times New Roman" w:hAnsi="Times New Roman" w:cs="Times New Roman"/>
          <w:sz w:val="24"/>
          <w:szCs w:val="24"/>
          <w:lang w:val="sr-Latn-RS"/>
        </w:rPr>
      </w:pPr>
      <w:r w:rsidRPr="00F72618">
        <w:rPr>
          <w:rFonts w:ascii="Times New Roman" w:hAnsi="Times New Roman" w:cs="Times New Roman"/>
          <w:sz w:val="24"/>
          <w:szCs w:val="24"/>
          <w:lang w:val="sr-Latn-RS"/>
        </w:rPr>
        <w:t>С тим у вези је потребно истаћи да је фаза гласања о Плану реорганизације по својим процесноправним последицама изједначена са фазом главне деобе у поступку стечаја банкротством</w:t>
      </w:r>
      <w:r w:rsidRPr="00F72618">
        <w:rPr>
          <w:rStyle w:val="FootnoteReference"/>
          <w:rFonts w:ascii="Times New Roman" w:hAnsi="Times New Roman" w:cs="Times New Roman"/>
          <w:sz w:val="24"/>
          <w:szCs w:val="24"/>
          <w:lang w:val="sr-Latn-RS"/>
        </w:rPr>
        <w:footnoteReference w:id="11"/>
      </w:r>
      <w:r w:rsidRPr="00F72618">
        <w:rPr>
          <w:rFonts w:ascii="Times New Roman" w:hAnsi="Times New Roman" w:cs="Times New Roman"/>
          <w:sz w:val="24"/>
          <w:szCs w:val="24"/>
          <w:lang w:val="sr-Latn-RS"/>
        </w:rPr>
        <w:t>, када се повериоцу чије је потраживање везано за одложни услов обезбеђују одговарајућа средства из стечајне масе, с тим да се потраживање везано за одложни услов гаси, ако одложни услов не наступи до правоснажности решења о главној деоби стечајне масе, сходно члану 87</w:t>
      </w:r>
      <w:r w:rsidR="00F729DA">
        <w:rPr>
          <w:rFonts w:ascii="Times New Roman" w:hAnsi="Times New Roman" w:cs="Times New Roman"/>
          <w:sz w:val="24"/>
          <w:szCs w:val="24"/>
          <w:lang w:val="sr-Latn-RS"/>
        </w:rPr>
        <w:t>. став 1. и 2. Закона о стечају</w:t>
      </w:r>
      <w:r w:rsidR="00F729DA" w:rsidRPr="00F729DA">
        <w:rPr>
          <w:rFonts w:ascii="Times New Roman" w:hAnsi="Times New Roman" w:cs="Times New Roman"/>
          <w:sz w:val="24"/>
          <w:szCs w:val="24"/>
          <w:lang w:val="sr-Cyrl-RS"/>
        </w:rPr>
        <w:t xml:space="preserve">, </w:t>
      </w:r>
      <w:r w:rsidR="00F729DA">
        <w:rPr>
          <w:rFonts w:ascii="Times New Roman" w:hAnsi="Times New Roman" w:cs="Times New Roman"/>
          <w:sz w:val="24"/>
          <w:szCs w:val="24"/>
        </w:rPr>
        <w:t>а</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средства</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се</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распоређују</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на</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остале</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повериоце</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сразмерно</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висини</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њихових</w:t>
      </w:r>
      <w:r w:rsidR="00F729DA" w:rsidRPr="00F729DA">
        <w:rPr>
          <w:rFonts w:ascii="Times New Roman" w:hAnsi="Times New Roman" w:cs="Times New Roman"/>
          <w:sz w:val="24"/>
          <w:szCs w:val="24"/>
        </w:rPr>
        <w:t xml:space="preserve"> </w:t>
      </w:r>
      <w:r w:rsidR="00F729DA">
        <w:rPr>
          <w:rFonts w:ascii="Times New Roman" w:hAnsi="Times New Roman" w:cs="Times New Roman"/>
          <w:sz w:val="24"/>
          <w:szCs w:val="24"/>
        </w:rPr>
        <w:t>потраживања</w:t>
      </w:r>
      <w:r w:rsidR="00F729DA" w:rsidRPr="00F729DA">
        <w:rPr>
          <w:rFonts w:ascii="Times New Roman" w:hAnsi="Times New Roman" w:cs="Times New Roman"/>
          <w:sz w:val="24"/>
          <w:szCs w:val="24"/>
        </w:rPr>
        <w:t>.</w:t>
      </w:r>
    </w:p>
    <w:p w:rsidR="00EA7363" w:rsidRDefault="00F729DA" w:rsidP="00EA7363">
      <w:pPr>
        <w:pStyle w:val="Normal4"/>
        <w:spacing w:before="0" w:beforeAutospacing="0" w:after="0" w:afterAutospacing="0"/>
        <w:ind w:firstLine="720"/>
        <w:jc w:val="both"/>
        <w:rPr>
          <w:rFonts w:ascii="Times New Roman" w:hAnsi="Times New Roman" w:cs="Times New Roman"/>
          <w:sz w:val="24"/>
          <w:lang w:val="sr-Cyrl-RS"/>
        </w:rPr>
      </w:pPr>
      <w:r w:rsidRPr="006D7BF9">
        <w:rPr>
          <w:rFonts w:ascii="Times New Roman" w:hAnsi="Times New Roman" w:cs="Times New Roman"/>
          <w:sz w:val="24"/>
          <w:szCs w:val="24"/>
          <w:lang w:val="sr-Cyrl-RS"/>
        </w:rPr>
        <w:t xml:space="preserve">Када је извор обавезе у уговору закљученом под раскидним условом, </w:t>
      </w:r>
      <w:r w:rsidR="00C35F05" w:rsidRPr="006D7BF9">
        <w:rPr>
          <w:rFonts w:ascii="Times New Roman" w:hAnsi="Times New Roman" w:cs="Times New Roman"/>
          <w:sz w:val="24"/>
          <w:szCs w:val="24"/>
        </w:rPr>
        <w:t xml:space="preserve">уговор </w:t>
      </w:r>
      <w:r w:rsidRPr="006D7BF9">
        <w:rPr>
          <w:rFonts w:ascii="Times New Roman" w:hAnsi="Times New Roman" w:cs="Times New Roman"/>
          <w:sz w:val="24"/>
          <w:szCs w:val="24"/>
          <w:lang w:val="sr-Cyrl-RS"/>
        </w:rPr>
        <w:t xml:space="preserve">и обавеза из њега </w:t>
      </w:r>
      <w:r w:rsidR="00C35F05" w:rsidRPr="006D7BF9">
        <w:rPr>
          <w:rFonts w:ascii="Times New Roman" w:hAnsi="Times New Roman" w:cs="Times New Roman"/>
          <w:sz w:val="24"/>
          <w:szCs w:val="24"/>
        </w:rPr>
        <w:t>престај</w:t>
      </w:r>
      <w:r w:rsidR="008B6476">
        <w:rPr>
          <w:rFonts w:ascii="Times New Roman" w:hAnsi="Times New Roman" w:cs="Times New Roman"/>
          <w:sz w:val="24"/>
          <w:szCs w:val="24"/>
          <w:lang w:val="sr-Cyrl-RS"/>
        </w:rPr>
        <w:t>у</w:t>
      </w:r>
      <w:r w:rsidR="00C35F05" w:rsidRPr="006D7BF9">
        <w:rPr>
          <w:rFonts w:ascii="Times New Roman" w:hAnsi="Times New Roman" w:cs="Times New Roman"/>
          <w:sz w:val="24"/>
          <w:szCs w:val="24"/>
        </w:rPr>
        <w:t xml:space="preserve"> да важ</w:t>
      </w:r>
      <w:r w:rsidR="008B6476">
        <w:rPr>
          <w:rFonts w:ascii="Times New Roman" w:hAnsi="Times New Roman" w:cs="Times New Roman"/>
          <w:sz w:val="24"/>
          <w:szCs w:val="24"/>
          <w:lang w:val="sr-Cyrl-RS"/>
        </w:rPr>
        <w:t>е</w:t>
      </w:r>
      <w:r w:rsidR="00C35F05" w:rsidRPr="006D7BF9">
        <w:rPr>
          <w:rFonts w:ascii="Times New Roman" w:hAnsi="Times New Roman" w:cs="Times New Roman"/>
          <w:sz w:val="24"/>
          <w:szCs w:val="24"/>
        </w:rPr>
        <w:t xml:space="preserve"> кад се услов испуни. Чланом 142. Закона</w:t>
      </w:r>
      <w:r w:rsidR="008B6476">
        <w:rPr>
          <w:rFonts w:ascii="Times New Roman" w:hAnsi="Times New Roman" w:cs="Times New Roman"/>
          <w:sz w:val="24"/>
          <w:szCs w:val="24"/>
          <w:lang w:val="sr-Cyrl-RS"/>
        </w:rPr>
        <w:t xml:space="preserve"> о стечају</w:t>
      </w:r>
      <w:r w:rsidR="00E43CF2">
        <w:rPr>
          <w:rFonts w:ascii="Times New Roman" w:hAnsi="Times New Roman" w:cs="Times New Roman"/>
          <w:sz w:val="24"/>
          <w:szCs w:val="24"/>
        </w:rPr>
        <w:t>, дефинисано је</w:t>
      </w:r>
      <w:r w:rsidR="00C35F05" w:rsidRPr="006D7BF9">
        <w:rPr>
          <w:rFonts w:ascii="Times New Roman" w:hAnsi="Times New Roman" w:cs="Times New Roman"/>
          <w:sz w:val="24"/>
          <w:szCs w:val="24"/>
        </w:rPr>
        <w:t xml:space="preserve"> да</w:t>
      </w:r>
      <w:r w:rsidR="00E43CF2">
        <w:rPr>
          <w:rFonts w:ascii="Times New Roman" w:hAnsi="Times New Roman" w:cs="Times New Roman"/>
          <w:sz w:val="24"/>
          <w:szCs w:val="24"/>
          <w:lang w:val="sr-Cyrl-RS"/>
        </w:rPr>
        <w:t xml:space="preserve"> ће се,</w:t>
      </w:r>
      <w:r w:rsidR="00C35F05" w:rsidRPr="006D7BF9">
        <w:rPr>
          <w:rFonts w:ascii="Times New Roman" w:hAnsi="Times New Roman" w:cs="Times New Roman"/>
          <w:sz w:val="24"/>
          <w:szCs w:val="24"/>
        </w:rPr>
        <w:t xml:space="preserve"> ако је стечајном повериоцу утврђено потраживање са раскидним условом, </w:t>
      </w:r>
      <w:r w:rsidR="00E43CF2">
        <w:rPr>
          <w:rFonts w:ascii="Times New Roman" w:hAnsi="Times New Roman" w:cs="Times New Roman"/>
          <w:sz w:val="24"/>
          <w:szCs w:val="24"/>
          <w:lang w:val="sr-Cyrl-RS"/>
        </w:rPr>
        <w:t xml:space="preserve">исто </w:t>
      </w:r>
      <w:r w:rsidR="00C35F05" w:rsidRPr="006D7BF9">
        <w:rPr>
          <w:rFonts w:ascii="Times New Roman" w:hAnsi="Times New Roman" w:cs="Times New Roman"/>
          <w:sz w:val="24"/>
          <w:szCs w:val="24"/>
        </w:rPr>
        <w:t>узети у обзир ако стеча</w:t>
      </w:r>
      <w:r w:rsidR="00E43CF2">
        <w:rPr>
          <w:rFonts w:ascii="Times New Roman" w:hAnsi="Times New Roman" w:cs="Times New Roman"/>
          <w:sz w:val="24"/>
          <w:szCs w:val="24"/>
        </w:rPr>
        <w:t>јни поверилац положи обезбеђење</w:t>
      </w:r>
      <w:r w:rsidR="00C35F05" w:rsidRPr="006D7BF9">
        <w:rPr>
          <w:rFonts w:ascii="Times New Roman" w:hAnsi="Times New Roman" w:cs="Times New Roman"/>
          <w:sz w:val="24"/>
          <w:szCs w:val="24"/>
        </w:rPr>
        <w:t xml:space="preserve"> да ће оно што је примио вратити</w:t>
      </w:r>
      <w:r w:rsidR="006D7BF9" w:rsidRPr="006D7BF9">
        <w:rPr>
          <w:rFonts w:ascii="Times New Roman" w:hAnsi="Times New Roman" w:cs="Times New Roman"/>
          <w:sz w:val="24"/>
          <w:szCs w:val="24"/>
        </w:rPr>
        <w:t>, ако се испуни раскидни услов.</w:t>
      </w:r>
      <w:r w:rsidR="006D7BF9" w:rsidRPr="006D7BF9">
        <w:rPr>
          <w:rFonts w:ascii="Times New Roman" w:hAnsi="Times New Roman" w:cs="Times New Roman"/>
          <w:sz w:val="24"/>
          <w:szCs w:val="24"/>
          <w:lang w:val="sr-Cyrl-RS"/>
        </w:rPr>
        <w:t xml:space="preserve"> </w:t>
      </w:r>
      <w:r w:rsidR="006D7BF9">
        <w:rPr>
          <w:rFonts w:ascii="Times New Roman" w:hAnsi="Times New Roman" w:cs="Times New Roman"/>
          <w:sz w:val="24"/>
          <w:szCs w:val="24"/>
        </w:rPr>
        <w:t>Ако</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раскидни</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услов</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не</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наступи</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до</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правноснажности</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решења</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о</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коначној</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деоби</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стечајне</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масе</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сматра</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се</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да</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тај</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услов</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није</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ни</w:t>
      </w:r>
      <w:r w:rsidR="006D7BF9" w:rsidRPr="006D7BF9">
        <w:rPr>
          <w:rFonts w:ascii="Times New Roman" w:hAnsi="Times New Roman" w:cs="Times New Roman"/>
          <w:sz w:val="24"/>
          <w:szCs w:val="24"/>
        </w:rPr>
        <w:t xml:space="preserve"> </w:t>
      </w:r>
      <w:r w:rsidR="006D7BF9">
        <w:rPr>
          <w:rFonts w:ascii="Times New Roman" w:hAnsi="Times New Roman" w:cs="Times New Roman"/>
          <w:sz w:val="24"/>
          <w:szCs w:val="24"/>
        </w:rPr>
        <w:t>постојао</w:t>
      </w:r>
      <w:r w:rsidR="006D7BF9" w:rsidRPr="006D7BF9">
        <w:rPr>
          <w:rFonts w:ascii="Times New Roman" w:hAnsi="Times New Roman" w:cs="Times New Roman"/>
          <w:sz w:val="24"/>
          <w:szCs w:val="24"/>
        </w:rPr>
        <w:t>.</w:t>
      </w:r>
      <w:r w:rsidR="008B6476">
        <w:rPr>
          <w:rStyle w:val="FootnoteReference"/>
          <w:rFonts w:ascii="Times New Roman" w:hAnsi="Times New Roman" w:cs="Times New Roman"/>
          <w:sz w:val="24"/>
          <w:szCs w:val="24"/>
        </w:rPr>
        <w:footnoteReference w:id="12"/>
      </w:r>
      <w:r w:rsidR="00EA7363" w:rsidRPr="00EA7363">
        <w:rPr>
          <w:rFonts w:ascii="Times New Roman" w:hAnsi="Times New Roman" w:cs="Times New Roman"/>
          <w:sz w:val="24"/>
          <w:lang w:val="sr-Cyrl-RS"/>
        </w:rPr>
        <w:t xml:space="preserve"> </w:t>
      </w:r>
    </w:p>
    <w:p w:rsidR="00EA7363" w:rsidRPr="006F1612" w:rsidRDefault="00EA7363" w:rsidP="00EA7363">
      <w:pPr>
        <w:pStyle w:val="Normal4"/>
        <w:spacing w:before="0" w:beforeAutospacing="0" w:after="0" w:afterAutospacing="0"/>
        <w:ind w:firstLine="720"/>
        <w:jc w:val="both"/>
        <w:rPr>
          <w:rFonts w:ascii="Times New Roman" w:hAnsi="Times New Roman" w:cs="Times New Roman"/>
          <w:sz w:val="24"/>
          <w:lang w:val="sr-Cyrl-RS"/>
        </w:rPr>
      </w:pPr>
      <w:r>
        <w:rPr>
          <w:rFonts w:ascii="Times New Roman" w:hAnsi="Times New Roman" w:cs="Times New Roman"/>
          <w:sz w:val="24"/>
          <w:lang w:val="sr-Cyrl-RS"/>
        </w:rPr>
        <w:t xml:space="preserve">У ситуацији у којој би поверилац поднео излучни захтев, а пријавио и новчано потраживање (на име вредности ствари чије излучење тражи), стечајни органи би морали да одлуче првенствено о излучном захтеву, па уколико га признају, пријаву новчаног потраживања би оспорили. Уколико, међутим, оспоре захтев за излучење стечајни органи се такође морају изјаснити о пријављеном новчаном потраживању. Стечајни управник може исто оспорити или признати уз услов да поверилац не успе у поступку утврђења излучног права. Ради се о утврђењу потраживања са одложним условом  и исто ће бити узето у обзир при главној деоби или </w:t>
      </w:r>
      <w:r w:rsidRPr="00FD47B3">
        <w:rPr>
          <w:rFonts w:ascii="Times New Roman" w:hAnsi="Times New Roman" w:cs="Times New Roman"/>
          <w:sz w:val="24"/>
          <w:lang w:val="sr-Cyrl-RS"/>
        </w:rPr>
        <w:t>накнадној</w:t>
      </w:r>
      <w:r>
        <w:rPr>
          <w:rFonts w:ascii="Times New Roman" w:hAnsi="Times New Roman" w:cs="Times New Roman"/>
          <w:sz w:val="24"/>
          <w:lang w:val="sr-Cyrl-RS"/>
        </w:rPr>
        <w:t xml:space="preserve"> деоби прет</w:t>
      </w:r>
      <w:r w:rsidR="00915C6C">
        <w:rPr>
          <w:rFonts w:ascii="Times New Roman" w:hAnsi="Times New Roman" w:cs="Times New Roman"/>
          <w:sz w:val="24"/>
          <w:lang w:val="sr-Cyrl-RS"/>
        </w:rPr>
        <w:t>х</w:t>
      </w:r>
      <w:r>
        <w:rPr>
          <w:rFonts w:ascii="Times New Roman" w:hAnsi="Times New Roman" w:cs="Times New Roman"/>
          <w:sz w:val="24"/>
          <w:lang w:val="sr-Cyrl-RS"/>
        </w:rPr>
        <w:t>одно резервисаних средстава, ако се до тада неведени услов не испуни.</w:t>
      </w:r>
      <w:r>
        <w:rPr>
          <w:rStyle w:val="FootnoteReference"/>
          <w:rFonts w:ascii="Times New Roman" w:hAnsi="Times New Roman" w:cs="Times New Roman"/>
          <w:sz w:val="24"/>
          <w:lang w:val="sr-Cyrl-RS"/>
        </w:rPr>
        <w:footnoteReference w:id="13"/>
      </w:r>
    </w:p>
    <w:p w:rsidR="00422708" w:rsidRPr="002E3D54" w:rsidRDefault="002E3D54" w:rsidP="002E3D54">
      <w:pPr>
        <w:spacing w:after="0"/>
        <w:ind w:firstLine="720"/>
        <w:jc w:val="both"/>
        <w:rPr>
          <w:rFonts w:ascii="Times New Roman" w:hAnsi="Times New Roman" w:cs="Times New Roman"/>
          <w:b/>
          <w:sz w:val="24"/>
          <w:szCs w:val="24"/>
          <w:lang w:val="sr-Cyrl-RS"/>
        </w:rPr>
      </w:pPr>
      <w:r w:rsidRPr="002E3D54">
        <w:rPr>
          <w:rFonts w:ascii="Times New Roman" w:hAnsi="Times New Roman" w:cs="Times New Roman"/>
          <w:sz w:val="24"/>
          <w:szCs w:val="24"/>
          <w:lang w:val="sr-Cyrl-RS"/>
        </w:rPr>
        <w:t xml:space="preserve">Државни поверилац се може у стечајном поступку наћи и у улози </w:t>
      </w:r>
      <w:r w:rsidRPr="002E3D54">
        <w:rPr>
          <w:rFonts w:ascii="Times New Roman" w:hAnsi="Times New Roman" w:cs="Times New Roman"/>
          <w:b/>
          <w:sz w:val="24"/>
          <w:szCs w:val="24"/>
          <w:lang w:val="sr-Cyrl-RS"/>
        </w:rPr>
        <w:t>солидарног садужника и ј</w:t>
      </w:r>
      <w:r w:rsidR="00422708" w:rsidRPr="002E3D54">
        <w:rPr>
          <w:rFonts w:ascii="Times New Roman" w:hAnsi="Times New Roman" w:cs="Times New Roman"/>
          <w:b/>
          <w:sz w:val="24"/>
          <w:szCs w:val="24"/>
          <w:lang w:val="sr-Cyrl-RS"/>
        </w:rPr>
        <w:t>емц</w:t>
      </w:r>
      <w:r w:rsidRPr="002E3D54">
        <w:rPr>
          <w:rFonts w:ascii="Times New Roman" w:hAnsi="Times New Roman" w:cs="Times New Roman"/>
          <w:b/>
          <w:sz w:val="24"/>
          <w:szCs w:val="24"/>
          <w:lang w:val="sr-Cyrl-RS"/>
        </w:rPr>
        <w:t>а</w:t>
      </w:r>
      <w:r w:rsidR="00422708" w:rsidRPr="002E3D54">
        <w:rPr>
          <w:rFonts w:ascii="Times New Roman" w:hAnsi="Times New Roman" w:cs="Times New Roman"/>
          <w:b/>
          <w:sz w:val="24"/>
          <w:szCs w:val="24"/>
          <w:lang w:val="sr-Cyrl-RS"/>
        </w:rPr>
        <w:t xml:space="preserve"> платц</w:t>
      </w:r>
      <w:r w:rsidRPr="002E3D54">
        <w:rPr>
          <w:rFonts w:ascii="Times New Roman" w:hAnsi="Times New Roman" w:cs="Times New Roman"/>
          <w:b/>
          <w:sz w:val="24"/>
          <w:szCs w:val="24"/>
          <w:lang w:val="sr-Cyrl-RS"/>
        </w:rPr>
        <w:t>а.</w:t>
      </w:r>
    </w:p>
    <w:p w:rsidR="002E3D54" w:rsidRDefault="00422708" w:rsidP="002E3D54">
      <w:pPr>
        <w:spacing w:after="0"/>
        <w:ind w:firstLine="720"/>
        <w:jc w:val="both"/>
        <w:rPr>
          <w:rFonts w:ascii="Times New Roman" w:eastAsia="Times New Roman" w:hAnsi="Times New Roman" w:cs="Times New Roman"/>
          <w:sz w:val="24"/>
          <w:szCs w:val="24"/>
        </w:rPr>
      </w:pPr>
      <w:r w:rsidRPr="00F72618">
        <w:rPr>
          <w:rFonts w:ascii="Times New Roman" w:hAnsi="Times New Roman" w:cs="Times New Roman"/>
          <w:sz w:val="24"/>
          <w:szCs w:val="24"/>
          <w:lang w:val="sr-Latn-RS"/>
        </w:rPr>
        <w:t xml:space="preserve">Регресни, односно супдисијарни поверилац је солидарни садужник стечајног дужника – јемац платац, који је измирио обавезу стечајног дужника према његовом повериоцу и по основу права регреса на име персоналне суброгације има право да потражује то регресно потраживање од стечајног дужника. Наиме, потраживање повериоца од јемца и од главног дужника треба посматрати самостално. Јемац и главни дужник одговарају солидарно до висине укупне обавезе. Сваки од њих може, у смислу члана 414. став 2. ЗОО </w:t>
      </w:r>
      <w:r w:rsidRPr="00F72618">
        <w:rPr>
          <w:rFonts w:ascii="Times New Roman" w:hAnsi="Times New Roman" w:cs="Times New Roman"/>
          <w:sz w:val="24"/>
          <w:szCs w:val="24"/>
          <w:lang w:val="sr-Latn-RS"/>
        </w:rPr>
        <w:lastRenderedPageBreak/>
        <w:t>дуговати са другим роком испуњења и под другим условима.</w:t>
      </w:r>
      <w:r w:rsidRPr="00F72618">
        <w:rPr>
          <w:rFonts w:ascii="Times New Roman" w:hAnsi="Times New Roman" w:cs="Times New Roman"/>
          <w:sz w:val="24"/>
          <w:szCs w:val="24"/>
          <w:lang w:val="sr-Cyrl-RS"/>
        </w:rPr>
        <w:t xml:space="preserve"> </w:t>
      </w:r>
      <w:r w:rsidRPr="00422708">
        <w:rPr>
          <w:rFonts w:ascii="Times New Roman" w:eastAsia="Times New Roman" w:hAnsi="Times New Roman" w:cs="Times New Roman"/>
          <w:sz w:val="24"/>
          <w:szCs w:val="24"/>
        </w:rPr>
        <w:t xml:space="preserve">Намирење регресних потраживања солидарних садужника и јемца стечајног дужника (регресних поверилаца) зависи </w:t>
      </w:r>
      <w:r w:rsidR="00E43CF2">
        <w:rPr>
          <w:rFonts w:ascii="Times New Roman" w:eastAsia="Times New Roman" w:hAnsi="Times New Roman" w:cs="Times New Roman"/>
          <w:sz w:val="24"/>
          <w:szCs w:val="24"/>
          <w:lang w:val="sr-Cyrl-RS"/>
        </w:rPr>
        <w:t xml:space="preserve">од тога </w:t>
      </w:r>
      <w:r w:rsidRPr="00422708">
        <w:rPr>
          <w:rFonts w:ascii="Times New Roman" w:eastAsia="Times New Roman" w:hAnsi="Times New Roman" w:cs="Times New Roman"/>
          <w:sz w:val="24"/>
          <w:szCs w:val="24"/>
        </w:rPr>
        <w:t xml:space="preserve">када је регресно потраживање стечено према стечајном дужнику, да ли пре отварања стечаја или после отварања стечаја над стечајним дужником, као и како се поступак стечаја окончава, банкротством или реорганизацијом. </w:t>
      </w:r>
    </w:p>
    <w:p w:rsidR="00422708" w:rsidRPr="00422708" w:rsidRDefault="00422708" w:rsidP="002E3D54">
      <w:pPr>
        <w:spacing w:after="0"/>
        <w:ind w:firstLine="720"/>
        <w:jc w:val="both"/>
        <w:rPr>
          <w:rFonts w:ascii="Times New Roman" w:eastAsia="Times New Roman" w:hAnsi="Times New Roman" w:cs="Times New Roman"/>
          <w:sz w:val="24"/>
          <w:szCs w:val="24"/>
        </w:rPr>
      </w:pPr>
      <w:r w:rsidRPr="00422708">
        <w:rPr>
          <w:rFonts w:ascii="Times New Roman" w:eastAsia="Times New Roman" w:hAnsi="Times New Roman" w:cs="Times New Roman"/>
          <w:sz w:val="24"/>
          <w:szCs w:val="24"/>
        </w:rPr>
        <w:t xml:space="preserve">Солидарни садужник и јемац стечајног дужника који је исплатио повериоца главног дужника пре отварања стечаја над главним дужником, након отварања стечаја над главним дужником пријављује своје потраживање као стечајни поверилац подношењем пријаве потраживања која садржи све што је прописано чланом 111. </w:t>
      </w:r>
      <w:proofErr w:type="gramStart"/>
      <w:r w:rsidRPr="00422708">
        <w:rPr>
          <w:rFonts w:ascii="Times New Roman" w:eastAsia="Times New Roman" w:hAnsi="Times New Roman" w:cs="Times New Roman"/>
          <w:sz w:val="24"/>
          <w:szCs w:val="24"/>
        </w:rPr>
        <w:t>став</w:t>
      </w:r>
      <w:proofErr w:type="gramEnd"/>
      <w:r w:rsidRPr="00422708">
        <w:rPr>
          <w:rFonts w:ascii="Times New Roman" w:eastAsia="Times New Roman" w:hAnsi="Times New Roman" w:cs="Times New Roman"/>
          <w:sz w:val="24"/>
          <w:szCs w:val="24"/>
        </w:rPr>
        <w:t xml:space="preserve"> 1. </w:t>
      </w:r>
      <w:r w:rsidR="002E3D54">
        <w:rPr>
          <w:rFonts w:ascii="Times New Roman" w:eastAsia="Times New Roman" w:hAnsi="Times New Roman" w:cs="Times New Roman"/>
          <w:sz w:val="24"/>
          <w:szCs w:val="24"/>
          <w:lang w:val="sr-Cyrl-RS"/>
        </w:rPr>
        <w:t xml:space="preserve">Закона о стечају </w:t>
      </w:r>
      <w:r w:rsidRPr="00422708">
        <w:rPr>
          <w:rFonts w:ascii="Times New Roman" w:eastAsia="Times New Roman" w:hAnsi="Times New Roman" w:cs="Times New Roman"/>
          <w:sz w:val="24"/>
          <w:szCs w:val="24"/>
        </w:rPr>
        <w:t xml:space="preserve">у року од 120 дана из става 5. </w:t>
      </w:r>
      <w:proofErr w:type="gramStart"/>
      <w:r w:rsidRPr="00422708">
        <w:rPr>
          <w:rFonts w:ascii="Times New Roman" w:eastAsia="Times New Roman" w:hAnsi="Times New Roman" w:cs="Times New Roman"/>
          <w:sz w:val="24"/>
          <w:szCs w:val="24"/>
        </w:rPr>
        <w:t>истога</w:t>
      </w:r>
      <w:proofErr w:type="gramEnd"/>
      <w:r w:rsidRPr="00422708">
        <w:rPr>
          <w:rFonts w:ascii="Times New Roman" w:eastAsia="Times New Roman" w:hAnsi="Times New Roman" w:cs="Times New Roman"/>
          <w:sz w:val="24"/>
          <w:szCs w:val="24"/>
        </w:rPr>
        <w:t xml:space="preserve"> члана Закона. </w:t>
      </w:r>
    </w:p>
    <w:p w:rsidR="00422708" w:rsidRPr="00422708" w:rsidRDefault="00422708" w:rsidP="002E3D54">
      <w:pPr>
        <w:spacing w:after="0" w:line="240" w:lineRule="auto"/>
        <w:ind w:firstLine="720"/>
        <w:jc w:val="both"/>
        <w:rPr>
          <w:rFonts w:ascii="Times New Roman" w:eastAsia="Times New Roman" w:hAnsi="Times New Roman" w:cs="Times New Roman"/>
          <w:sz w:val="24"/>
          <w:szCs w:val="24"/>
        </w:rPr>
      </w:pPr>
      <w:r w:rsidRPr="00422708">
        <w:rPr>
          <w:rFonts w:ascii="Times New Roman" w:eastAsia="Times New Roman" w:hAnsi="Times New Roman" w:cs="Times New Roman"/>
          <w:sz w:val="24"/>
          <w:szCs w:val="24"/>
        </w:rPr>
        <w:t>У ситуацији када се отвори стечај над главним дужником, а солидарни садужник и јемац стечајног дужника нису извршили исплату повериоцу стечајног дужника, према становишту Привредног апелационог суда</w:t>
      </w:r>
      <w:r w:rsidR="00E43CF2">
        <w:rPr>
          <w:rFonts w:ascii="Times New Roman" w:eastAsia="Times New Roman" w:hAnsi="Times New Roman" w:cs="Times New Roman"/>
          <w:sz w:val="24"/>
          <w:szCs w:val="24"/>
          <w:lang w:val="sr-Cyrl-RS"/>
        </w:rPr>
        <w:t>,</w:t>
      </w:r>
      <w:r w:rsidR="00E43CF2">
        <w:rPr>
          <w:rStyle w:val="FootnoteReference"/>
          <w:rFonts w:ascii="Times New Roman" w:eastAsia="Times New Roman" w:hAnsi="Times New Roman" w:cs="Times New Roman"/>
          <w:sz w:val="24"/>
          <w:szCs w:val="24"/>
        </w:rPr>
        <w:footnoteReference w:id="14"/>
      </w:r>
      <w:r w:rsidRPr="00422708">
        <w:rPr>
          <w:rFonts w:ascii="Times New Roman" w:eastAsia="Times New Roman" w:hAnsi="Times New Roman" w:cs="Times New Roman"/>
          <w:sz w:val="24"/>
          <w:szCs w:val="24"/>
        </w:rPr>
        <w:t xml:space="preserve"> солидарни садужник и јемац стечајног дужника су у обавези да поднесу пријаву потраживања са садржајем из члана 111. </w:t>
      </w:r>
      <w:proofErr w:type="gramStart"/>
      <w:r w:rsidRPr="00422708">
        <w:rPr>
          <w:rFonts w:ascii="Times New Roman" w:eastAsia="Times New Roman" w:hAnsi="Times New Roman" w:cs="Times New Roman"/>
          <w:sz w:val="24"/>
          <w:szCs w:val="24"/>
        </w:rPr>
        <w:t>став</w:t>
      </w:r>
      <w:proofErr w:type="gramEnd"/>
      <w:r w:rsidRPr="00422708">
        <w:rPr>
          <w:rFonts w:ascii="Times New Roman" w:eastAsia="Times New Roman" w:hAnsi="Times New Roman" w:cs="Times New Roman"/>
          <w:sz w:val="24"/>
          <w:szCs w:val="24"/>
        </w:rPr>
        <w:t xml:space="preserve"> 1. </w:t>
      </w:r>
      <w:proofErr w:type="gramStart"/>
      <w:r w:rsidRPr="00422708">
        <w:rPr>
          <w:rFonts w:ascii="Times New Roman" w:eastAsia="Times New Roman" w:hAnsi="Times New Roman" w:cs="Times New Roman"/>
          <w:sz w:val="24"/>
          <w:szCs w:val="24"/>
        </w:rPr>
        <w:t>у</w:t>
      </w:r>
      <w:proofErr w:type="gramEnd"/>
      <w:r w:rsidRPr="00422708">
        <w:rPr>
          <w:rFonts w:ascii="Times New Roman" w:eastAsia="Times New Roman" w:hAnsi="Times New Roman" w:cs="Times New Roman"/>
          <w:sz w:val="24"/>
          <w:szCs w:val="24"/>
        </w:rPr>
        <w:t xml:space="preserve"> року од 120 дана из става 5. Закона. Ако до подношења наведене пријаве од солидарног садужника и јемца није наплаћено дуговање које има стечајни дужник према повериоцу, поднето потраживање ће бити под условом. Услов који мора да се испуни јесте да регресни поверилац исплати дуг главном повериоцу до правноснажности решења о главној деоби. Солидарни садужник и јемац стечајног дужника који нису поднели благовремено условну пријаву потраживања биће преклудирани у вршењу својих права, односно ако поднесу пријаву потраживања по истеку законског рока биће им одбачена као неблаговремена. Међутим ако поверилац стечајног дужника (који је уједно и поверилац солидарном садужнику и јемцу стечајног дужника) поднесе благовремену пријаву потраживања, па се касније током стечајног поступка наплати од јемца, односно солидарног садужника, тада регресни поверилац без обзира што сам није поднео суду благовремену пријаву потраживања има могућност да се регресира од стечајног дужника јер ће у листи признатих потраживања и решења о главној деоби ступити на основу суброгације на место главног повериоца за износ исплаћеног дуговања. </w:t>
      </w:r>
    </w:p>
    <w:p w:rsidR="00FC0579" w:rsidRDefault="00FC0579" w:rsidP="00FC0579">
      <w:pPr>
        <w:pStyle w:val="Normal4"/>
        <w:spacing w:before="0" w:beforeAutospacing="0" w:after="0" w:afterAutospacing="0"/>
        <w:jc w:val="center"/>
        <w:rPr>
          <w:rFonts w:ascii="Times New Roman" w:hAnsi="Times New Roman" w:cs="Times New Roman"/>
          <w:b/>
          <w:sz w:val="24"/>
          <w:u w:val="single"/>
          <w:lang w:val="sr-Cyrl-RS"/>
        </w:rPr>
      </w:pPr>
    </w:p>
    <w:p w:rsidR="00422708" w:rsidRPr="00EA7363" w:rsidRDefault="00EA7363" w:rsidP="00FC0579">
      <w:pPr>
        <w:pStyle w:val="Normal4"/>
        <w:spacing w:before="0" w:beforeAutospacing="0" w:after="0" w:afterAutospacing="0"/>
        <w:jc w:val="center"/>
        <w:rPr>
          <w:rFonts w:ascii="Times New Roman" w:hAnsi="Times New Roman" w:cs="Times New Roman"/>
          <w:b/>
          <w:i/>
          <w:sz w:val="28"/>
          <w:u w:val="single"/>
          <w:lang w:val="sr-Cyrl-RS"/>
        </w:rPr>
      </w:pPr>
      <w:r w:rsidRPr="00EA7363">
        <w:rPr>
          <w:rFonts w:ascii="Times New Roman" w:hAnsi="Times New Roman" w:cs="Times New Roman"/>
          <w:b/>
          <w:i/>
          <w:sz w:val="28"/>
          <w:u w:val="single"/>
          <w:lang w:val="sr-Cyrl-RS"/>
        </w:rPr>
        <w:t>ПРИЈАВЕ ПОТРАЖИВАЊА ДРЖАВНИХ ПОВЕРИЛАЦА ПО ОСНОВУ ОТПУСТА ДУГА У ПРИВАТИЗАЦИЈИ</w:t>
      </w:r>
    </w:p>
    <w:p w:rsidR="00FC0579" w:rsidRDefault="00FC0579" w:rsidP="00E01515">
      <w:pPr>
        <w:pStyle w:val="Normal2"/>
        <w:spacing w:before="0" w:beforeAutospacing="0" w:after="0" w:afterAutospacing="0"/>
        <w:jc w:val="both"/>
        <w:rPr>
          <w:rFonts w:ascii="Times New Roman" w:hAnsi="Times New Roman" w:cs="Times New Roman"/>
          <w:b/>
          <w:sz w:val="24"/>
          <w:lang w:val="sr-Cyrl-RS"/>
        </w:rPr>
      </w:pPr>
    </w:p>
    <w:p w:rsidR="00101FC7" w:rsidRPr="00416AAD" w:rsidRDefault="00933A6A" w:rsidP="00DC6B1B">
      <w:pPr>
        <w:pStyle w:val="Normal2"/>
        <w:spacing w:before="0" w:beforeAutospacing="0" w:after="0" w:afterAutospacing="0"/>
        <w:ind w:firstLine="720"/>
        <w:jc w:val="both"/>
        <w:rPr>
          <w:rFonts w:ascii="Times New Roman" w:hAnsi="Times New Roman" w:cs="Times New Roman"/>
          <w:sz w:val="24"/>
          <w:szCs w:val="24"/>
        </w:rPr>
      </w:pPr>
      <w:r w:rsidRPr="00416AAD">
        <w:rPr>
          <w:rFonts w:ascii="Times New Roman" w:hAnsi="Times New Roman" w:cs="Times New Roman"/>
          <w:sz w:val="24"/>
          <w:szCs w:val="24"/>
          <w:lang w:val="sr-Cyrl-RS"/>
        </w:rPr>
        <w:t xml:space="preserve">Специфичан положај </w:t>
      </w:r>
      <w:r w:rsidR="00004381">
        <w:rPr>
          <w:rFonts w:ascii="Times New Roman" w:hAnsi="Times New Roman" w:cs="Times New Roman"/>
          <w:sz w:val="24"/>
          <w:szCs w:val="24"/>
          <w:lang w:val="sr-Cyrl-RS"/>
        </w:rPr>
        <w:t>државн</w:t>
      </w:r>
      <w:r w:rsidRPr="00416AAD">
        <w:rPr>
          <w:rFonts w:ascii="Times New Roman" w:hAnsi="Times New Roman" w:cs="Times New Roman"/>
          <w:sz w:val="24"/>
          <w:szCs w:val="24"/>
          <w:lang w:val="sr-Cyrl-RS"/>
        </w:rPr>
        <w:t xml:space="preserve">их поверилаца у стечајном поступку и </w:t>
      </w:r>
      <w:r w:rsidR="00004381">
        <w:rPr>
          <w:rFonts w:ascii="Times New Roman" w:hAnsi="Times New Roman" w:cs="Times New Roman"/>
          <w:sz w:val="24"/>
          <w:szCs w:val="24"/>
          <w:lang w:val="sr-Cyrl-RS"/>
        </w:rPr>
        <w:t>одређен</w:t>
      </w:r>
      <w:r w:rsidRPr="00416AAD">
        <w:rPr>
          <w:rFonts w:ascii="Times New Roman" w:hAnsi="Times New Roman" w:cs="Times New Roman"/>
          <w:sz w:val="24"/>
          <w:szCs w:val="24"/>
          <w:lang w:val="sr-Cyrl-RS"/>
        </w:rPr>
        <w:t xml:space="preserve">а спорна питања у вези са истим </w:t>
      </w:r>
      <w:r w:rsidR="00FC0579">
        <w:rPr>
          <w:rFonts w:ascii="Times New Roman" w:hAnsi="Times New Roman" w:cs="Times New Roman"/>
          <w:sz w:val="24"/>
          <w:szCs w:val="24"/>
          <w:lang w:val="sr-Cyrl-RS"/>
        </w:rPr>
        <w:t>произлазе из</w:t>
      </w:r>
      <w:r w:rsidRPr="00416AAD">
        <w:rPr>
          <w:rFonts w:ascii="Times New Roman" w:hAnsi="Times New Roman" w:cs="Times New Roman"/>
          <w:sz w:val="24"/>
          <w:szCs w:val="24"/>
          <w:lang w:val="sr-Cyrl-RS"/>
        </w:rPr>
        <w:t xml:space="preserve"> поступк</w:t>
      </w:r>
      <w:r w:rsidR="00FC0579">
        <w:rPr>
          <w:rFonts w:ascii="Times New Roman" w:hAnsi="Times New Roman" w:cs="Times New Roman"/>
          <w:sz w:val="24"/>
          <w:szCs w:val="24"/>
          <w:lang w:val="sr-Cyrl-RS"/>
        </w:rPr>
        <w:t>а</w:t>
      </w:r>
      <w:r w:rsidRPr="00416AAD">
        <w:rPr>
          <w:rFonts w:ascii="Times New Roman" w:hAnsi="Times New Roman" w:cs="Times New Roman"/>
          <w:sz w:val="24"/>
          <w:szCs w:val="24"/>
          <w:lang w:val="sr-Cyrl-RS"/>
        </w:rPr>
        <w:t xml:space="preserve"> </w:t>
      </w:r>
      <w:r w:rsidR="00FC0579" w:rsidRPr="00E01515">
        <w:rPr>
          <w:rFonts w:ascii="Times New Roman" w:hAnsi="Times New Roman" w:cs="Times New Roman"/>
          <w:sz w:val="24"/>
        </w:rPr>
        <w:t>реструктурирања субјекта приватизације, односно продаје капитала и имовине методом јавне аукције или тендера</w:t>
      </w:r>
      <w:r w:rsidRPr="00416AAD">
        <w:rPr>
          <w:rFonts w:ascii="Times New Roman" w:hAnsi="Times New Roman" w:cs="Times New Roman"/>
          <w:sz w:val="24"/>
          <w:szCs w:val="24"/>
          <w:lang w:val="sr-Cyrl-RS"/>
        </w:rPr>
        <w:t>, у коме је постојала императивна обавеза државних поверилаца да, по сили закона отпусте дуг према субјекту ч</w:t>
      </w:r>
      <w:r w:rsidR="00101FC7" w:rsidRPr="00416AAD">
        <w:rPr>
          <w:rFonts w:ascii="Times New Roman" w:hAnsi="Times New Roman" w:cs="Times New Roman"/>
          <w:iCs/>
          <w:sz w:val="24"/>
          <w:szCs w:val="24"/>
          <w:lang w:eastAsia="sr-Latn-RS"/>
        </w:rPr>
        <w:t>ији је капитал, односно имовина предмет приватизације</w:t>
      </w:r>
      <w:r w:rsidR="00416AAD" w:rsidRPr="00416AAD">
        <w:rPr>
          <w:rFonts w:ascii="Times New Roman" w:hAnsi="Times New Roman" w:cs="Times New Roman"/>
          <w:bCs/>
          <w:sz w:val="24"/>
          <w:szCs w:val="24"/>
        </w:rPr>
        <w:t xml:space="preserve"> и да се намире из купопродајне цене у висини сразмерној њиховом потраживању у укупним потраживањима свих поверилаца који се намирују из средстава остварених од продаје капитала субјекта приватизације</w:t>
      </w:r>
      <w:r w:rsidR="00416AAD" w:rsidRPr="00416AAD">
        <w:rPr>
          <w:rFonts w:ascii="Times New Roman" w:hAnsi="Times New Roman" w:cs="Times New Roman"/>
          <w:sz w:val="24"/>
          <w:szCs w:val="24"/>
        </w:rPr>
        <w:t>.</w:t>
      </w:r>
      <w:r w:rsidR="00101FC7" w:rsidRPr="00416AAD">
        <w:rPr>
          <w:rFonts w:ascii="Times New Roman" w:hAnsi="Times New Roman" w:cs="Times New Roman"/>
          <w:iCs/>
          <w:sz w:val="24"/>
          <w:szCs w:val="24"/>
          <w:lang w:eastAsia="sr-Latn-RS"/>
        </w:rPr>
        <w:t xml:space="preserve"> </w:t>
      </w:r>
    </w:p>
    <w:p w:rsidR="00436B47" w:rsidRPr="00E01515" w:rsidRDefault="00436B47" w:rsidP="00436B47">
      <w:pPr>
        <w:pStyle w:val="Normal2"/>
        <w:spacing w:before="0" w:beforeAutospacing="0" w:after="0" w:afterAutospacing="0"/>
        <w:ind w:firstLine="720"/>
        <w:jc w:val="both"/>
        <w:rPr>
          <w:rFonts w:ascii="Times New Roman" w:hAnsi="Times New Roman" w:cs="Times New Roman"/>
          <w:sz w:val="24"/>
        </w:rPr>
      </w:pPr>
      <w:r w:rsidRPr="00E01515">
        <w:rPr>
          <w:rFonts w:ascii="Times New Roman" w:hAnsi="Times New Roman" w:cs="Times New Roman"/>
          <w:sz w:val="24"/>
        </w:rPr>
        <w:t xml:space="preserve">Према </w:t>
      </w:r>
      <w:r w:rsidR="00473058">
        <w:rPr>
          <w:rFonts w:ascii="Times New Roman" w:hAnsi="Times New Roman" w:cs="Times New Roman"/>
          <w:sz w:val="24"/>
          <w:lang w:val="sr-Cyrl-RS"/>
        </w:rPr>
        <w:t xml:space="preserve">раније важећем </w:t>
      </w:r>
      <w:r w:rsidRPr="00E01515">
        <w:rPr>
          <w:rFonts w:ascii="Times New Roman" w:hAnsi="Times New Roman" w:cs="Times New Roman"/>
          <w:sz w:val="24"/>
        </w:rPr>
        <w:t>Закон</w:t>
      </w:r>
      <w:r>
        <w:rPr>
          <w:rFonts w:ascii="Times New Roman" w:hAnsi="Times New Roman" w:cs="Times New Roman"/>
          <w:sz w:val="24"/>
          <w:lang w:val="sr-Cyrl-RS"/>
        </w:rPr>
        <w:t>у о приватизацији</w:t>
      </w:r>
      <w:r w:rsidR="003D67AE">
        <w:rPr>
          <w:rFonts w:ascii="Times New Roman" w:hAnsi="Times New Roman" w:cs="Times New Roman"/>
          <w:sz w:val="24"/>
          <w:lang w:val="sr-Cyrl-RS"/>
        </w:rPr>
        <w:t>,</w:t>
      </w:r>
      <w:r>
        <w:rPr>
          <w:rStyle w:val="FootnoteReference"/>
          <w:rFonts w:ascii="Times New Roman" w:hAnsi="Times New Roman" w:cs="Times New Roman"/>
          <w:sz w:val="24"/>
          <w:lang w:val="sr-Cyrl-RS"/>
        </w:rPr>
        <w:footnoteReference w:id="15"/>
      </w:r>
      <w:r w:rsidR="003D67AE">
        <w:rPr>
          <w:rFonts w:ascii="Times New Roman" w:hAnsi="Times New Roman" w:cs="Times New Roman"/>
          <w:sz w:val="24"/>
          <w:lang w:val="sr-Cyrl-RS"/>
        </w:rPr>
        <w:t xml:space="preserve"> </w:t>
      </w:r>
      <w:r w:rsidRPr="00E01515">
        <w:rPr>
          <w:rFonts w:ascii="Times New Roman" w:hAnsi="Times New Roman" w:cs="Times New Roman"/>
          <w:sz w:val="24"/>
        </w:rPr>
        <w:t xml:space="preserve">у поступку реструктурирања субјекта приватизације, односно продаје капитала и имовине методом јавне аукције или тендера, јавно предузеће, Пореска управа, Републички фонд за пензијско и инвалидско </w:t>
      </w:r>
      <w:r w:rsidRPr="00E01515">
        <w:rPr>
          <w:rFonts w:ascii="Times New Roman" w:hAnsi="Times New Roman" w:cs="Times New Roman"/>
          <w:sz w:val="24"/>
        </w:rPr>
        <w:lastRenderedPageBreak/>
        <w:t>осигурање, Републички завод за здравствено осигурање, Републичка дирекција за робне резерве, Фонд за развој Републике Србије и други републички органи и организације дужни су да отпусте дуг према субјекту приватизације у целини и своје потраживање намире из средстава остварених од продаје капитала или имовине субјекта приватизације.</w:t>
      </w:r>
    </w:p>
    <w:p w:rsidR="00101FC7" w:rsidRPr="00416AAD" w:rsidRDefault="008A5024" w:rsidP="00F41BF8">
      <w:pPr>
        <w:spacing w:after="0" w:line="240" w:lineRule="auto"/>
        <w:ind w:firstLine="720"/>
        <w:jc w:val="both"/>
        <w:rPr>
          <w:rFonts w:ascii="Times New Roman" w:eastAsia="Times New Roman" w:hAnsi="Times New Roman" w:cs="Times New Roman"/>
          <w:iCs/>
          <w:sz w:val="24"/>
          <w:szCs w:val="24"/>
          <w:lang w:eastAsia="sr-Latn-RS"/>
        </w:rPr>
      </w:pPr>
      <w:r w:rsidRPr="00E01515">
        <w:rPr>
          <w:rFonts w:ascii="Times New Roman" w:hAnsi="Times New Roman" w:cs="Times New Roman"/>
          <w:sz w:val="24"/>
          <w:szCs w:val="24"/>
        </w:rPr>
        <w:t xml:space="preserve">Отпуштање дуга је начин престанка облигација на основу уговора између повериоца и дужника о престанку дужникове обавезе без испуњења. У питању је један начин повериочевог одрицања од свог права да тражи испуњење, права које му припада на основу положаја које он има у облигацији. </w:t>
      </w:r>
      <w:r w:rsidR="00101FC7" w:rsidRPr="00E01515">
        <w:rPr>
          <w:rFonts w:ascii="Times New Roman" w:eastAsia="Times New Roman" w:hAnsi="Times New Roman" w:cs="Times New Roman"/>
          <w:iCs/>
          <w:sz w:val="24"/>
          <w:szCs w:val="24"/>
          <w:lang w:eastAsia="sr-Latn-RS"/>
        </w:rPr>
        <w:t>Отпуш</w:t>
      </w:r>
      <w:r w:rsidR="00101FC7" w:rsidRPr="00416AAD">
        <w:rPr>
          <w:rFonts w:ascii="Times New Roman" w:eastAsia="Times New Roman" w:hAnsi="Times New Roman" w:cs="Times New Roman"/>
          <w:iCs/>
          <w:sz w:val="24"/>
          <w:szCs w:val="24"/>
          <w:lang w:eastAsia="sr-Latn-RS"/>
        </w:rPr>
        <w:t>тање дуга државног повериоца према субјекту приватизације пуноважно је</w:t>
      </w:r>
      <w:r>
        <w:rPr>
          <w:rFonts w:ascii="Times New Roman" w:eastAsia="Times New Roman" w:hAnsi="Times New Roman" w:cs="Times New Roman"/>
          <w:iCs/>
          <w:sz w:val="24"/>
          <w:szCs w:val="24"/>
          <w:lang w:val="sr-Cyrl-RS" w:eastAsia="sr-Latn-RS"/>
        </w:rPr>
        <w:t xml:space="preserve"> под условом</w:t>
      </w:r>
      <w:r w:rsidR="00101FC7" w:rsidRPr="00416AAD">
        <w:rPr>
          <w:rFonts w:ascii="Times New Roman" w:eastAsia="Times New Roman" w:hAnsi="Times New Roman" w:cs="Times New Roman"/>
          <w:iCs/>
          <w:sz w:val="24"/>
          <w:szCs w:val="24"/>
          <w:lang w:eastAsia="sr-Latn-RS"/>
        </w:rPr>
        <w:t xml:space="preserve"> да капитал или имовина тог субјекта буде продат у поступку приватизације методом јавног тендера или јавне аукције.</w:t>
      </w:r>
      <w:r w:rsidR="00DC6B1B">
        <w:rPr>
          <w:rFonts w:ascii="Times New Roman" w:eastAsia="Times New Roman" w:hAnsi="Times New Roman" w:cs="Times New Roman"/>
          <w:iCs/>
          <w:sz w:val="24"/>
          <w:szCs w:val="24"/>
          <w:lang w:val="sr-Cyrl-RS" w:eastAsia="sr-Latn-RS"/>
        </w:rPr>
        <w:t xml:space="preserve"> </w:t>
      </w:r>
      <w:r w:rsidR="00C64298" w:rsidRPr="005C28B9">
        <w:rPr>
          <w:rFonts w:ascii="Times New Roman" w:eastAsia="Times New Roman" w:hAnsi="Times New Roman" w:cs="Times New Roman"/>
          <w:iCs/>
          <w:sz w:val="24"/>
          <w:szCs w:val="24"/>
          <w:lang w:val="sr-Cyrl-RS" w:eastAsia="sr-Latn-RS"/>
        </w:rPr>
        <w:t>Након продаје</w:t>
      </w:r>
      <w:r w:rsidR="00101FC7" w:rsidRPr="005C28B9">
        <w:rPr>
          <w:rFonts w:ascii="Times New Roman" w:eastAsia="Times New Roman" w:hAnsi="Times New Roman" w:cs="Times New Roman"/>
          <w:iCs/>
          <w:sz w:val="24"/>
          <w:szCs w:val="24"/>
          <w:lang w:eastAsia="sr-Latn-RS"/>
        </w:rPr>
        <w:t xml:space="preserve"> капитал</w:t>
      </w:r>
      <w:r w:rsidR="00C64298" w:rsidRPr="005C28B9">
        <w:rPr>
          <w:rFonts w:ascii="Times New Roman" w:eastAsia="Times New Roman" w:hAnsi="Times New Roman" w:cs="Times New Roman"/>
          <w:iCs/>
          <w:sz w:val="24"/>
          <w:szCs w:val="24"/>
          <w:lang w:val="sr-Cyrl-RS" w:eastAsia="sr-Latn-RS"/>
        </w:rPr>
        <w:t>а</w:t>
      </w:r>
      <w:r w:rsidR="00101FC7" w:rsidRPr="005C28B9">
        <w:rPr>
          <w:rFonts w:ascii="Times New Roman" w:eastAsia="Times New Roman" w:hAnsi="Times New Roman" w:cs="Times New Roman"/>
          <w:iCs/>
          <w:sz w:val="24"/>
          <w:szCs w:val="24"/>
          <w:lang w:eastAsia="sr-Latn-RS"/>
        </w:rPr>
        <w:t xml:space="preserve"> или имовин</w:t>
      </w:r>
      <w:r w:rsidR="00C64298" w:rsidRPr="005C28B9">
        <w:rPr>
          <w:rFonts w:ascii="Times New Roman" w:eastAsia="Times New Roman" w:hAnsi="Times New Roman" w:cs="Times New Roman"/>
          <w:iCs/>
          <w:sz w:val="24"/>
          <w:szCs w:val="24"/>
          <w:lang w:val="sr-Cyrl-RS" w:eastAsia="sr-Latn-RS"/>
        </w:rPr>
        <w:t>е</w:t>
      </w:r>
      <w:r w:rsidR="00101FC7" w:rsidRPr="005C28B9">
        <w:rPr>
          <w:rFonts w:ascii="Times New Roman" w:eastAsia="Times New Roman" w:hAnsi="Times New Roman" w:cs="Times New Roman"/>
          <w:iCs/>
          <w:sz w:val="24"/>
          <w:szCs w:val="24"/>
          <w:lang w:eastAsia="sr-Latn-RS"/>
        </w:rPr>
        <w:t xml:space="preserve"> субјекта приватизације</w:t>
      </w:r>
      <w:r w:rsidR="00C64298" w:rsidRPr="005C28B9">
        <w:rPr>
          <w:rFonts w:ascii="Times New Roman" w:eastAsia="Times New Roman" w:hAnsi="Times New Roman" w:cs="Times New Roman"/>
          <w:iCs/>
          <w:sz w:val="24"/>
          <w:szCs w:val="24"/>
          <w:lang w:val="sr-Cyrl-RS" w:eastAsia="sr-Latn-RS"/>
        </w:rPr>
        <w:t xml:space="preserve">, а </w:t>
      </w:r>
      <w:r w:rsidR="00C64298" w:rsidRPr="00416AAD">
        <w:rPr>
          <w:rFonts w:ascii="Times New Roman" w:eastAsia="Times New Roman" w:hAnsi="Times New Roman" w:cs="Times New Roman"/>
          <w:iCs/>
          <w:sz w:val="24"/>
          <w:szCs w:val="24"/>
          <w:lang w:eastAsia="sr-Latn-RS"/>
        </w:rPr>
        <w:t>на основу потписаног записника о утврђеном потраживању, односно потписане арбитражне одлуке</w:t>
      </w:r>
      <w:r w:rsidR="00C64298">
        <w:rPr>
          <w:rFonts w:ascii="Times New Roman" w:eastAsia="Times New Roman" w:hAnsi="Times New Roman" w:cs="Times New Roman"/>
          <w:iCs/>
          <w:sz w:val="24"/>
          <w:szCs w:val="24"/>
          <w:lang w:val="sr-Cyrl-RS" w:eastAsia="sr-Latn-RS"/>
        </w:rPr>
        <w:t xml:space="preserve">, </w:t>
      </w:r>
      <w:r w:rsidR="00C64298" w:rsidRPr="00416AAD">
        <w:rPr>
          <w:rFonts w:ascii="Times New Roman" w:eastAsia="Times New Roman" w:hAnsi="Times New Roman" w:cs="Times New Roman"/>
          <w:iCs/>
          <w:sz w:val="24"/>
          <w:szCs w:val="24"/>
          <w:lang w:eastAsia="sr-Latn-RS"/>
        </w:rPr>
        <w:t>поверилац са субјектом приватизације</w:t>
      </w:r>
      <w:r w:rsidR="00C64298">
        <w:rPr>
          <w:rFonts w:ascii="Times New Roman" w:eastAsia="Times New Roman" w:hAnsi="Times New Roman" w:cs="Times New Roman"/>
          <w:iCs/>
          <w:sz w:val="24"/>
          <w:szCs w:val="24"/>
          <w:lang w:val="sr-Cyrl-RS" w:eastAsia="sr-Latn-RS"/>
        </w:rPr>
        <w:t xml:space="preserve"> закључује</w:t>
      </w:r>
      <w:r w:rsidR="00DC6B1B">
        <w:rPr>
          <w:rFonts w:ascii="Times New Roman" w:eastAsia="Times New Roman" w:hAnsi="Times New Roman" w:cs="Times New Roman"/>
          <w:iCs/>
          <w:sz w:val="24"/>
          <w:szCs w:val="24"/>
          <w:lang w:val="sr-Cyrl-RS" w:eastAsia="sr-Latn-RS"/>
        </w:rPr>
        <w:t xml:space="preserve"> </w:t>
      </w:r>
      <w:r w:rsidR="00101FC7" w:rsidRPr="00416AAD">
        <w:rPr>
          <w:rFonts w:ascii="Times New Roman" w:eastAsia="Times New Roman" w:hAnsi="Times New Roman" w:cs="Times New Roman"/>
          <w:iCs/>
          <w:sz w:val="24"/>
          <w:szCs w:val="24"/>
          <w:lang w:eastAsia="sr-Latn-RS"/>
        </w:rPr>
        <w:t>Уговор о намирењу потраживања. Ако је потраживање повериоца измирено на наведени начин, сматра се да је измирено у потпуности</w:t>
      </w:r>
      <w:r w:rsidR="00436B47">
        <w:rPr>
          <w:rStyle w:val="FootnoteReference"/>
          <w:rFonts w:ascii="Times New Roman" w:eastAsia="Times New Roman" w:hAnsi="Times New Roman" w:cs="Times New Roman"/>
          <w:iCs/>
          <w:sz w:val="24"/>
          <w:szCs w:val="24"/>
          <w:lang w:eastAsia="sr-Latn-RS"/>
        </w:rPr>
        <w:footnoteReference w:id="16"/>
      </w:r>
      <w:r w:rsidR="00101FC7" w:rsidRPr="00416AAD">
        <w:rPr>
          <w:rFonts w:ascii="Times New Roman" w:eastAsia="Times New Roman" w:hAnsi="Times New Roman" w:cs="Times New Roman"/>
          <w:iCs/>
          <w:sz w:val="24"/>
          <w:szCs w:val="24"/>
          <w:lang w:eastAsia="sr-Latn-RS"/>
        </w:rPr>
        <w:t xml:space="preserve">. Из тог разлога, правни основ да остатак ненамиреног потраживања, у односу на укупна потраживања према субјекту приватизације </w:t>
      </w:r>
      <w:r w:rsidR="00101FC7" w:rsidRPr="000059D9">
        <w:rPr>
          <w:rFonts w:ascii="Times New Roman" w:eastAsia="Times New Roman" w:hAnsi="Times New Roman" w:cs="Times New Roman"/>
          <w:iCs/>
          <w:sz w:val="24"/>
          <w:szCs w:val="24"/>
          <w:lang w:eastAsia="sr-Latn-RS"/>
        </w:rPr>
        <w:t xml:space="preserve">у </w:t>
      </w:r>
      <w:r w:rsidR="003D67AE" w:rsidRPr="000059D9">
        <w:rPr>
          <w:rFonts w:ascii="Times New Roman" w:eastAsia="Times New Roman" w:hAnsi="Times New Roman" w:cs="Times New Roman"/>
          <w:iCs/>
          <w:sz w:val="24"/>
          <w:szCs w:val="24"/>
          <w:lang w:val="sr-Cyrl-RS" w:eastAsia="sr-Latn-RS"/>
        </w:rPr>
        <w:t xml:space="preserve">сваком </w:t>
      </w:r>
      <w:r w:rsidR="00101FC7" w:rsidRPr="000059D9">
        <w:rPr>
          <w:rFonts w:ascii="Times New Roman" w:eastAsia="Times New Roman" w:hAnsi="Times New Roman" w:cs="Times New Roman"/>
          <w:iCs/>
          <w:sz w:val="24"/>
          <w:szCs w:val="24"/>
          <w:lang w:eastAsia="sr-Latn-RS"/>
        </w:rPr>
        <w:t>конкретном случају</w:t>
      </w:r>
      <w:r w:rsidR="00101FC7" w:rsidRPr="00416AAD">
        <w:rPr>
          <w:rFonts w:ascii="Times New Roman" w:eastAsia="Times New Roman" w:hAnsi="Times New Roman" w:cs="Times New Roman"/>
          <w:iCs/>
          <w:sz w:val="24"/>
          <w:szCs w:val="24"/>
          <w:lang w:eastAsia="sr-Latn-RS"/>
        </w:rPr>
        <w:t xml:space="preserve"> поверилац отпише у својим пословним књигама представља закључени уговор о намирењу потраживања. </w:t>
      </w:r>
    </w:p>
    <w:p w:rsidR="00F41BF8" w:rsidRPr="00BC08AB" w:rsidRDefault="00F41BF8" w:rsidP="00F41BF8">
      <w:pPr>
        <w:pStyle w:val="NormalWeb"/>
        <w:spacing w:before="0" w:beforeAutospacing="0" w:after="0" w:afterAutospacing="0"/>
        <w:ind w:firstLine="720"/>
        <w:jc w:val="both"/>
        <w:rPr>
          <w:lang w:val="sr-Cyrl-RS"/>
        </w:rPr>
      </w:pPr>
      <w:r w:rsidRPr="00F41BF8">
        <w:t xml:space="preserve">Јавни приход по основу доприноса за обавезно социјално осигурање који није намирен у целости, сходно ЗПППА, не може се отписати </w:t>
      </w:r>
      <w:r w:rsidRPr="00F41BF8">
        <w:rPr>
          <w:lang w:val="sr-Cyrl-RS"/>
        </w:rPr>
        <w:t>(није се могао отписати у поступку приватизације).</w:t>
      </w:r>
    </w:p>
    <w:p w:rsidR="00F41BF8" w:rsidRDefault="00F41BF8" w:rsidP="00F41BF8">
      <w:pPr>
        <w:spacing w:after="0" w:line="240" w:lineRule="auto"/>
        <w:jc w:val="both"/>
        <w:rPr>
          <w:rFonts w:ascii="Times New Roman" w:eastAsia="Times New Roman" w:hAnsi="Times New Roman" w:cs="Times New Roman"/>
          <w:bCs/>
          <w:iCs/>
          <w:sz w:val="24"/>
          <w:szCs w:val="24"/>
          <w:lang w:eastAsia="sr-Latn-RS"/>
        </w:rPr>
      </w:pPr>
    </w:p>
    <w:p w:rsidR="00101FC7" w:rsidRPr="00671BA4" w:rsidRDefault="00101FC7" w:rsidP="00F41BF8">
      <w:pPr>
        <w:spacing w:after="0" w:line="240" w:lineRule="auto"/>
        <w:jc w:val="both"/>
        <w:rPr>
          <w:rFonts w:ascii="Times New Roman" w:eastAsia="Times New Roman" w:hAnsi="Times New Roman" w:cs="Times New Roman"/>
          <w:bCs/>
          <w:sz w:val="24"/>
          <w:szCs w:val="24"/>
          <w:lang w:eastAsia="sr-Latn-RS"/>
        </w:rPr>
      </w:pPr>
      <w:r w:rsidRPr="00671BA4">
        <w:rPr>
          <w:rFonts w:ascii="Times New Roman" w:eastAsia="Times New Roman" w:hAnsi="Times New Roman" w:cs="Times New Roman"/>
          <w:bCs/>
          <w:iCs/>
          <w:sz w:val="24"/>
          <w:szCs w:val="24"/>
          <w:lang w:eastAsia="sr-Latn-RS"/>
        </w:rPr>
        <w:t>Пример:</w:t>
      </w:r>
    </w:p>
    <w:p w:rsidR="00101FC7" w:rsidRDefault="00101FC7" w:rsidP="00B15CB8">
      <w:pPr>
        <w:spacing w:after="0" w:line="240" w:lineRule="auto"/>
        <w:jc w:val="both"/>
        <w:rPr>
          <w:rFonts w:ascii="Times New Roman" w:eastAsia="Times New Roman" w:hAnsi="Times New Roman" w:cs="Times New Roman"/>
          <w:iCs/>
          <w:sz w:val="24"/>
          <w:szCs w:val="24"/>
          <w:lang w:eastAsia="sr-Latn-RS"/>
        </w:rPr>
      </w:pPr>
      <w:r w:rsidRPr="00671BA4">
        <w:rPr>
          <w:rFonts w:ascii="Times New Roman" w:eastAsia="Times New Roman" w:hAnsi="Times New Roman" w:cs="Times New Roman"/>
          <w:iCs/>
          <w:sz w:val="24"/>
          <w:szCs w:val="24"/>
          <w:lang w:eastAsia="sr-Latn-RS"/>
        </w:rPr>
        <w:t>Субјект приватизације и поверилац закључили су уговор о намирењу потраживања по коме поверилац намирује део свог потраживања у износу од 50.000 динара, а део од 30.000 динара остаје ненамирен. С обзиром да је уговор о намирењу потраживања правни основ за отпис потраживања, овде се ради о директном отпису потраживања који се књижи на терет расхода.</w:t>
      </w:r>
    </w:p>
    <w:p w:rsidR="00671BA4" w:rsidRPr="00701815" w:rsidRDefault="00671BA4" w:rsidP="00B15CB8">
      <w:pPr>
        <w:spacing w:after="0" w:line="240" w:lineRule="auto"/>
        <w:jc w:val="both"/>
        <w:rPr>
          <w:rFonts w:ascii="Times New Roman" w:eastAsia="Times New Roman" w:hAnsi="Times New Roman" w:cs="Times New Roman"/>
          <w:sz w:val="24"/>
          <w:szCs w:val="24"/>
          <w:lang w:eastAsia="sr-Latn-RS"/>
        </w:rPr>
      </w:pPr>
    </w:p>
    <w:p w:rsidR="00101FC7" w:rsidRPr="005C28B9" w:rsidRDefault="005308D6" w:rsidP="00B15CB8">
      <w:pPr>
        <w:pStyle w:val="Normal2"/>
        <w:spacing w:before="0" w:beforeAutospacing="0" w:after="0" w:afterAutospacing="0"/>
        <w:ind w:firstLine="720"/>
        <w:jc w:val="both"/>
        <w:rPr>
          <w:rFonts w:ascii="Times New Roman" w:hAnsi="Times New Roman" w:cs="Times New Roman"/>
          <w:sz w:val="24"/>
        </w:rPr>
      </w:pPr>
      <w:bookmarkStart w:id="1" w:name="str_2"/>
      <w:bookmarkEnd w:id="1"/>
      <w:r>
        <w:rPr>
          <w:rFonts w:ascii="Times New Roman" w:hAnsi="Times New Roman" w:cs="Times New Roman"/>
          <w:sz w:val="24"/>
          <w:lang w:val="sr-Cyrl-RS"/>
        </w:rPr>
        <w:t>Дакле,</w:t>
      </w:r>
      <w:r w:rsidR="00101FC7" w:rsidRPr="005C28B9">
        <w:rPr>
          <w:rFonts w:ascii="Times New Roman" w:hAnsi="Times New Roman" w:cs="Times New Roman"/>
          <w:sz w:val="24"/>
        </w:rPr>
        <w:t xml:space="preserve"> </w:t>
      </w:r>
      <w:r w:rsidR="001D437D">
        <w:rPr>
          <w:rFonts w:ascii="Times New Roman" w:hAnsi="Times New Roman" w:cs="Times New Roman"/>
          <w:sz w:val="24"/>
          <w:lang w:val="sr-Cyrl-RS"/>
        </w:rPr>
        <w:t>како је већ напред истакнуто, раније важећи</w:t>
      </w:r>
      <w:r w:rsidR="00B15CB8">
        <w:rPr>
          <w:rFonts w:ascii="Times New Roman" w:hAnsi="Times New Roman" w:cs="Times New Roman"/>
          <w:sz w:val="24"/>
          <w:lang w:val="sr-Cyrl-RS"/>
        </w:rPr>
        <w:t xml:space="preserve"> Закон о приватизацији</w:t>
      </w:r>
      <w:r w:rsidR="001D437D">
        <w:rPr>
          <w:rFonts w:ascii="Times New Roman" w:hAnsi="Times New Roman" w:cs="Times New Roman"/>
          <w:sz w:val="24"/>
          <w:lang w:val="sr-Cyrl-RS"/>
        </w:rPr>
        <w:t xml:space="preserve"> је прописивао</w:t>
      </w:r>
      <w:r w:rsidR="00B15CB8">
        <w:rPr>
          <w:rFonts w:ascii="Times New Roman" w:hAnsi="Times New Roman" w:cs="Times New Roman"/>
          <w:sz w:val="24"/>
          <w:lang w:val="sr-Cyrl-RS"/>
        </w:rPr>
        <w:t xml:space="preserve"> </w:t>
      </w:r>
      <w:r w:rsidR="001D437D">
        <w:rPr>
          <w:rFonts w:ascii="Times New Roman" w:hAnsi="Times New Roman" w:cs="Times New Roman"/>
          <w:sz w:val="24"/>
          <w:lang w:val="sr-Cyrl-RS"/>
        </w:rPr>
        <w:t>институт отпуста дуга. Међутим,</w:t>
      </w:r>
      <w:r w:rsidR="00671BA4">
        <w:rPr>
          <w:rFonts w:ascii="Times New Roman" w:hAnsi="Times New Roman" w:cs="Times New Roman"/>
          <w:sz w:val="24"/>
          <w:lang w:val="sr-Cyrl-RS"/>
        </w:rPr>
        <w:t xml:space="preserve"> последице и </w:t>
      </w:r>
      <w:r w:rsidR="00B15CB8">
        <w:rPr>
          <w:rFonts w:ascii="Times New Roman" w:hAnsi="Times New Roman" w:cs="Times New Roman"/>
          <w:sz w:val="24"/>
          <w:lang w:val="sr-Cyrl-RS"/>
        </w:rPr>
        <w:t xml:space="preserve">правна дејства </w:t>
      </w:r>
      <w:r w:rsidR="001D437D">
        <w:rPr>
          <w:rFonts w:ascii="Times New Roman" w:hAnsi="Times New Roman" w:cs="Times New Roman"/>
          <w:sz w:val="24"/>
          <w:lang w:val="sr-Cyrl-RS"/>
        </w:rPr>
        <w:t xml:space="preserve">отпуста дуга у приватизацији се </w:t>
      </w:r>
      <w:r w:rsidR="00B15CB8">
        <w:rPr>
          <w:rFonts w:ascii="Times New Roman" w:hAnsi="Times New Roman" w:cs="Times New Roman"/>
          <w:sz w:val="24"/>
          <w:lang w:val="sr-Cyrl-RS"/>
        </w:rPr>
        <w:t>и данас</w:t>
      </w:r>
      <w:r w:rsidR="001D437D">
        <w:rPr>
          <w:rFonts w:ascii="Times New Roman" w:hAnsi="Times New Roman" w:cs="Times New Roman"/>
          <w:sz w:val="24"/>
          <w:lang w:val="sr-Cyrl-RS"/>
        </w:rPr>
        <w:t xml:space="preserve"> </w:t>
      </w:r>
      <w:r w:rsidR="00B15CB8">
        <w:rPr>
          <w:rFonts w:ascii="Times New Roman" w:hAnsi="Times New Roman" w:cs="Times New Roman"/>
          <w:sz w:val="24"/>
          <w:lang w:val="sr-Cyrl-RS"/>
        </w:rPr>
        <w:t>рефлектују</w:t>
      </w:r>
      <w:r w:rsidR="001D437D">
        <w:rPr>
          <w:rFonts w:ascii="Times New Roman" w:hAnsi="Times New Roman" w:cs="Times New Roman"/>
          <w:sz w:val="24"/>
          <w:lang w:val="sr-Cyrl-RS"/>
        </w:rPr>
        <w:t xml:space="preserve"> у стечајном поступку, приликом</w:t>
      </w:r>
      <w:r w:rsidR="00B15CB8">
        <w:rPr>
          <w:rFonts w:ascii="Times New Roman" w:hAnsi="Times New Roman" w:cs="Times New Roman"/>
          <w:sz w:val="24"/>
          <w:lang w:val="sr-Cyrl-RS"/>
        </w:rPr>
        <w:t xml:space="preserve"> </w:t>
      </w:r>
      <w:r w:rsidR="00101FC7" w:rsidRPr="005C28B9">
        <w:rPr>
          <w:rFonts w:ascii="Times New Roman" w:hAnsi="Times New Roman" w:cs="Times New Roman"/>
          <w:sz w:val="24"/>
        </w:rPr>
        <w:t>приме</w:t>
      </w:r>
      <w:r w:rsidR="001D437D">
        <w:rPr>
          <w:rFonts w:ascii="Times New Roman" w:hAnsi="Times New Roman" w:cs="Times New Roman"/>
          <w:sz w:val="24"/>
          <w:lang w:val="sr-Cyrl-RS"/>
        </w:rPr>
        <w:t>н</w:t>
      </w:r>
      <w:r w:rsidR="00101FC7" w:rsidRPr="005C28B9">
        <w:rPr>
          <w:rFonts w:ascii="Times New Roman" w:hAnsi="Times New Roman" w:cs="Times New Roman"/>
          <w:sz w:val="24"/>
        </w:rPr>
        <w:t xml:space="preserve">е </w:t>
      </w:r>
      <w:r w:rsidR="001D437D" w:rsidRPr="005C28B9">
        <w:rPr>
          <w:rFonts w:ascii="Times New Roman" w:hAnsi="Times New Roman" w:cs="Times New Roman"/>
          <w:sz w:val="24"/>
        </w:rPr>
        <w:t>институт</w:t>
      </w:r>
      <w:r w:rsidR="001D437D">
        <w:rPr>
          <w:rFonts w:ascii="Times New Roman" w:hAnsi="Times New Roman" w:cs="Times New Roman"/>
          <w:sz w:val="24"/>
          <w:lang w:val="sr-Cyrl-RS"/>
        </w:rPr>
        <w:t>а</w:t>
      </w:r>
      <w:r w:rsidR="001D437D" w:rsidRPr="005C28B9">
        <w:rPr>
          <w:rFonts w:ascii="Times New Roman" w:hAnsi="Times New Roman" w:cs="Times New Roman"/>
          <w:sz w:val="24"/>
        </w:rPr>
        <w:t xml:space="preserve"> "општег отпуста дуга" </w:t>
      </w:r>
      <w:r w:rsidR="001D437D">
        <w:rPr>
          <w:rFonts w:ascii="Times New Roman" w:hAnsi="Times New Roman" w:cs="Times New Roman"/>
          <w:sz w:val="24"/>
          <w:lang w:val="sr-Cyrl-RS"/>
        </w:rPr>
        <w:t xml:space="preserve">у складу са </w:t>
      </w:r>
      <w:r w:rsidR="00101FC7" w:rsidRPr="005C28B9">
        <w:rPr>
          <w:rFonts w:ascii="Times New Roman" w:hAnsi="Times New Roman" w:cs="Times New Roman"/>
          <w:sz w:val="24"/>
        </w:rPr>
        <w:t>члан</w:t>
      </w:r>
      <w:r w:rsidR="001D437D">
        <w:rPr>
          <w:rFonts w:ascii="Times New Roman" w:hAnsi="Times New Roman" w:cs="Times New Roman"/>
          <w:sz w:val="24"/>
          <w:lang w:val="sr-Cyrl-RS"/>
        </w:rPr>
        <w:t>ом</w:t>
      </w:r>
      <w:r w:rsidR="00101FC7" w:rsidRPr="005C28B9">
        <w:rPr>
          <w:rFonts w:ascii="Times New Roman" w:hAnsi="Times New Roman" w:cs="Times New Roman"/>
          <w:sz w:val="24"/>
        </w:rPr>
        <w:t xml:space="preserve"> 347. Закона о облигационим односима</w:t>
      </w:r>
      <w:r w:rsidR="001D437D">
        <w:rPr>
          <w:rFonts w:ascii="Times New Roman" w:hAnsi="Times New Roman" w:cs="Times New Roman"/>
          <w:sz w:val="24"/>
          <w:lang w:val="sr-Cyrl-RS"/>
        </w:rPr>
        <w:t>, у којој ситуацији</w:t>
      </w:r>
      <w:r w:rsidR="00101FC7" w:rsidRPr="005C28B9">
        <w:rPr>
          <w:rFonts w:ascii="Times New Roman" w:hAnsi="Times New Roman" w:cs="Times New Roman"/>
          <w:sz w:val="24"/>
        </w:rPr>
        <w:t xml:space="preserve"> се гасе сва потраживања повериоца према дужнику. </w:t>
      </w:r>
    </w:p>
    <w:p w:rsidR="00101FC7" w:rsidRPr="0077151E" w:rsidRDefault="00101FC7" w:rsidP="00B15CB8">
      <w:pPr>
        <w:pStyle w:val="Normal2"/>
        <w:spacing w:before="0" w:beforeAutospacing="0" w:after="0" w:afterAutospacing="0"/>
        <w:ind w:firstLine="720"/>
        <w:jc w:val="both"/>
        <w:rPr>
          <w:rFonts w:ascii="Times New Roman" w:hAnsi="Times New Roman" w:cs="Times New Roman"/>
          <w:sz w:val="24"/>
          <w:szCs w:val="24"/>
        </w:rPr>
      </w:pPr>
      <w:r w:rsidRPr="0077151E">
        <w:rPr>
          <w:rFonts w:ascii="Times New Roman" w:hAnsi="Times New Roman" w:cs="Times New Roman"/>
          <w:sz w:val="24"/>
          <w:szCs w:val="24"/>
        </w:rPr>
        <w:t>Потраживање државног повериоца намирује се највише до висине номиналног износа потраживања увећаног за припадајуће камате, пре расподеле средстава остварених од продаје капитала.</w:t>
      </w:r>
      <w:r w:rsidR="003D67AE">
        <w:rPr>
          <w:rStyle w:val="FootnoteReference"/>
          <w:rFonts w:ascii="Times New Roman" w:hAnsi="Times New Roman" w:cs="Times New Roman"/>
          <w:sz w:val="24"/>
          <w:szCs w:val="24"/>
        </w:rPr>
        <w:footnoteReference w:id="17"/>
      </w:r>
    </w:p>
    <w:p w:rsidR="00101FC7" w:rsidRPr="0077151E" w:rsidRDefault="00101FC7" w:rsidP="00B15CB8">
      <w:pPr>
        <w:spacing w:after="0" w:line="240" w:lineRule="auto"/>
        <w:ind w:firstLine="720"/>
        <w:jc w:val="both"/>
        <w:rPr>
          <w:rFonts w:ascii="Times New Roman" w:eastAsia="Times New Roman" w:hAnsi="Times New Roman" w:cs="Times New Roman"/>
          <w:iCs/>
          <w:sz w:val="24"/>
          <w:szCs w:val="24"/>
          <w:lang w:eastAsia="sr-Latn-RS"/>
        </w:rPr>
      </w:pPr>
      <w:r w:rsidRPr="0077151E">
        <w:rPr>
          <w:rFonts w:ascii="Times New Roman" w:eastAsia="Times New Roman" w:hAnsi="Times New Roman" w:cs="Times New Roman"/>
          <w:sz w:val="24"/>
          <w:szCs w:val="24"/>
          <w:lang w:eastAsia="sr-Latn-RS"/>
        </w:rPr>
        <w:t>Из образложења</w:t>
      </w:r>
      <w:r w:rsidR="0077151E" w:rsidRPr="0077151E">
        <w:rPr>
          <w:rFonts w:ascii="Times New Roman" w:eastAsia="Times New Roman" w:hAnsi="Times New Roman" w:cs="Times New Roman"/>
          <w:b/>
          <w:bCs/>
          <w:sz w:val="24"/>
          <w:szCs w:val="24"/>
          <w:lang w:eastAsia="sr-Latn-RS"/>
        </w:rPr>
        <w:t xml:space="preserve"> </w:t>
      </w:r>
      <w:r w:rsidR="0077151E" w:rsidRPr="00B15CB8">
        <w:rPr>
          <w:rFonts w:ascii="Times New Roman" w:eastAsia="Times New Roman" w:hAnsi="Times New Roman" w:cs="Times New Roman"/>
          <w:bCs/>
          <w:sz w:val="24"/>
          <w:szCs w:val="24"/>
          <w:lang w:eastAsia="sr-Latn-RS"/>
        </w:rPr>
        <w:t>Пресуд</w:t>
      </w:r>
      <w:r w:rsidR="0077151E" w:rsidRPr="00B15CB8">
        <w:rPr>
          <w:rFonts w:ascii="Times New Roman" w:eastAsia="Times New Roman" w:hAnsi="Times New Roman" w:cs="Times New Roman"/>
          <w:bCs/>
          <w:sz w:val="24"/>
          <w:szCs w:val="24"/>
          <w:lang w:val="sr-Cyrl-RS" w:eastAsia="sr-Latn-RS"/>
        </w:rPr>
        <w:t>е</w:t>
      </w:r>
      <w:r w:rsidR="0077151E" w:rsidRPr="00B15CB8">
        <w:rPr>
          <w:rFonts w:ascii="Times New Roman" w:eastAsia="Times New Roman" w:hAnsi="Times New Roman" w:cs="Times New Roman"/>
          <w:bCs/>
          <w:sz w:val="24"/>
          <w:szCs w:val="24"/>
          <w:lang w:eastAsia="sr-Latn-RS"/>
        </w:rPr>
        <w:t xml:space="preserve"> Привредног апелационог суда, Пж. 156/2012 од 13.9.2012. </w:t>
      </w:r>
      <w:proofErr w:type="gramStart"/>
      <w:r w:rsidR="0077151E" w:rsidRPr="00B15CB8">
        <w:rPr>
          <w:rFonts w:ascii="Times New Roman" w:eastAsia="Times New Roman" w:hAnsi="Times New Roman" w:cs="Times New Roman"/>
          <w:bCs/>
          <w:sz w:val="24"/>
          <w:szCs w:val="24"/>
          <w:lang w:eastAsia="sr-Latn-RS"/>
        </w:rPr>
        <w:t>године</w:t>
      </w:r>
      <w:proofErr w:type="gramEnd"/>
      <w:r w:rsidR="005308D6" w:rsidRPr="00B15CB8">
        <w:rPr>
          <w:rStyle w:val="FootnoteReference"/>
          <w:rFonts w:ascii="Times New Roman" w:eastAsia="Times New Roman" w:hAnsi="Times New Roman" w:cs="Times New Roman"/>
          <w:bCs/>
          <w:sz w:val="24"/>
          <w:szCs w:val="24"/>
          <w:lang w:eastAsia="sr-Latn-RS"/>
        </w:rPr>
        <w:footnoteReference w:id="18"/>
      </w:r>
      <w:r w:rsidR="0077151E" w:rsidRPr="00B15CB8">
        <w:rPr>
          <w:rFonts w:ascii="Times New Roman" w:eastAsia="Times New Roman" w:hAnsi="Times New Roman" w:cs="Times New Roman"/>
          <w:bCs/>
          <w:sz w:val="24"/>
          <w:szCs w:val="24"/>
          <w:lang w:eastAsia="sr-Latn-RS"/>
        </w:rPr>
        <w:t xml:space="preserve"> произлази</w:t>
      </w:r>
      <w:r w:rsidR="0077151E" w:rsidRPr="00B15CB8">
        <w:rPr>
          <w:rFonts w:ascii="Times New Roman" w:eastAsia="Times New Roman" w:hAnsi="Times New Roman" w:cs="Times New Roman"/>
          <w:sz w:val="24"/>
          <w:szCs w:val="24"/>
          <w:lang w:eastAsia="sr-Latn-RS"/>
        </w:rPr>
        <w:t xml:space="preserve"> </w:t>
      </w:r>
      <w:r w:rsidR="0077151E">
        <w:rPr>
          <w:rFonts w:ascii="Times New Roman" w:eastAsia="Times New Roman" w:hAnsi="Times New Roman" w:cs="Times New Roman"/>
          <w:sz w:val="24"/>
          <w:szCs w:val="24"/>
          <w:lang w:val="sr-Cyrl-RS" w:eastAsia="sr-Latn-RS"/>
        </w:rPr>
        <w:t xml:space="preserve">да </w:t>
      </w:r>
      <w:r w:rsidR="0077151E" w:rsidRPr="00B15CB8">
        <w:rPr>
          <w:rFonts w:ascii="Times New Roman" w:eastAsia="Times New Roman" w:hAnsi="Times New Roman" w:cs="Times New Roman"/>
          <w:b/>
          <w:i/>
          <w:sz w:val="24"/>
          <w:szCs w:val="24"/>
          <w:lang w:val="sr-Cyrl-RS" w:eastAsia="sr-Latn-RS"/>
        </w:rPr>
        <w:t>р</w:t>
      </w:r>
      <w:r w:rsidR="0077151E" w:rsidRPr="00B15CB8">
        <w:rPr>
          <w:rFonts w:ascii="Times New Roman" w:eastAsia="Times New Roman" w:hAnsi="Times New Roman" w:cs="Times New Roman"/>
          <w:b/>
          <w:i/>
          <w:sz w:val="24"/>
          <w:szCs w:val="24"/>
          <w:lang w:eastAsia="sr-Latn-RS"/>
        </w:rPr>
        <w:t>аскидом уговора о продаји друштвеног капитала не престаје дејство отпуста дуга по уговору о намирењу закљученом у поступку приватизације</w:t>
      </w:r>
      <w:r w:rsidR="0077151E" w:rsidRPr="0077151E">
        <w:rPr>
          <w:rFonts w:ascii="Times New Roman" w:eastAsia="Times New Roman" w:hAnsi="Times New Roman" w:cs="Times New Roman"/>
          <w:sz w:val="24"/>
          <w:szCs w:val="24"/>
          <w:lang w:eastAsia="sr-Latn-RS"/>
        </w:rPr>
        <w:t xml:space="preserve">. </w:t>
      </w:r>
      <w:r w:rsidR="00065DDA">
        <w:rPr>
          <w:rFonts w:ascii="Times New Roman" w:eastAsia="Times New Roman" w:hAnsi="Times New Roman" w:cs="Times New Roman"/>
          <w:sz w:val="24"/>
          <w:szCs w:val="24"/>
          <w:lang w:val="sr-Cyrl-RS" w:eastAsia="sr-Latn-RS"/>
        </w:rPr>
        <w:t xml:space="preserve">Наиме, </w:t>
      </w:r>
      <w:r w:rsidR="0077151E">
        <w:rPr>
          <w:rFonts w:ascii="Times New Roman" w:eastAsia="Times New Roman" w:hAnsi="Times New Roman" w:cs="Times New Roman"/>
          <w:sz w:val="24"/>
          <w:szCs w:val="24"/>
          <w:lang w:val="sr-Cyrl-RS" w:eastAsia="sr-Latn-RS"/>
        </w:rPr>
        <w:t>одбијен је тужбени захтев стечајног повериоца</w:t>
      </w:r>
      <w:r w:rsidR="0077151E" w:rsidRPr="0077151E">
        <w:rPr>
          <w:rFonts w:ascii="Times New Roman" w:eastAsia="Times New Roman" w:hAnsi="Times New Roman" w:cs="Times New Roman"/>
          <w:iCs/>
          <w:sz w:val="24"/>
          <w:szCs w:val="24"/>
          <w:lang w:eastAsia="sr-Latn-RS"/>
        </w:rPr>
        <w:t xml:space="preserve"> да се утврди постојање </w:t>
      </w:r>
      <w:r w:rsidR="0077151E">
        <w:rPr>
          <w:rFonts w:ascii="Times New Roman" w:eastAsia="Times New Roman" w:hAnsi="Times New Roman" w:cs="Times New Roman"/>
          <w:iCs/>
          <w:sz w:val="24"/>
          <w:szCs w:val="24"/>
          <w:lang w:val="sr-Cyrl-RS" w:eastAsia="sr-Latn-RS"/>
        </w:rPr>
        <w:t xml:space="preserve">његовог </w:t>
      </w:r>
      <w:r w:rsidR="0077151E" w:rsidRPr="0077151E">
        <w:rPr>
          <w:rFonts w:ascii="Times New Roman" w:eastAsia="Times New Roman" w:hAnsi="Times New Roman" w:cs="Times New Roman"/>
          <w:iCs/>
          <w:sz w:val="24"/>
          <w:szCs w:val="24"/>
          <w:lang w:eastAsia="sr-Latn-RS"/>
        </w:rPr>
        <w:t>потраживања</w:t>
      </w:r>
      <w:r w:rsidR="0077151E">
        <w:rPr>
          <w:rFonts w:ascii="Times New Roman" w:eastAsia="Times New Roman" w:hAnsi="Times New Roman" w:cs="Times New Roman"/>
          <w:iCs/>
          <w:sz w:val="24"/>
          <w:szCs w:val="24"/>
          <w:lang w:val="sr-Cyrl-RS" w:eastAsia="sr-Latn-RS"/>
        </w:rPr>
        <w:t xml:space="preserve"> (оспореног од стране стечајног управника) у стечајном поступку. </w:t>
      </w:r>
      <w:r w:rsidRPr="0077151E">
        <w:rPr>
          <w:rFonts w:ascii="Times New Roman" w:eastAsia="Times New Roman" w:hAnsi="Times New Roman" w:cs="Times New Roman"/>
          <w:iCs/>
          <w:sz w:val="24"/>
          <w:szCs w:val="24"/>
          <w:lang w:eastAsia="sr-Latn-RS"/>
        </w:rPr>
        <w:t xml:space="preserve">Уговором о намирењу, тужилац је отпустио дуг туженом, а обавезу намирења његовог потраживања по уговореним условима, из цене остварене продајом друштвеног капитала, преузела је </w:t>
      </w:r>
      <w:r w:rsidRPr="0077151E">
        <w:rPr>
          <w:rFonts w:ascii="Times New Roman" w:eastAsia="Times New Roman" w:hAnsi="Times New Roman" w:cs="Times New Roman"/>
          <w:iCs/>
          <w:sz w:val="24"/>
          <w:szCs w:val="24"/>
          <w:lang w:eastAsia="sr-Latn-RS"/>
        </w:rPr>
        <w:lastRenderedPageBreak/>
        <w:t xml:space="preserve">Агенција за приватизацију. Отпуштање дуга, било то у диспозицији повериоца или се радило о законској обавези из члана </w:t>
      </w:r>
      <w:r w:rsidRPr="00065DDA">
        <w:rPr>
          <w:rFonts w:ascii="Times New Roman" w:eastAsia="Times New Roman" w:hAnsi="Times New Roman" w:cs="Times New Roman"/>
          <w:iCs/>
          <w:sz w:val="24"/>
          <w:szCs w:val="24"/>
          <w:lang w:eastAsia="sr-Latn-RS"/>
        </w:rPr>
        <w:t xml:space="preserve">20. </w:t>
      </w:r>
      <w:proofErr w:type="gramStart"/>
      <w:r w:rsidRPr="00065DDA">
        <w:rPr>
          <w:rFonts w:ascii="Times New Roman" w:eastAsia="Times New Roman" w:hAnsi="Times New Roman" w:cs="Times New Roman"/>
          <w:iCs/>
          <w:sz w:val="24"/>
          <w:szCs w:val="24"/>
          <w:lang w:eastAsia="sr-Latn-RS"/>
        </w:rPr>
        <w:t>став</w:t>
      </w:r>
      <w:proofErr w:type="gramEnd"/>
      <w:r w:rsidRPr="00065DDA">
        <w:rPr>
          <w:rFonts w:ascii="Times New Roman" w:eastAsia="Times New Roman" w:hAnsi="Times New Roman" w:cs="Times New Roman"/>
          <w:iCs/>
          <w:sz w:val="24"/>
          <w:szCs w:val="24"/>
          <w:lang w:eastAsia="sr-Latn-RS"/>
        </w:rPr>
        <w:t xml:space="preserve"> 1.</w:t>
      </w:r>
      <w:r w:rsidRPr="0077151E">
        <w:rPr>
          <w:rFonts w:ascii="Times New Roman" w:eastAsia="Times New Roman" w:hAnsi="Times New Roman" w:cs="Times New Roman"/>
          <w:iCs/>
          <w:sz w:val="24"/>
          <w:szCs w:val="24"/>
          <w:lang w:eastAsia="sr-Latn-RS"/>
        </w:rPr>
        <w:t xml:space="preserve"> Закона о приватизацији</w:t>
      </w:r>
      <w:r w:rsidR="00065DDA">
        <w:rPr>
          <w:rStyle w:val="FootnoteReference"/>
          <w:rFonts w:ascii="Times New Roman" w:eastAsia="Times New Roman" w:hAnsi="Times New Roman" w:cs="Times New Roman"/>
          <w:iCs/>
          <w:sz w:val="24"/>
          <w:szCs w:val="24"/>
          <w:lang w:eastAsia="sr-Latn-RS"/>
        </w:rPr>
        <w:footnoteReference w:id="19"/>
      </w:r>
      <w:r w:rsidRPr="0077151E">
        <w:rPr>
          <w:rFonts w:ascii="Times New Roman" w:eastAsia="Times New Roman" w:hAnsi="Times New Roman" w:cs="Times New Roman"/>
          <w:iCs/>
          <w:sz w:val="24"/>
          <w:szCs w:val="24"/>
          <w:lang w:eastAsia="sr-Latn-RS"/>
        </w:rPr>
        <w:t xml:space="preserve">, је начин престанка обавезе, по члану 344. </w:t>
      </w:r>
      <w:proofErr w:type="gramStart"/>
      <w:r w:rsidRPr="0077151E">
        <w:rPr>
          <w:rFonts w:ascii="Times New Roman" w:eastAsia="Times New Roman" w:hAnsi="Times New Roman" w:cs="Times New Roman"/>
          <w:iCs/>
          <w:sz w:val="24"/>
          <w:szCs w:val="24"/>
          <w:lang w:eastAsia="sr-Latn-RS"/>
        </w:rPr>
        <w:t>став</w:t>
      </w:r>
      <w:proofErr w:type="gramEnd"/>
      <w:r w:rsidRPr="0077151E">
        <w:rPr>
          <w:rFonts w:ascii="Times New Roman" w:eastAsia="Times New Roman" w:hAnsi="Times New Roman" w:cs="Times New Roman"/>
          <w:iCs/>
          <w:sz w:val="24"/>
          <w:szCs w:val="24"/>
          <w:lang w:eastAsia="sr-Latn-RS"/>
        </w:rPr>
        <w:t xml:space="preserve"> 1. </w:t>
      </w:r>
      <w:proofErr w:type="gramStart"/>
      <w:r w:rsidRPr="0077151E">
        <w:rPr>
          <w:rFonts w:ascii="Times New Roman" w:eastAsia="Times New Roman" w:hAnsi="Times New Roman" w:cs="Times New Roman"/>
          <w:iCs/>
          <w:sz w:val="24"/>
          <w:szCs w:val="24"/>
          <w:lang w:eastAsia="sr-Latn-RS"/>
        </w:rPr>
        <w:t>у</w:t>
      </w:r>
      <w:proofErr w:type="gramEnd"/>
      <w:r w:rsidRPr="0077151E">
        <w:rPr>
          <w:rFonts w:ascii="Times New Roman" w:eastAsia="Times New Roman" w:hAnsi="Times New Roman" w:cs="Times New Roman"/>
          <w:iCs/>
          <w:sz w:val="24"/>
          <w:szCs w:val="24"/>
          <w:lang w:eastAsia="sr-Latn-RS"/>
        </w:rPr>
        <w:t xml:space="preserve"> вези с чланом 295. Закона о облигационим односима. На међусобни однос странака у вези с уређењем начина намирења предметног потраживања, није од утицаја то што је раскинут уговор о продаји друштвеног капитала. Раскидом уговора о продаји друштвеног капитала, у коме је било предвиђено плаћање продајне цене на рате, по члану 28. Уредбе о начину и условима измиривања обавеза субјеката приватизације према повериоцима, Акцијски фонд преузима дуг према повериоцима који су отпустили дуг према субјекту приватизације, на начин и под условима утврђеним у уговору о намирењу потраживања, односно спецификацији и између Акцијског фонда, као преузимаоца, и поверилаца који су отпустили дуг према субјекту приватизације постоји иста обавеза која је до тада постојала између Агенције за приватизацију и тих поверилаца. Дакле, по овој одредби, и након раскида уговора о продаји друштвеног капитала, остаје дејство закљученог уговора о намирењу и пуноважног отпуста дуга. Тужени коме је тужилац отпустио дуг више није дужник, његова је обавеза престала отпустом дуга и тужилац није овлашћен, у смислу члана 262. </w:t>
      </w:r>
      <w:proofErr w:type="gramStart"/>
      <w:r w:rsidRPr="0077151E">
        <w:rPr>
          <w:rFonts w:ascii="Times New Roman" w:eastAsia="Times New Roman" w:hAnsi="Times New Roman" w:cs="Times New Roman"/>
          <w:iCs/>
          <w:sz w:val="24"/>
          <w:szCs w:val="24"/>
          <w:lang w:eastAsia="sr-Latn-RS"/>
        </w:rPr>
        <w:t>став</w:t>
      </w:r>
      <w:proofErr w:type="gramEnd"/>
      <w:r w:rsidRPr="0077151E">
        <w:rPr>
          <w:rFonts w:ascii="Times New Roman" w:eastAsia="Times New Roman" w:hAnsi="Times New Roman" w:cs="Times New Roman"/>
          <w:iCs/>
          <w:sz w:val="24"/>
          <w:szCs w:val="24"/>
          <w:lang w:eastAsia="sr-Latn-RS"/>
        </w:rPr>
        <w:t xml:space="preserve"> 1. Закона о облигационим односима, да од туженог захтева намирење потраживања, па је правилно првостепени суд одбио тужбени захтев тужиоца према туженом у стечајном поступку. </w:t>
      </w:r>
    </w:p>
    <w:p w:rsidR="00065DDA" w:rsidRPr="00A86CDC" w:rsidRDefault="00065DDA" w:rsidP="00101FC7">
      <w:pPr>
        <w:spacing w:after="0"/>
        <w:jc w:val="center"/>
        <w:rPr>
          <w:rFonts w:ascii="Times New Roman" w:hAnsi="Times New Roman" w:cs="Times New Roman"/>
          <w:b/>
          <w:i/>
          <w:sz w:val="24"/>
          <w:szCs w:val="24"/>
          <w:u w:val="single"/>
          <w:lang w:val="sr-Latn-RS"/>
        </w:rPr>
      </w:pPr>
    </w:p>
    <w:p w:rsidR="00101FC7" w:rsidRPr="00EA7363" w:rsidRDefault="00EA7363" w:rsidP="00101FC7">
      <w:pPr>
        <w:spacing w:after="0"/>
        <w:jc w:val="center"/>
        <w:rPr>
          <w:rFonts w:ascii="Times New Roman" w:hAnsi="Times New Roman" w:cs="Times New Roman"/>
          <w:b/>
          <w:i/>
          <w:sz w:val="28"/>
          <w:szCs w:val="24"/>
          <w:u w:val="single"/>
          <w:lang w:val="sr-Latn-RS"/>
        </w:rPr>
      </w:pPr>
      <w:r w:rsidRPr="00EA7363">
        <w:rPr>
          <w:rFonts w:ascii="Times New Roman" w:hAnsi="Times New Roman" w:cs="Times New Roman"/>
          <w:b/>
          <w:i/>
          <w:sz w:val="28"/>
          <w:szCs w:val="24"/>
          <w:u w:val="single"/>
          <w:lang w:val="sr-Latn-RS"/>
        </w:rPr>
        <w:t>ПОРЕСКА УПРАВА КАО ПОВЕРИЛАЦ</w:t>
      </w:r>
    </w:p>
    <w:p w:rsidR="00580E26" w:rsidRPr="00F72618" w:rsidRDefault="00580E26" w:rsidP="00101FC7">
      <w:pPr>
        <w:spacing w:after="0"/>
        <w:jc w:val="center"/>
        <w:rPr>
          <w:rFonts w:ascii="Times New Roman" w:hAnsi="Times New Roman" w:cs="Times New Roman"/>
          <w:b/>
          <w:i/>
          <w:sz w:val="28"/>
          <w:szCs w:val="24"/>
          <w:u w:val="single"/>
          <w:lang w:val="sr-Latn-RS"/>
        </w:rPr>
      </w:pPr>
    </w:p>
    <w:p w:rsidR="00701815" w:rsidRDefault="00701815" w:rsidP="00701815">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Пореска управа има иста права као и сви други повериоци</w:t>
      </w:r>
      <w:r w:rsidR="00A86CDC">
        <w:rPr>
          <w:rFonts w:ascii="Times New Roman" w:eastAsia="Times New Roman" w:hAnsi="Times New Roman" w:cs="Times New Roman"/>
          <w:sz w:val="24"/>
          <w:szCs w:val="24"/>
          <w:lang w:val="sr-Cyrl-RS"/>
        </w:rPr>
        <w:t xml:space="preserve"> у стечајном поступку</w:t>
      </w:r>
      <w:r>
        <w:rPr>
          <w:rFonts w:ascii="Times New Roman" w:eastAsia="Times New Roman" w:hAnsi="Times New Roman" w:cs="Times New Roman"/>
          <w:sz w:val="24"/>
          <w:szCs w:val="24"/>
          <w:lang w:val="sr-Cyrl-RS"/>
        </w:rPr>
        <w:t>, у складу са начелом једнаког третмана и равноправног положаја поверилаца из члана 4. Закона о стечају.</w:t>
      </w:r>
    </w:p>
    <w:p w:rsidR="0092215B" w:rsidRDefault="0046727B" w:rsidP="001B086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w:t>
      </w:r>
      <w:r w:rsidR="0092215B">
        <w:rPr>
          <w:rFonts w:ascii="Times New Roman" w:eastAsia="Times New Roman" w:hAnsi="Times New Roman" w:cs="Times New Roman"/>
          <w:sz w:val="24"/>
          <w:szCs w:val="24"/>
          <w:lang w:val="sr-Cyrl-RS"/>
        </w:rPr>
        <w:t>течајни управник ће приликом анализ</w:t>
      </w:r>
      <w:r w:rsidR="001B0864">
        <w:rPr>
          <w:rFonts w:ascii="Times New Roman" w:eastAsia="Times New Roman" w:hAnsi="Times New Roman" w:cs="Times New Roman"/>
          <w:sz w:val="24"/>
          <w:szCs w:val="24"/>
          <w:lang w:val="sr-Cyrl-RS"/>
        </w:rPr>
        <w:t xml:space="preserve">е </w:t>
      </w:r>
      <w:r>
        <w:rPr>
          <w:rFonts w:ascii="Times New Roman" w:eastAsia="Times New Roman" w:hAnsi="Times New Roman" w:cs="Times New Roman"/>
          <w:sz w:val="24"/>
          <w:szCs w:val="24"/>
          <w:lang w:val="sr-Cyrl-RS"/>
        </w:rPr>
        <w:t>пријаве потраживања Пореске управе</w:t>
      </w:r>
      <w:r w:rsidR="00A86CDC">
        <w:rPr>
          <w:rFonts w:ascii="Times New Roman" w:eastAsia="Times New Roman" w:hAnsi="Times New Roman" w:cs="Times New Roman"/>
          <w:sz w:val="24"/>
          <w:szCs w:val="24"/>
          <w:lang w:val="sr-Cyrl-RS"/>
        </w:rPr>
        <w:t>, као и код анализе пријава осталих поверилаца,</w:t>
      </w:r>
      <w:r w:rsidR="001B0864">
        <w:rPr>
          <w:rFonts w:ascii="Times New Roman" w:eastAsia="Times New Roman" w:hAnsi="Times New Roman" w:cs="Times New Roman"/>
          <w:sz w:val="24"/>
          <w:szCs w:val="24"/>
          <w:lang w:val="sr-Cyrl-RS"/>
        </w:rPr>
        <w:t xml:space="preserve"> </w:t>
      </w:r>
      <w:r w:rsidR="001B0864" w:rsidRPr="00A86CDC">
        <w:rPr>
          <w:rFonts w:ascii="Times New Roman" w:eastAsia="Times New Roman" w:hAnsi="Times New Roman" w:cs="Times New Roman"/>
          <w:sz w:val="24"/>
          <w:szCs w:val="24"/>
          <w:lang w:val="sr-Cyrl-RS"/>
        </w:rPr>
        <w:t>водити рачуна</w:t>
      </w:r>
      <w:r w:rsidR="001B0864">
        <w:rPr>
          <w:rFonts w:ascii="Times New Roman" w:eastAsia="Times New Roman" w:hAnsi="Times New Roman" w:cs="Times New Roman"/>
          <w:sz w:val="24"/>
          <w:szCs w:val="24"/>
          <w:lang w:val="sr-Cyrl-RS"/>
        </w:rPr>
        <w:t xml:space="preserve"> о: з</w:t>
      </w:r>
      <w:r w:rsidR="0092215B">
        <w:rPr>
          <w:rFonts w:ascii="Times New Roman" w:eastAsia="Times New Roman" w:hAnsi="Times New Roman" w:cs="Times New Roman"/>
          <w:sz w:val="24"/>
          <w:szCs w:val="24"/>
          <w:lang w:val="sr-Cyrl-RS"/>
        </w:rPr>
        <w:t>астарелост</w:t>
      </w:r>
      <w:r w:rsidR="001B0864">
        <w:rPr>
          <w:rFonts w:ascii="Times New Roman" w:eastAsia="Times New Roman" w:hAnsi="Times New Roman" w:cs="Times New Roman"/>
          <w:sz w:val="24"/>
          <w:szCs w:val="24"/>
          <w:lang w:val="sr-Cyrl-RS"/>
        </w:rPr>
        <w:t>и, постојању к</w:t>
      </w:r>
      <w:r w:rsidR="0092215B">
        <w:rPr>
          <w:rFonts w:ascii="Times New Roman" w:eastAsia="Times New Roman" w:hAnsi="Times New Roman" w:cs="Times New Roman"/>
          <w:sz w:val="24"/>
          <w:szCs w:val="24"/>
          <w:lang w:val="sr-Cyrl-RS"/>
        </w:rPr>
        <w:t>омпензацион</w:t>
      </w:r>
      <w:r w:rsidR="001B0864">
        <w:rPr>
          <w:rFonts w:ascii="Times New Roman" w:eastAsia="Times New Roman" w:hAnsi="Times New Roman" w:cs="Times New Roman"/>
          <w:sz w:val="24"/>
          <w:szCs w:val="24"/>
          <w:lang w:val="sr-Cyrl-RS"/>
        </w:rPr>
        <w:t>е</w:t>
      </w:r>
      <w:r w:rsidR="0092215B">
        <w:rPr>
          <w:rFonts w:ascii="Times New Roman" w:eastAsia="Times New Roman" w:hAnsi="Times New Roman" w:cs="Times New Roman"/>
          <w:sz w:val="24"/>
          <w:szCs w:val="24"/>
          <w:lang w:val="sr-Cyrl-RS"/>
        </w:rPr>
        <w:t xml:space="preserve"> изјав</w:t>
      </w:r>
      <w:r w:rsidR="001B0864">
        <w:rPr>
          <w:rFonts w:ascii="Times New Roman" w:eastAsia="Times New Roman" w:hAnsi="Times New Roman" w:cs="Times New Roman"/>
          <w:sz w:val="24"/>
          <w:szCs w:val="24"/>
          <w:lang w:val="sr-Cyrl-RS"/>
        </w:rPr>
        <w:t>е, п</w:t>
      </w:r>
      <w:r w:rsidR="0092215B">
        <w:rPr>
          <w:rFonts w:ascii="Times New Roman" w:eastAsia="Times New Roman" w:hAnsi="Times New Roman" w:cs="Times New Roman"/>
          <w:sz w:val="24"/>
          <w:szCs w:val="24"/>
          <w:lang w:val="sr-Cyrl-RS"/>
        </w:rPr>
        <w:t>остојањ</w:t>
      </w:r>
      <w:r w:rsidR="001B0864">
        <w:rPr>
          <w:rFonts w:ascii="Times New Roman" w:eastAsia="Times New Roman" w:hAnsi="Times New Roman" w:cs="Times New Roman"/>
          <w:sz w:val="24"/>
          <w:szCs w:val="24"/>
          <w:lang w:val="sr-Cyrl-RS"/>
        </w:rPr>
        <w:t>у</w:t>
      </w:r>
      <w:r w:rsidR="0092215B">
        <w:rPr>
          <w:rFonts w:ascii="Times New Roman" w:eastAsia="Times New Roman" w:hAnsi="Times New Roman" w:cs="Times New Roman"/>
          <w:sz w:val="24"/>
          <w:szCs w:val="24"/>
          <w:lang w:val="sr-Cyrl-RS"/>
        </w:rPr>
        <w:t xml:space="preserve"> правоснажних одлука, односно извршних исправа</w:t>
      </w:r>
      <w:r w:rsidR="001B0864">
        <w:rPr>
          <w:rFonts w:ascii="Times New Roman" w:eastAsia="Times New Roman" w:hAnsi="Times New Roman" w:cs="Times New Roman"/>
          <w:sz w:val="24"/>
          <w:szCs w:val="24"/>
          <w:lang w:val="sr-Cyrl-RS"/>
        </w:rPr>
        <w:t>,  п</w:t>
      </w:r>
      <w:r w:rsidR="0092215B">
        <w:rPr>
          <w:rFonts w:ascii="Times New Roman" w:eastAsia="Times New Roman" w:hAnsi="Times New Roman" w:cs="Times New Roman"/>
          <w:sz w:val="24"/>
          <w:szCs w:val="24"/>
          <w:lang w:val="sr-Cyrl-RS"/>
        </w:rPr>
        <w:t>арниц</w:t>
      </w:r>
      <w:r w:rsidR="001B0864">
        <w:rPr>
          <w:rFonts w:ascii="Times New Roman" w:eastAsia="Times New Roman" w:hAnsi="Times New Roman" w:cs="Times New Roman"/>
          <w:sz w:val="24"/>
          <w:szCs w:val="24"/>
          <w:lang w:val="sr-Cyrl-RS"/>
        </w:rPr>
        <w:t>ама</w:t>
      </w:r>
      <w:r w:rsidR="0092215B">
        <w:rPr>
          <w:rFonts w:ascii="Times New Roman" w:eastAsia="Times New Roman" w:hAnsi="Times New Roman" w:cs="Times New Roman"/>
          <w:sz w:val="24"/>
          <w:szCs w:val="24"/>
          <w:lang w:val="sr-Cyrl-RS"/>
        </w:rPr>
        <w:t xml:space="preserve"> у току</w:t>
      </w:r>
      <w:r w:rsidR="001B0864">
        <w:rPr>
          <w:rFonts w:ascii="Times New Roman" w:eastAsia="Times New Roman" w:hAnsi="Times New Roman" w:cs="Times New Roman"/>
          <w:sz w:val="24"/>
          <w:szCs w:val="24"/>
          <w:lang w:val="sr-Cyrl-RS"/>
        </w:rPr>
        <w:t>, п</w:t>
      </w:r>
      <w:r w:rsidR="0092215B">
        <w:rPr>
          <w:rFonts w:ascii="Times New Roman" w:eastAsia="Times New Roman" w:hAnsi="Times New Roman" w:cs="Times New Roman"/>
          <w:sz w:val="24"/>
          <w:szCs w:val="24"/>
          <w:lang w:val="sr-Cyrl-RS"/>
        </w:rPr>
        <w:t>остојањ</w:t>
      </w:r>
      <w:r w:rsidR="001B0864">
        <w:rPr>
          <w:rFonts w:ascii="Times New Roman" w:eastAsia="Times New Roman" w:hAnsi="Times New Roman" w:cs="Times New Roman"/>
          <w:sz w:val="24"/>
          <w:szCs w:val="24"/>
          <w:lang w:val="sr-Cyrl-RS"/>
        </w:rPr>
        <w:t>у заложног права или права одвојеног намирења - р</w:t>
      </w:r>
      <w:r w:rsidR="0092215B">
        <w:rPr>
          <w:rFonts w:ascii="Times New Roman" w:eastAsia="Times New Roman" w:hAnsi="Times New Roman" w:cs="Times New Roman"/>
          <w:sz w:val="24"/>
          <w:szCs w:val="24"/>
          <w:lang w:val="sr-Cyrl-RS"/>
        </w:rPr>
        <w:t>азлучно</w:t>
      </w:r>
      <w:r w:rsidR="00580E26">
        <w:rPr>
          <w:rFonts w:ascii="Times New Roman" w:eastAsia="Times New Roman" w:hAnsi="Times New Roman" w:cs="Times New Roman"/>
          <w:sz w:val="24"/>
          <w:szCs w:val="24"/>
          <w:lang w:val="sr-Cyrl-RS"/>
        </w:rPr>
        <w:t>г</w:t>
      </w:r>
      <w:r w:rsidR="0092215B">
        <w:rPr>
          <w:rFonts w:ascii="Times New Roman" w:eastAsia="Times New Roman" w:hAnsi="Times New Roman" w:cs="Times New Roman"/>
          <w:sz w:val="24"/>
          <w:szCs w:val="24"/>
          <w:lang w:val="sr-Cyrl-RS"/>
        </w:rPr>
        <w:t xml:space="preserve"> права, односно одговарајућег уписа на ствари/имовини стечајног дужника</w:t>
      </w:r>
      <w:r w:rsidR="00701815">
        <w:rPr>
          <w:rFonts w:ascii="Times New Roman" w:eastAsia="Times New Roman" w:hAnsi="Times New Roman" w:cs="Times New Roman"/>
          <w:sz w:val="24"/>
          <w:szCs w:val="24"/>
          <w:lang w:val="sr-Cyrl-RS"/>
        </w:rPr>
        <w:t>, да ли су испуњени услови за побијањ</w:t>
      </w:r>
      <w:r w:rsidR="00580E26">
        <w:rPr>
          <w:rFonts w:ascii="Times New Roman" w:eastAsia="Times New Roman" w:hAnsi="Times New Roman" w:cs="Times New Roman"/>
          <w:sz w:val="24"/>
          <w:szCs w:val="24"/>
          <w:lang w:val="sr-Cyrl-RS"/>
        </w:rPr>
        <w:t>е правних радњи у смислу члан</w:t>
      </w:r>
      <w:r w:rsidR="00701815">
        <w:rPr>
          <w:rFonts w:ascii="Times New Roman" w:eastAsia="Times New Roman" w:hAnsi="Times New Roman" w:cs="Times New Roman"/>
          <w:sz w:val="24"/>
          <w:szCs w:val="24"/>
          <w:lang w:val="sr-Cyrl-RS"/>
        </w:rPr>
        <w:t>а</w:t>
      </w:r>
      <w:r w:rsidR="00580E26">
        <w:rPr>
          <w:rFonts w:ascii="Times New Roman" w:eastAsia="Times New Roman" w:hAnsi="Times New Roman" w:cs="Times New Roman"/>
          <w:sz w:val="24"/>
          <w:szCs w:val="24"/>
        </w:rPr>
        <w:t xml:space="preserve"> 119 – 130. </w:t>
      </w:r>
      <w:r w:rsidR="00701815">
        <w:rPr>
          <w:rFonts w:ascii="Times New Roman" w:eastAsia="Times New Roman" w:hAnsi="Times New Roman" w:cs="Times New Roman"/>
          <w:sz w:val="24"/>
          <w:szCs w:val="24"/>
          <w:lang w:val="sr-Cyrl-RS"/>
        </w:rPr>
        <w:t>Закона о стечају, да ли је ништав правни посао из кога произлази обавеза стечајног дужника</w:t>
      </w:r>
      <w:r w:rsidR="0092215B">
        <w:rPr>
          <w:rFonts w:ascii="Times New Roman" w:eastAsia="Times New Roman" w:hAnsi="Times New Roman" w:cs="Times New Roman"/>
          <w:sz w:val="24"/>
          <w:szCs w:val="24"/>
          <w:lang w:val="sr-Cyrl-RS"/>
        </w:rPr>
        <w:t>.</w:t>
      </w: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Када је реч </w:t>
      </w:r>
      <w:r w:rsidRPr="001B0864">
        <w:rPr>
          <w:rFonts w:ascii="Times New Roman" w:eastAsia="Times New Roman" w:hAnsi="Times New Roman" w:cs="Times New Roman"/>
          <w:sz w:val="24"/>
          <w:szCs w:val="24"/>
          <w:lang w:val="sr-Cyrl-RS"/>
        </w:rPr>
        <w:t>о</w:t>
      </w:r>
      <w:r w:rsidRPr="001B0864">
        <w:rPr>
          <w:rFonts w:ascii="Times New Roman" w:eastAsia="Times New Roman" w:hAnsi="Times New Roman" w:cs="Times New Roman"/>
          <w:b/>
          <w:sz w:val="24"/>
          <w:szCs w:val="24"/>
          <w:lang w:val="sr-Cyrl-RS"/>
        </w:rPr>
        <w:t xml:space="preserve"> застарелости</w:t>
      </w:r>
      <w:r>
        <w:rPr>
          <w:rFonts w:ascii="Times New Roman" w:eastAsia="Times New Roman" w:hAnsi="Times New Roman" w:cs="Times New Roman"/>
          <w:sz w:val="24"/>
          <w:szCs w:val="24"/>
          <w:lang w:val="sr-Cyrl-RS"/>
        </w:rPr>
        <w:t xml:space="preserve"> </w:t>
      </w:r>
      <w:r w:rsidR="00A86CDC">
        <w:rPr>
          <w:rFonts w:ascii="Times New Roman" w:eastAsia="Times New Roman" w:hAnsi="Times New Roman" w:cs="Times New Roman"/>
          <w:sz w:val="24"/>
          <w:szCs w:val="24"/>
          <w:lang w:val="sr-Cyrl-RS"/>
        </w:rPr>
        <w:t>права П</w:t>
      </w:r>
      <w:r w:rsidR="00580E26">
        <w:rPr>
          <w:rFonts w:ascii="Times New Roman" w:eastAsia="Times New Roman" w:hAnsi="Times New Roman" w:cs="Times New Roman"/>
          <w:sz w:val="24"/>
          <w:szCs w:val="24"/>
          <w:lang w:val="sr-Cyrl-RS"/>
        </w:rPr>
        <w:t>ореске управе</w:t>
      </w:r>
      <w:r>
        <w:rPr>
          <w:rFonts w:ascii="Times New Roman" w:eastAsia="Times New Roman" w:hAnsi="Times New Roman" w:cs="Times New Roman"/>
          <w:sz w:val="24"/>
          <w:szCs w:val="24"/>
          <w:lang w:val="sr-Cyrl-RS"/>
        </w:rPr>
        <w:t xml:space="preserve">, </w:t>
      </w:r>
      <w:r w:rsidR="00580E26">
        <w:rPr>
          <w:rFonts w:ascii="Times New Roman" w:eastAsia="Times New Roman" w:hAnsi="Times New Roman" w:cs="Times New Roman"/>
          <w:sz w:val="24"/>
          <w:szCs w:val="24"/>
          <w:lang w:val="sr-Cyrl-RS"/>
        </w:rPr>
        <w:t xml:space="preserve">од значаја су одредбе члана </w:t>
      </w:r>
      <w:r w:rsidR="00580E26" w:rsidRPr="00CC586B">
        <w:rPr>
          <w:rFonts w:ascii="Times New Roman" w:eastAsia="Times New Roman" w:hAnsi="Times New Roman" w:cs="Times New Roman"/>
          <w:sz w:val="24"/>
          <w:szCs w:val="24"/>
          <w:lang w:val="sr-Cyrl-RS"/>
        </w:rPr>
        <w:t>114.</w:t>
      </w:r>
      <w:r w:rsidR="00580E26" w:rsidRPr="00701815">
        <w:rPr>
          <w:rFonts w:ascii="Times New Roman" w:eastAsia="Times New Roman" w:hAnsi="Times New Roman" w:cs="Times New Roman"/>
          <w:sz w:val="24"/>
          <w:szCs w:val="24"/>
          <w:highlight w:val="yellow"/>
          <w:lang w:val="sr-Cyrl-RS"/>
        </w:rPr>
        <w:t xml:space="preserve"> </w:t>
      </w:r>
      <w:r w:rsidR="00580E26">
        <w:rPr>
          <w:rFonts w:ascii="Times New Roman" w:eastAsia="Times New Roman" w:hAnsi="Times New Roman" w:cs="Times New Roman"/>
          <w:sz w:val="24"/>
          <w:szCs w:val="24"/>
          <w:lang w:val="sr-Cyrl-RS"/>
        </w:rPr>
        <w:t>З</w:t>
      </w:r>
      <w:r w:rsidR="00580E26">
        <w:rPr>
          <w:rFonts w:ascii="Times New Roman" w:eastAsia="Times New Roman" w:hAnsi="Times New Roman" w:cs="Times New Roman"/>
          <w:sz w:val="24"/>
          <w:szCs w:val="24"/>
        </w:rPr>
        <w:t>a</w:t>
      </w:r>
      <w:r w:rsidR="00580E26">
        <w:rPr>
          <w:rFonts w:ascii="Times New Roman" w:eastAsia="Times New Roman" w:hAnsi="Times New Roman" w:cs="Times New Roman"/>
          <w:sz w:val="24"/>
          <w:szCs w:val="24"/>
          <w:lang w:val="sr-Cyrl-RS"/>
        </w:rPr>
        <w:t>кона о пореском поступку и пореској администрацији</w:t>
      </w:r>
      <w:r w:rsidR="00CC586B">
        <w:rPr>
          <w:rStyle w:val="FootnoteReference"/>
          <w:rFonts w:ascii="Times New Roman" w:eastAsia="Times New Roman" w:hAnsi="Times New Roman" w:cs="Times New Roman"/>
          <w:sz w:val="24"/>
          <w:szCs w:val="24"/>
          <w:lang w:val="sr-Cyrl-RS"/>
        </w:rPr>
        <w:footnoteReference w:id="20"/>
      </w:r>
      <w:r w:rsidR="00580E26">
        <w:rPr>
          <w:rFonts w:ascii="Times New Roman" w:eastAsia="Times New Roman" w:hAnsi="Times New Roman" w:cs="Times New Roman"/>
          <w:sz w:val="24"/>
          <w:szCs w:val="24"/>
          <w:lang w:val="sr-Cyrl-RS"/>
        </w:rPr>
        <w:t xml:space="preserve">. </w:t>
      </w:r>
      <w:r w:rsidR="00CC586B">
        <w:rPr>
          <w:rFonts w:ascii="Times New Roman" w:eastAsia="Times New Roman" w:hAnsi="Times New Roman" w:cs="Times New Roman"/>
          <w:sz w:val="24"/>
          <w:szCs w:val="24"/>
          <w:lang w:val="sr-Cyrl-RS"/>
        </w:rPr>
        <w:t>Наведеним одредбама</w:t>
      </w:r>
      <w:r>
        <w:rPr>
          <w:rFonts w:ascii="Times New Roman" w:eastAsia="Times New Roman" w:hAnsi="Times New Roman" w:cs="Times New Roman"/>
          <w:sz w:val="24"/>
          <w:szCs w:val="24"/>
          <w:lang w:val="sr-Cyrl-RS"/>
        </w:rPr>
        <w:t xml:space="preserve"> предвиђено је да право пореске управе на утврђивање и наплату пореза и споредних пореских давања застарева за пет година од дана када је застарелост почела да тече.</w:t>
      </w:r>
    </w:p>
    <w:p w:rsidR="00BC08AB" w:rsidRDefault="00BC08AB" w:rsidP="00BC08A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Застарелост права пореске управе на наплату пореза и споредних пореских давања почиње да тече од првог дана наредне године од године у којој је обавеза пореског дужника доспела за плаћање.</w:t>
      </w:r>
    </w:p>
    <w:p w:rsidR="00BC08AB" w:rsidRDefault="00BC08AB" w:rsidP="00BC08A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Доспелост пореске обавезе наступа истеком париционог рока, у коме је порески дужник могао добровољно да испуни пореску обавезу. Парициони рок је 15 дана и почиње да тече од дана достављања пореског решења пореском обвезнику.</w:t>
      </w:r>
    </w:p>
    <w:p w:rsidR="00BC08AB" w:rsidRDefault="00BC08AB" w:rsidP="00BC08AB">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Практично, оцена да ли је наступила застарелост права </w:t>
      </w:r>
      <w:r w:rsidR="00A86CD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 xml:space="preserve">ореске управе посматра се од 01. јануара следеће године од године у којој је </w:t>
      </w:r>
      <w:r w:rsidR="00A86CD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ореска управа донела пореско решење.</w:t>
      </w:r>
    </w:p>
    <w:p w:rsidR="00622938" w:rsidRPr="00AF0526" w:rsidRDefault="00622938" w:rsidP="00DF4508">
      <w:pPr>
        <w:spacing w:after="0" w:line="240" w:lineRule="auto"/>
        <w:ind w:firstLine="720"/>
        <w:jc w:val="both"/>
        <w:rPr>
          <w:rFonts w:ascii="Times New Roman" w:eastAsia="Times New Roman" w:hAnsi="Times New Roman" w:cs="Times New Roman"/>
          <w:sz w:val="24"/>
          <w:szCs w:val="24"/>
          <w:lang w:val="sr-Cyrl-RS"/>
        </w:rPr>
      </w:pPr>
      <w:r w:rsidRPr="00AF0526">
        <w:rPr>
          <w:rFonts w:ascii="Times New Roman" w:eastAsia="Times New Roman" w:hAnsi="Times New Roman" w:cs="Times New Roman"/>
          <w:sz w:val="24"/>
          <w:szCs w:val="24"/>
          <w:lang w:val="sr-Cyrl-RS"/>
        </w:rPr>
        <w:t xml:space="preserve">Застарелост се прекида  правним радњама као што су признање дуга, подношење тужбе или каква друга радња предузета пред судом или другим </w:t>
      </w:r>
      <w:r w:rsidR="006728B5">
        <w:rPr>
          <w:rFonts w:ascii="Times New Roman" w:eastAsia="Times New Roman" w:hAnsi="Times New Roman" w:cs="Times New Roman"/>
          <w:sz w:val="24"/>
          <w:szCs w:val="24"/>
          <w:lang w:val="sr-Cyrl-RS"/>
        </w:rPr>
        <w:t>надлежним органо</w:t>
      </w:r>
      <w:r w:rsidR="00AF0526" w:rsidRPr="00AF0526">
        <w:rPr>
          <w:rFonts w:ascii="Times New Roman" w:eastAsia="Times New Roman" w:hAnsi="Times New Roman" w:cs="Times New Roman"/>
          <w:sz w:val="24"/>
          <w:szCs w:val="24"/>
          <w:lang w:val="sr-Cyrl-RS"/>
        </w:rPr>
        <w:t xml:space="preserve">м, </w:t>
      </w:r>
      <w:r w:rsidRPr="00AF0526">
        <w:rPr>
          <w:rFonts w:ascii="Times New Roman" w:eastAsia="Times New Roman" w:hAnsi="Times New Roman" w:cs="Times New Roman"/>
          <w:sz w:val="24"/>
          <w:szCs w:val="24"/>
          <w:lang w:val="sr-Cyrl-RS"/>
        </w:rPr>
        <w:t>која има за циљ утврђивање, обезбеђивање или остварење потраживања</w:t>
      </w:r>
      <w:r w:rsidR="00AF0526" w:rsidRPr="00AF0526">
        <w:rPr>
          <w:rFonts w:ascii="Times New Roman" w:eastAsia="Times New Roman" w:hAnsi="Times New Roman" w:cs="Times New Roman"/>
          <w:sz w:val="24"/>
          <w:szCs w:val="24"/>
          <w:lang w:val="sr-Cyrl-RS"/>
        </w:rPr>
        <w:t>.</w:t>
      </w:r>
    </w:p>
    <w:p w:rsidR="00C01E25" w:rsidRPr="00C01E25" w:rsidRDefault="00C01E25" w:rsidP="00DF4508">
      <w:pPr>
        <w:spacing w:after="0" w:line="240" w:lineRule="auto"/>
        <w:ind w:firstLine="720"/>
        <w:jc w:val="both"/>
        <w:rPr>
          <w:rFonts w:ascii="Times New Roman" w:hAnsi="Times New Roman" w:cs="Times New Roman"/>
          <w:sz w:val="24"/>
        </w:rPr>
      </w:pPr>
      <w:r>
        <w:rPr>
          <w:rFonts w:ascii="Times New Roman" w:hAnsi="Times New Roman" w:cs="Times New Roman"/>
          <w:sz w:val="24"/>
        </w:rPr>
        <w:t>Право</w:t>
      </w:r>
      <w:r w:rsidRPr="00C01E25">
        <w:rPr>
          <w:rFonts w:ascii="Times New Roman" w:hAnsi="Times New Roman" w:cs="Times New Roman"/>
          <w:sz w:val="24"/>
        </w:rPr>
        <w:t xml:space="preserve"> </w:t>
      </w:r>
      <w:r>
        <w:rPr>
          <w:rFonts w:ascii="Times New Roman" w:hAnsi="Times New Roman" w:cs="Times New Roman"/>
          <w:sz w:val="24"/>
        </w:rPr>
        <w:t>на</w:t>
      </w:r>
      <w:r w:rsidRPr="00C01E25">
        <w:rPr>
          <w:rFonts w:ascii="Times New Roman" w:hAnsi="Times New Roman" w:cs="Times New Roman"/>
          <w:sz w:val="24"/>
        </w:rPr>
        <w:t xml:space="preserve"> </w:t>
      </w:r>
      <w:r>
        <w:rPr>
          <w:rFonts w:ascii="Times New Roman" w:hAnsi="Times New Roman" w:cs="Times New Roman"/>
          <w:sz w:val="24"/>
        </w:rPr>
        <w:t>утврђивање</w:t>
      </w:r>
      <w:r w:rsidRPr="00C01E25">
        <w:rPr>
          <w:rFonts w:ascii="Times New Roman" w:hAnsi="Times New Roman" w:cs="Times New Roman"/>
          <w:sz w:val="24"/>
          <w:lang w:val="sr-Cyrl-RS"/>
        </w:rPr>
        <w:t xml:space="preserve"> и</w:t>
      </w:r>
      <w:r w:rsidRPr="00C01E25">
        <w:rPr>
          <w:rFonts w:ascii="Times New Roman" w:hAnsi="Times New Roman" w:cs="Times New Roman"/>
          <w:sz w:val="24"/>
        </w:rPr>
        <w:t xml:space="preserve"> </w:t>
      </w:r>
      <w:r>
        <w:rPr>
          <w:rFonts w:ascii="Times New Roman" w:hAnsi="Times New Roman" w:cs="Times New Roman"/>
          <w:sz w:val="24"/>
        </w:rPr>
        <w:t>наплату</w:t>
      </w:r>
      <w:r w:rsidRPr="00C01E25">
        <w:rPr>
          <w:rFonts w:ascii="Times New Roman" w:hAnsi="Times New Roman" w:cs="Times New Roman"/>
          <w:sz w:val="24"/>
        </w:rPr>
        <w:t xml:space="preserve"> пореза и споредних пореских давања </w:t>
      </w:r>
      <w:r>
        <w:rPr>
          <w:rFonts w:ascii="Times New Roman" w:hAnsi="Times New Roman" w:cs="Times New Roman"/>
          <w:sz w:val="24"/>
        </w:rPr>
        <w:t>увек</w:t>
      </w:r>
      <w:r w:rsidRPr="00C01E25">
        <w:rPr>
          <w:rFonts w:ascii="Times New Roman" w:hAnsi="Times New Roman" w:cs="Times New Roman"/>
          <w:sz w:val="24"/>
        </w:rPr>
        <w:t xml:space="preserve"> </w:t>
      </w:r>
      <w:r>
        <w:rPr>
          <w:rFonts w:ascii="Times New Roman" w:hAnsi="Times New Roman" w:cs="Times New Roman"/>
          <w:sz w:val="24"/>
        </w:rPr>
        <w:t>застарева</w:t>
      </w:r>
      <w:r w:rsidRPr="00C01E25">
        <w:rPr>
          <w:rFonts w:ascii="Times New Roman" w:hAnsi="Times New Roman" w:cs="Times New Roman"/>
          <w:sz w:val="24"/>
        </w:rPr>
        <w:t xml:space="preserve"> </w:t>
      </w:r>
      <w:r>
        <w:rPr>
          <w:rFonts w:ascii="Times New Roman" w:hAnsi="Times New Roman" w:cs="Times New Roman"/>
          <w:sz w:val="24"/>
        </w:rPr>
        <w:t>у</w:t>
      </w:r>
      <w:r w:rsidRPr="00C01E25">
        <w:rPr>
          <w:rFonts w:ascii="Times New Roman" w:hAnsi="Times New Roman" w:cs="Times New Roman"/>
          <w:sz w:val="24"/>
        </w:rPr>
        <w:t xml:space="preserve"> </w:t>
      </w:r>
      <w:r>
        <w:rPr>
          <w:rFonts w:ascii="Times New Roman" w:hAnsi="Times New Roman" w:cs="Times New Roman"/>
          <w:sz w:val="24"/>
        </w:rPr>
        <w:t>року</w:t>
      </w:r>
      <w:r w:rsidRPr="00C01E25">
        <w:rPr>
          <w:rFonts w:ascii="Times New Roman" w:hAnsi="Times New Roman" w:cs="Times New Roman"/>
          <w:sz w:val="24"/>
        </w:rPr>
        <w:t xml:space="preserve"> </w:t>
      </w:r>
      <w:r>
        <w:rPr>
          <w:rFonts w:ascii="Times New Roman" w:hAnsi="Times New Roman" w:cs="Times New Roman"/>
          <w:sz w:val="24"/>
        </w:rPr>
        <w:t>од</w:t>
      </w:r>
      <w:r w:rsidRPr="00C01E25">
        <w:rPr>
          <w:rFonts w:ascii="Times New Roman" w:hAnsi="Times New Roman" w:cs="Times New Roman"/>
          <w:sz w:val="24"/>
        </w:rPr>
        <w:t xml:space="preserve"> </w:t>
      </w:r>
      <w:r>
        <w:rPr>
          <w:rFonts w:ascii="Times New Roman" w:hAnsi="Times New Roman" w:cs="Times New Roman"/>
          <w:sz w:val="24"/>
        </w:rPr>
        <w:t>десет</w:t>
      </w:r>
      <w:r w:rsidRPr="00C01E25">
        <w:rPr>
          <w:rFonts w:ascii="Times New Roman" w:hAnsi="Times New Roman" w:cs="Times New Roman"/>
          <w:sz w:val="24"/>
        </w:rPr>
        <w:t xml:space="preserve"> </w:t>
      </w:r>
      <w:r>
        <w:rPr>
          <w:rFonts w:ascii="Times New Roman" w:hAnsi="Times New Roman" w:cs="Times New Roman"/>
          <w:sz w:val="24"/>
        </w:rPr>
        <w:t>година</w:t>
      </w:r>
      <w:r w:rsidRPr="00C01E25">
        <w:rPr>
          <w:rFonts w:ascii="Times New Roman" w:hAnsi="Times New Roman" w:cs="Times New Roman"/>
          <w:sz w:val="24"/>
        </w:rPr>
        <w:t xml:space="preserve"> </w:t>
      </w:r>
      <w:r>
        <w:rPr>
          <w:rFonts w:ascii="Times New Roman" w:hAnsi="Times New Roman" w:cs="Times New Roman"/>
          <w:sz w:val="24"/>
        </w:rPr>
        <w:t>од</w:t>
      </w:r>
      <w:r w:rsidRPr="00C01E25">
        <w:rPr>
          <w:rFonts w:ascii="Times New Roman" w:hAnsi="Times New Roman" w:cs="Times New Roman"/>
          <w:sz w:val="24"/>
        </w:rPr>
        <w:t xml:space="preserve"> </w:t>
      </w:r>
      <w:r>
        <w:rPr>
          <w:rFonts w:ascii="Times New Roman" w:hAnsi="Times New Roman" w:cs="Times New Roman"/>
          <w:sz w:val="24"/>
        </w:rPr>
        <w:t>истека</w:t>
      </w:r>
      <w:r w:rsidRPr="00C01E25">
        <w:rPr>
          <w:rFonts w:ascii="Times New Roman" w:hAnsi="Times New Roman" w:cs="Times New Roman"/>
          <w:sz w:val="24"/>
        </w:rPr>
        <w:t xml:space="preserve"> </w:t>
      </w:r>
      <w:r>
        <w:rPr>
          <w:rFonts w:ascii="Times New Roman" w:hAnsi="Times New Roman" w:cs="Times New Roman"/>
          <w:sz w:val="24"/>
        </w:rPr>
        <w:t>године</w:t>
      </w:r>
      <w:r w:rsidRPr="00C01E25">
        <w:rPr>
          <w:rFonts w:ascii="Times New Roman" w:hAnsi="Times New Roman" w:cs="Times New Roman"/>
          <w:sz w:val="24"/>
        </w:rPr>
        <w:t xml:space="preserve"> </w:t>
      </w:r>
      <w:r>
        <w:rPr>
          <w:rFonts w:ascii="Times New Roman" w:hAnsi="Times New Roman" w:cs="Times New Roman"/>
          <w:sz w:val="24"/>
        </w:rPr>
        <w:t>у</w:t>
      </w:r>
      <w:r w:rsidRPr="00C01E25">
        <w:rPr>
          <w:rFonts w:ascii="Times New Roman" w:hAnsi="Times New Roman" w:cs="Times New Roman"/>
          <w:sz w:val="24"/>
        </w:rPr>
        <w:t xml:space="preserve"> </w:t>
      </w:r>
      <w:r>
        <w:rPr>
          <w:rFonts w:ascii="Times New Roman" w:hAnsi="Times New Roman" w:cs="Times New Roman"/>
          <w:sz w:val="24"/>
        </w:rPr>
        <w:t>којој</w:t>
      </w:r>
      <w:r w:rsidRPr="00C01E25">
        <w:rPr>
          <w:rFonts w:ascii="Times New Roman" w:hAnsi="Times New Roman" w:cs="Times New Roman"/>
          <w:sz w:val="24"/>
        </w:rPr>
        <w:t xml:space="preserve"> </w:t>
      </w:r>
      <w:r>
        <w:rPr>
          <w:rFonts w:ascii="Times New Roman" w:hAnsi="Times New Roman" w:cs="Times New Roman"/>
          <w:sz w:val="24"/>
        </w:rPr>
        <w:t>је</w:t>
      </w:r>
      <w:r w:rsidRPr="00C01E25">
        <w:rPr>
          <w:rFonts w:ascii="Times New Roman" w:hAnsi="Times New Roman" w:cs="Times New Roman"/>
          <w:sz w:val="24"/>
        </w:rPr>
        <w:t xml:space="preserve"> </w:t>
      </w:r>
      <w:r>
        <w:rPr>
          <w:rFonts w:ascii="Times New Roman" w:hAnsi="Times New Roman" w:cs="Times New Roman"/>
          <w:sz w:val="24"/>
        </w:rPr>
        <w:t>порез</w:t>
      </w:r>
      <w:r w:rsidRPr="00C01E25">
        <w:rPr>
          <w:rFonts w:ascii="Times New Roman" w:hAnsi="Times New Roman" w:cs="Times New Roman"/>
          <w:sz w:val="24"/>
        </w:rPr>
        <w:t xml:space="preserve"> </w:t>
      </w:r>
      <w:r>
        <w:rPr>
          <w:rFonts w:ascii="Times New Roman" w:hAnsi="Times New Roman" w:cs="Times New Roman"/>
          <w:sz w:val="24"/>
        </w:rPr>
        <w:t>требало</w:t>
      </w:r>
      <w:r w:rsidRPr="00C01E25">
        <w:rPr>
          <w:rFonts w:ascii="Times New Roman" w:hAnsi="Times New Roman" w:cs="Times New Roman"/>
          <w:sz w:val="24"/>
        </w:rPr>
        <w:t xml:space="preserve"> </w:t>
      </w:r>
      <w:r>
        <w:rPr>
          <w:rFonts w:ascii="Times New Roman" w:hAnsi="Times New Roman" w:cs="Times New Roman"/>
          <w:sz w:val="24"/>
        </w:rPr>
        <w:t>утврдити</w:t>
      </w:r>
      <w:r w:rsidRPr="00C01E25">
        <w:rPr>
          <w:rFonts w:ascii="Times New Roman" w:hAnsi="Times New Roman" w:cs="Times New Roman"/>
          <w:sz w:val="24"/>
        </w:rPr>
        <w:t xml:space="preserve"> </w:t>
      </w:r>
      <w:r>
        <w:rPr>
          <w:rFonts w:ascii="Times New Roman" w:hAnsi="Times New Roman" w:cs="Times New Roman"/>
          <w:sz w:val="24"/>
        </w:rPr>
        <w:t>или</w:t>
      </w:r>
      <w:r w:rsidRPr="00C01E25">
        <w:rPr>
          <w:rFonts w:ascii="Times New Roman" w:hAnsi="Times New Roman" w:cs="Times New Roman"/>
          <w:sz w:val="24"/>
        </w:rPr>
        <w:t xml:space="preserve"> </w:t>
      </w:r>
      <w:r>
        <w:rPr>
          <w:rFonts w:ascii="Times New Roman" w:hAnsi="Times New Roman" w:cs="Times New Roman"/>
          <w:sz w:val="24"/>
        </w:rPr>
        <w:t>наплатити</w:t>
      </w:r>
      <w:r w:rsidRPr="00C01E25">
        <w:rPr>
          <w:rFonts w:ascii="Times New Roman" w:hAnsi="Times New Roman" w:cs="Times New Roman"/>
          <w:sz w:val="24"/>
        </w:rPr>
        <w:t xml:space="preserve">, </w:t>
      </w:r>
      <w:r>
        <w:rPr>
          <w:rFonts w:ascii="Times New Roman" w:hAnsi="Times New Roman" w:cs="Times New Roman"/>
          <w:sz w:val="24"/>
        </w:rPr>
        <w:t>осим</w:t>
      </w:r>
      <w:r w:rsidRPr="00C01E25">
        <w:rPr>
          <w:rFonts w:ascii="Times New Roman" w:hAnsi="Times New Roman" w:cs="Times New Roman"/>
          <w:sz w:val="24"/>
        </w:rPr>
        <w:t xml:space="preserve"> </w:t>
      </w:r>
      <w:r>
        <w:rPr>
          <w:rFonts w:ascii="Times New Roman" w:hAnsi="Times New Roman" w:cs="Times New Roman"/>
          <w:sz w:val="24"/>
        </w:rPr>
        <w:t>ако</w:t>
      </w:r>
      <w:r w:rsidRPr="00C01E25">
        <w:rPr>
          <w:rFonts w:ascii="Times New Roman" w:hAnsi="Times New Roman" w:cs="Times New Roman"/>
          <w:sz w:val="24"/>
        </w:rPr>
        <w:t xml:space="preserve"> </w:t>
      </w:r>
      <w:r>
        <w:rPr>
          <w:rFonts w:ascii="Times New Roman" w:hAnsi="Times New Roman" w:cs="Times New Roman"/>
          <w:sz w:val="24"/>
        </w:rPr>
        <w:t>овим</w:t>
      </w:r>
      <w:r w:rsidRPr="00C01E25">
        <w:rPr>
          <w:rFonts w:ascii="Times New Roman" w:hAnsi="Times New Roman" w:cs="Times New Roman"/>
          <w:sz w:val="24"/>
        </w:rPr>
        <w:t xml:space="preserve"> </w:t>
      </w:r>
      <w:r>
        <w:rPr>
          <w:rFonts w:ascii="Times New Roman" w:hAnsi="Times New Roman" w:cs="Times New Roman"/>
          <w:sz w:val="24"/>
        </w:rPr>
        <w:t>законом</w:t>
      </w:r>
      <w:r w:rsidRPr="00C01E25">
        <w:rPr>
          <w:rFonts w:ascii="Times New Roman" w:hAnsi="Times New Roman" w:cs="Times New Roman"/>
          <w:sz w:val="24"/>
        </w:rPr>
        <w:t xml:space="preserve"> </w:t>
      </w:r>
      <w:r>
        <w:rPr>
          <w:rFonts w:ascii="Times New Roman" w:hAnsi="Times New Roman" w:cs="Times New Roman"/>
          <w:sz w:val="24"/>
        </w:rPr>
        <w:t>није</w:t>
      </w:r>
      <w:r w:rsidRPr="00C01E25">
        <w:rPr>
          <w:rFonts w:ascii="Times New Roman" w:hAnsi="Times New Roman" w:cs="Times New Roman"/>
          <w:sz w:val="24"/>
        </w:rPr>
        <w:t xml:space="preserve"> </w:t>
      </w:r>
      <w:r>
        <w:rPr>
          <w:rFonts w:ascii="Times New Roman" w:hAnsi="Times New Roman" w:cs="Times New Roman"/>
          <w:sz w:val="24"/>
        </w:rPr>
        <w:t>друкчије</w:t>
      </w:r>
      <w:r w:rsidRPr="00C01E25">
        <w:rPr>
          <w:rFonts w:ascii="Times New Roman" w:hAnsi="Times New Roman" w:cs="Times New Roman"/>
          <w:sz w:val="24"/>
        </w:rPr>
        <w:t xml:space="preserve"> </w:t>
      </w:r>
      <w:r>
        <w:rPr>
          <w:rFonts w:ascii="Times New Roman" w:hAnsi="Times New Roman" w:cs="Times New Roman"/>
          <w:sz w:val="24"/>
        </w:rPr>
        <w:t>прописано</w:t>
      </w:r>
      <w:r w:rsidRPr="00C01E25">
        <w:rPr>
          <w:rFonts w:ascii="Times New Roman" w:hAnsi="Times New Roman" w:cs="Times New Roman"/>
          <w:sz w:val="24"/>
        </w:rPr>
        <w:t>.</w:t>
      </w:r>
      <w:r>
        <w:rPr>
          <w:rStyle w:val="FootnoteReference"/>
          <w:rFonts w:ascii="Times New Roman" w:hAnsi="Times New Roman" w:cs="Times New Roman"/>
          <w:sz w:val="24"/>
        </w:rPr>
        <w:footnoteReference w:id="21"/>
      </w: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пракси се често дешава да </w:t>
      </w:r>
      <w:r w:rsidR="00A86CD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 xml:space="preserve">ореска управа има потраживање према стечајном дужнику, али истовремено има и дуговање према стечајном дужнику по основу преплате неког пореза на уплатним рачунима </w:t>
      </w:r>
      <w:r w:rsidR="00A86CD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 xml:space="preserve">ореске управе. Тај податак се добија када стечајни управник од надлежне </w:t>
      </w:r>
      <w:r w:rsidR="00A86CD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ореске управе добија аналитичке картице за поједине</w:t>
      </w:r>
      <w:r w:rsidR="007F1150">
        <w:rPr>
          <w:rFonts w:ascii="Times New Roman" w:eastAsia="Times New Roman" w:hAnsi="Times New Roman" w:cs="Times New Roman"/>
          <w:sz w:val="24"/>
          <w:szCs w:val="24"/>
          <w:lang w:val="sr-Cyrl-RS"/>
        </w:rPr>
        <w:t xml:space="preserve"> врсте</w:t>
      </w:r>
      <w:r>
        <w:rPr>
          <w:rFonts w:ascii="Times New Roman" w:eastAsia="Times New Roman" w:hAnsi="Times New Roman" w:cs="Times New Roman"/>
          <w:sz w:val="24"/>
          <w:szCs w:val="24"/>
          <w:lang w:val="sr-Cyrl-RS"/>
        </w:rPr>
        <w:t xml:space="preserve"> порез</w:t>
      </w:r>
      <w:r w:rsidR="007F1150">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након чега се може утврдити стање ме</w:t>
      </w:r>
      <w:r w:rsidR="00A86CDC">
        <w:rPr>
          <w:rFonts w:ascii="Times New Roman" w:eastAsia="Times New Roman" w:hAnsi="Times New Roman" w:cs="Times New Roman"/>
          <w:sz w:val="24"/>
          <w:szCs w:val="24"/>
          <w:lang w:val="sr-Cyrl-RS"/>
        </w:rPr>
        <w:t>ђусобних дуговања и потраживања П</w:t>
      </w:r>
      <w:r>
        <w:rPr>
          <w:rFonts w:ascii="Times New Roman" w:eastAsia="Times New Roman" w:hAnsi="Times New Roman" w:cs="Times New Roman"/>
          <w:sz w:val="24"/>
          <w:szCs w:val="24"/>
          <w:lang w:val="sr-Cyrl-RS"/>
        </w:rPr>
        <w:t>ореск</w:t>
      </w:r>
      <w:r w:rsidR="00A86CDC">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 xml:space="preserve"> управе и стечајног дужника – пореског обвезника.</w:t>
      </w: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неким случајевима </w:t>
      </w:r>
      <w:r w:rsidR="00A86CDC">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 xml:space="preserve">ореска управа једноставно изврши прекњижавање, односно компензацију износа са рачуна по којим порески обвезник – стечајни дужник дугује </w:t>
      </w:r>
      <w:r w:rsidR="00A458A8">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 xml:space="preserve">ореској управи, са износима на рачунима по којима стечајни дужник потражује од </w:t>
      </w:r>
      <w:r w:rsidR="00A458A8">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 xml:space="preserve">ореске управе, што није </w:t>
      </w:r>
      <w:r w:rsidR="00701815">
        <w:rPr>
          <w:rFonts w:ascii="Times New Roman" w:eastAsia="Times New Roman" w:hAnsi="Times New Roman" w:cs="Times New Roman"/>
          <w:sz w:val="24"/>
          <w:szCs w:val="24"/>
          <w:lang w:val="sr-Cyrl-RS"/>
        </w:rPr>
        <w:t>у складу са</w:t>
      </w:r>
      <w:r>
        <w:rPr>
          <w:rFonts w:ascii="Times New Roman" w:eastAsia="Times New Roman" w:hAnsi="Times New Roman" w:cs="Times New Roman"/>
          <w:sz w:val="24"/>
          <w:szCs w:val="24"/>
          <w:lang w:val="sr-Cyrl-RS"/>
        </w:rPr>
        <w:t xml:space="preserve"> </w:t>
      </w:r>
      <w:r w:rsidR="007F1150" w:rsidRPr="00D040B4">
        <w:rPr>
          <w:rFonts w:ascii="Times New Roman" w:eastAsia="Times New Roman" w:hAnsi="Times New Roman" w:cs="Times New Roman"/>
          <w:sz w:val="24"/>
          <w:szCs w:val="24"/>
          <w:lang w:val="sr-Cyrl-RS"/>
        </w:rPr>
        <w:t>З</w:t>
      </w:r>
      <w:r w:rsidRPr="00D040B4">
        <w:rPr>
          <w:rFonts w:ascii="Times New Roman" w:eastAsia="Times New Roman" w:hAnsi="Times New Roman" w:cs="Times New Roman"/>
          <w:sz w:val="24"/>
          <w:szCs w:val="24"/>
          <w:lang w:val="sr-Cyrl-RS"/>
        </w:rPr>
        <w:t>акон</w:t>
      </w:r>
      <w:r w:rsidR="00701815" w:rsidRPr="00D040B4">
        <w:rPr>
          <w:rFonts w:ascii="Times New Roman" w:eastAsia="Times New Roman" w:hAnsi="Times New Roman" w:cs="Times New Roman"/>
          <w:sz w:val="24"/>
          <w:szCs w:val="24"/>
          <w:lang w:val="sr-Cyrl-RS"/>
        </w:rPr>
        <w:t>ом</w:t>
      </w:r>
      <w:r w:rsidR="007F1150">
        <w:rPr>
          <w:rFonts w:ascii="Times New Roman" w:eastAsia="Times New Roman" w:hAnsi="Times New Roman" w:cs="Times New Roman"/>
          <w:sz w:val="24"/>
          <w:szCs w:val="24"/>
          <w:lang w:val="sr-Cyrl-RS"/>
        </w:rPr>
        <w:t xml:space="preserve"> о стечају</w:t>
      </w:r>
      <w:r>
        <w:rPr>
          <w:rFonts w:ascii="Times New Roman" w:eastAsia="Times New Roman" w:hAnsi="Times New Roman" w:cs="Times New Roman"/>
          <w:sz w:val="24"/>
          <w:szCs w:val="24"/>
          <w:lang w:val="sr-Cyrl-RS"/>
        </w:rPr>
        <w:t>.</w:t>
      </w:r>
    </w:p>
    <w:p w:rsidR="00DF4508" w:rsidRDefault="00DF4508"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Правилан пут у случају постојања међусобних потраживања и дуговања између стечајног дужника и пореске управе, био би да пореска управа поднесе пријаву потраживања на име доспелих и неплаћених пореских обавеза </w:t>
      </w:r>
      <w:r w:rsidR="00701815">
        <w:rPr>
          <w:rFonts w:ascii="Times New Roman" w:eastAsia="Times New Roman" w:hAnsi="Times New Roman" w:cs="Times New Roman"/>
          <w:b/>
          <w:sz w:val="24"/>
          <w:szCs w:val="24"/>
          <w:lang w:val="sr-Cyrl-RS"/>
        </w:rPr>
        <w:t>са компензационо</w:t>
      </w:r>
      <w:r w:rsidRPr="001B0864">
        <w:rPr>
          <w:rFonts w:ascii="Times New Roman" w:eastAsia="Times New Roman" w:hAnsi="Times New Roman" w:cs="Times New Roman"/>
          <w:b/>
          <w:sz w:val="24"/>
          <w:szCs w:val="24"/>
          <w:lang w:val="sr-Cyrl-RS"/>
        </w:rPr>
        <w:t xml:space="preserve">м </w:t>
      </w:r>
      <w:r w:rsidR="00701815" w:rsidRPr="00D040B4">
        <w:rPr>
          <w:rFonts w:ascii="Times New Roman" w:eastAsia="Times New Roman" w:hAnsi="Times New Roman" w:cs="Times New Roman"/>
          <w:b/>
          <w:sz w:val="24"/>
          <w:szCs w:val="24"/>
          <w:lang w:val="sr-Cyrl-RS"/>
        </w:rPr>
        <w:t>изјав</w:t>
      </w:r>
      <w:r w:rsidRPr="00D040B4">
        <w:rPr>
          <w:rFonts w:ascii="Times New Roman" w:eastAsia="Times New Roman" w:hAnsi="Times New Roman" w:cs="Times New Roman"/>
          <w:b/>
          <w:sz w:val="24"/>
          <w:szCs w:val="24"/>
          <w:lang w:val="sr-Cyrl-RS"/>
        </w:rPr>
        <w:t>ом</w:t>
      </w:r>
      <w:r>
        <w:rPr>
          <w:rFonts w:ascii="Times New Roman" w:eastAsia="Times New Roman" w:hAnsi="Times New Roman" w:cs="Times New Roman"/>
          <w:sz w:val="24"/>
          <w:szCs w:val="24"/>
          <w:lang w:val="sr-Cyrl-RS"/>
        </w:rPr>
        <w:t>, на нач</w:t>
      </w:r>
      <w:r w:rsidR="00580E26">
        <w:rPr>
          <w:rFonts w:ascii="Times New Roman" w:eastAsia="Times New Roman" w:hAnsi="Times New Roman" w:cs="Times New Roman"/>
          <w:sz w:val="24"/>
          <w:szCs w:val="24"/>
          <w:lang w:val="sr-Cyrl-RS"/>
        </w:rPr>
        <w:t>ин предвиђен чланом 82. Закона о стечају</w:t>
      </w:r>
      <w:r w:rsidR="0046727B">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У супротном, поверилац губи право на пребијање. Стечајни управник у том случају првобитно утврђује да ли је </w:t>
      </w:r>
      <w:r w:rsidR="0046727B">
        <w:rPr>
          <w:rFonts w:ascii="Times New Roman" w:eastAsia="Times New Roman" w:hAnsi="Times New Roman" w:cs="Times New Roman"/>
          <w:sz w:val="24"/>
          <w:szCs w:val="24"/>
          <w:lang w:val="sr-Cyrl-RS"/>
        </w:rPr>
        <w:t>пребијање допуштено, и то</w:t>
      </w:r>
      <w:r>
        <w:rPr>
          <w:rFonts w:ascii="Times New Roman" w:eastAsia="Times New Roman" w:hAnsi="Times New Roman" w:cs="Times New Roman"/>
          <w:sz w:val="24"/>
          <w:szCs w:val="24"/>
          <w:lang w:val="sr-Cyrl-RS"/>
        </w:rPr>
        <w:t xml:space="preserve"> да ли је поверилац потраживање стекао у последњих 6 месеци пре дана подношења предлога за покретање стечајног поступка и да ли је знао или морао знати да је дужник неспособан з</w:t>
      </w:r>
      <w:r w:rsidR="0046727B">
        <w:rPr>
          <w:rFonts w:ascii="Times New Roman" w:eastAsia="Times New Roman" w:hAnsi="Times New Roman" w:cs="Times New Roman"/>
          <w:sz w:val="24"/>
          <w:szCs w:val="24"/>
          <w:lang w:val="sr-Cyrl-RS"/>
        </w:rPr>
        <w:t xml:space="preserve">а плаћање или да је презадужен, односно </w:t>
      </w:r>
      <w:r w:rsidR="0046727B" w:rsidRPr="00D040B4">
        <w:rPr>
          <w:rFonts w:ascii="Times New Roman" w:eastAsia="Times New Roman" w:hAnsi="Times New Roman" w:cs="Times New Roman"/>
          <w:sz w:val="24"/>
          <w:szCs w:val="24"/>
          <w:lang w:val="sr-Cyrl-RS"/>
        </w:rPr>
        <w:t xml:space="preserve">да </w:t>
      </w:r>
      <w:r w:rsidR="0046727B" w:rsidRPr="00A458A8">
        <w:rPr>
          <w:rFonts w:ascii="Times New Roman" w:eastAsia="Times New Roman" w:hAnsi="Times New Roman" w:cs="Times New Roman"/>
          <w:sz w:val="24"/>
          <w:szCs w:val="24"/>
          <w:lang w:val="sr-Cyrl-RS"/>
        </w:rPr>
        <w:t>ли</w:t>
      </w:r>
      <w:r w:rsidR="0046727B" w:rsidRPr="00A458A8">
        <w:rPr>
          <w:rFonts w:ascii="Times New Roman" w:hAnsi="Times New Roman" w:cs="Times New Roman"/>
          <w:sz w:val="24"/>
          <w:szCs w:val="24"/>
        </w:rPr>
        <w:t xml:space="preserve"> </w:t>
      </w:r>
      <w:r w:rsidR="00380097" w:rsidRPr="00A458A8">
        <w:rPr>
          <w:rFonts w:ascii="Times New Roman" w:hAnsi="Times New Roman" w:cs="Times New Roman"/>
          <w:sz w:val="24"/>
          <w:szCs w:val="24"/>
        </w:rPr>
        <w:t>су</w:t>
      </w:r>
      <w:r w:rsidR="0046727B" w:rsidRPr="00A458A8">
        <w:rPr>
          <w:rFonts w:ascii="Times New Roman" w:hAnsi="Times New Roman" w:cs="Times New Roman"/>
          <w:sz w:val="24"/>
          <w:szCs w:val="24"/>
        </w:rPr>
        <w:t xml:space="preserve"> </w:t>
      </w:r>
      <w:r w:rsidR="00380097" w:rsidRPr="00A458A8">
        <w:rPr>
          <w:rFonts w:ascii="Times New Roman" w:hAnsi="Times New Roman" w:cs="Times New Roman"/>
          <w:sz w:val="24"/>
          <w:szCs w:val="24"/>
        </w:rPr>
        <w:t>се</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услови</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за</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пребијање</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стекли</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правним</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послом</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или</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другом</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правном</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радњом</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која</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се</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може</w:t>
      </w:r>
      <w:r w:rsidR="0046727B" w:rsidRPr="00D040B4">
        <w:rPr>
          <w:rFonts w:ascii="Times New Roman" w:hAnsi="Times New Roman" w:cs="Times New Roman"/>
          <w:sz w:val="24"/>
          <w:szCs w:val="24"/>
        </w:rPr>
        <w:t xml:space="preserve"> </w:t>
      </w:r>
      <w:r w:rsidR="00380097">
        <w:rPr>
          <w:rFonts w:ascii="Times New Roman" w:hAnsi="Times New Roman" w:cs="Times New Roman"/>
          <w:sz w:val="24"/>
          <w:szCs w:val="24"/>
        </w:rPr>
        <w:t>побијати</w:t>
      </w:r>
      <w:r w:rsidR="0046727B" w:rsidRPr="00D040B4">
        <w:rPr>
          <w:rFonts w:ascii="Times New Roman" w:hAnsi="Times New Roman" w:cs="Times New Roman"/>
          <w:sz w:val="24"/>
          <w:szCs w:val="24"/>
          <w:lang w:val="sr-Cyrl-RS"/>
        </w:rPr>
        <w:t>.</w:t>
      </w:r>
      <w:r w:rsidR="0046727B">
        <w:rPr>
          <w:rFonts w:ascii="Times New Roman" w:eastAsia="Times New Roman" w:hAnsi="Times New Roman" w:cs="Times New Roman"/>
          <w:sz w:val="24"/>
          <w:szCs w:val="24"/>
          <w:lang w:val="sr-Cyrl-RS"/>
        </w:rPr>
        <w:t xml:space="preserve"> </w:t>
      </w:r>
      <w:r w:rsidR="00DE170E">
        <w:rPr>
          <w:rFonts w:ascii="Times New Roman" w:eastAsia="Times New Roman" w:hAnsi="Times New Roman" w:cs="Times New Roman"/>
          <w:sz w:val="24"/>
          <w:szCs w:val="24"/>
          <w:lang w:val="sr-Cyrl-RS"/>
        </w:rPr>
        <w:t xml:space="preserve">Такође, нужно је да потраживања буду узајамна, доспела и истоврсна. </w:t>
      </w:r>
      <w:r>
        <w:rPr>
          <w:rFonts w:ascii="Times New Roman" w:eastAsia="Times New Roman" w:hAnsi="Times New Roman" w:cs="Times New Roman"/>
          <w:sz w:val="24"/>
          <w:szCs w:val="24"/>
          <w:lang w:val="sr-Cyrl-RS"/>
        </w:rPr>
        <w:t xml:space="preserve">Уколико </w:t>
      </w:r>
      <w:r w:rsidR="00A458A8">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ореска управа</w:t>
      </w:r>
      <w:r w:rsidR="00A458A8">
        <w:rPr>
          <w:rFonts w:ascii="Times New Roman" w:eastAsia="Times New Roman" w:hAnsi="Times New Roman" w:cs="Times New Roman"/>
          <w:sz w:val="24"/>
          <w:szCs w:val="24"/>
          <w:lang w:val="sr-Cyrl-RS"/>
        </w:rPr>
        <w:t>, пак,</w:t>
      </w:r>
      <w:r>
        <w:rPr>
          <w:rFonts w:ascii="Times New Roman" w:eastAsia="Times New Roman" w:hAnsi="Times New Roman" w:cs="Times New Roman"/>
          <w:sz w:val="24"/>
          <w:szCs w:val="24"/>
          <w:lang w:val="sr-Cyrl-RS"/>
        </w:rPr>
        <w:t xml:space="preserve"> није </w:t>
      </w:r>
      <w:r w:rsidR="0046727B">
        <w:rPr>
          <w:rFonts w:ascii="Times New Roman" w:eastAsia="Times New Roman" w:hAnsi="Times New Roman" w:cs="Times New Roman"/>
          <w:sz w:val="24"/>
          <w:szCs w:val="24"/>
          <w:lang w:val="sr-Cyrl-RS"/>
        </w:rPr>
        <w:t>поднела изјаву о компензацији</w:t>
      </w:r>
      <w:r>
        <w:rPr>
          <w:rFonts w:ascii="Times New Roman" w:eastAsia="Times New Roman" w:hAnsi="Times New Roman" w:cs="Times New Roman"/>
          <w:sz w:val="24"/>
          <w:szCs w:val="24"/>
          <w:lang w:val="sr-Cyrl-RS"/>
        </w:rPr>
        <w:t xml:space="preserve"> приликом подношења пријаве потраживања, стечајни управник је</w:t>
      </w:r>
      <w:r w:rsidR="000D10F9">
        <w:rPr>
          <w:rFonts w:ascii="Times New Roman" w:eastAsia="Times New Roman" w:hAnsi="Times New Roman" w:cs="Times New Roman"/>
          <w:sz w:val="24"/>
          <w:szCs w:val="24"/>
          <w:lang w:val="sr-Cyrl-RS"/>
        </w:rPr>
        <w:t xml:space="preserve"> дужан да </w:t>
      </w:r>
      <w:r w:rsidR="00D040B4">
        <w:rPr>
          <w:rFonts w:ascii="Times New Roman" w:eastAsia="Times New Roman" w:hAnsi="Times New Roman" w:cs="Times New Roman"/>
          <w:sz w:val="24"/>
          <w:szCs w:val="24"/>
          <w:lang w:val="sr-Cyrl-RS"/>
        </w:rPr>
        <w:t xml:space="preserve">истој </w:t>
      </w:r>
      <w:r w:rsidR="000D10F9">
        <w:rPr>
          <w:rFonts w:ascii="Times New Roman" w:eastAsia="Times New Roman" w:hAnsi="Times New Roman" w:cs="Times New Roman"/>
          <w:sz w:val="24"/>
          <w:szCs w:val="24"/>
          <w:lang w:val="sr-Cyrl-RS"/>
        </w:rPr>
        <w:t xml:space="preserve">призна потраживање </w:t>
      </w:r>
      <w:r>
        <w:rPr>
          <w:rFonts w:ascii="Times New Roman" w:eastAsia="Times New Roman" w:hAnsi="Times New Roman" w:cs="Times New Roman"/>
          <w:sz w:val="24"/>
          <w:szCs w:val="24"/>
          <w:lang w:val="sr-Cyrl-RS"/>
        </w:rPr>
        <w:t>ако оцени да је основан</w:t>
      </w:r>
      <w:r w:rsidR="000D10F9">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 на који начин ће своје потраживање остварити као стечајни поверилац, а стечајни управник може поднети захтев за повраћај више или погрешно уплаћеног пор</w:t>
      </w:r>
      <w:r w:rsidR="0046727B">
        <w:rPr>
          <w:rFonts w:ascii="Times New Roman" w:eastAsia="Times New Roman" w:hAnsi="Times New Roman" w:cs="Times New Roman"/>
          <w:sz w:val="24"/>
          <w:szCs w:val="24"/>
          <w:lang w:val="sr-Cyrl-RS"/>
        </w:rPr>
        <w:t>е</w:t>
      </w:r>
      <w:r>
        <w:rPr>
          <w:rFonts w:ascii="Times New Roman" w:eastAsia="Times New Roman" w:hAnsi="Times New Roman" w:cs="Times New Roman"/>
          <w:sz w:val="24"/>
          <w:szCs w:val="24"/>
          <w:lang w:val="sr-Cyrl-RS"/>
        </w:rPr>
        <w:t>за, односно споредних пореских давања.</w:t>
      </w:r>
    </w:p>
    <w:p w:rsidR="00202031" w:rsidRDefault="00202031" w:rsidP="00202031">
      <w:pPr>
        <w:spacing w:after="0" w:line="240" w:lineRule="auto"/>
        <w:jc w:val="both"/>
        <w:rPr>
          <w:rFonts w:ascii="Times New Roman" w:eastAsia="Times New Roman" w:hAnsi="Times New Roman" w:cs="Times New Roman"/>
          <w:sz w:val="24"/>
          <w:szCs w:val="24"/>
          <w:lang w:val="sr-Cyrl-RS"/>
        </w:rPr>
      </w:pPr>
    </w:p>
    <w:p w:rsidR="00202031" w:rsidRPr="00C33F18" w:rsidRDefault="005C4E6D" w:rsidP="00202031">
      <w:pPr>
        <w:spacing w:after="0" w:line="240" w:lineRule="auto"/>
        <w:jc w:val="center"/>
        <w:rPr>
          <w:rFonts w:ascii="Times New Roman" w:eastAsia="Times New Roman" w:hAnsi="Times New Roman" w:cs="Times New Roman"/>
          <w:b/>
          <w:i/>
          <w:sz w:val="24"/>
          <w:szCs w:val="24"/>
          <w:lang w:val="sr-Cyrl-RS"/>
        </w:rPr>
      </w:pPr>
      <w:r w:rsidRPr="00C33F18">
        <w:rPr>
          <w:rFonts w:ascii="Times New Roman" w:eastAsia="Times New Roman" w:hAnsi="Times New Roman" w:cs="Times New Roman"/>
          <w:b/>
          <w:i/>
          <w:sz w:val="24"/>
          <w:szCs w:val="24"/>
          <w:lang w:val="sr-Cyrl-RS"/>
        </w:rPr>
        <w:t>Основ по коме Пореска управа пријављује потраживање у стечају</w:t>
      </w:r>
    </w:p>
    <w:p w:rsidR="00202031" w:rsidRDefault="00202031" w:rsidP="00DF4508">
      <w:pPr>
        <w:spacing w:after="0" w:line="240" w:lineRule="auto"/>
        <w:ind w:firstLine="720"/>
        <w:jc w:val="both"/>
        <w:rPr>
          <w:rFonts w:ascii="Times New Roman" w:eastAsia="Times New Roman" w:hAnsi="Times New Roman" w:cs="Times New Roman"/>
          <w:sz w:val="24"/>
          <w:szCs w:val="24"/>
          <w:lang w:val="sr-Cyrl-RS"/>
        </w:rPr>
      </w:pPr>
    </w:p>
    <w:p w:rsidR="0046727B" w:rsidRDefault="0046727B" w:rsidP="00DF4508">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Када је у питању основ по коме Пореска управа пријављује потраживања у стечајном поступку, разли</w:t>
      </w:r>
      <w:r w:rsidR="00426661">
        <w:rPr>
          <w:rFonts w:ascii="Times New Roman" w:eastAsia="Times New Roman" w:hAnsi="Times New Roman" w:cs="Times New Roman"/>
          <w:sz w:val="24"/>
          <w:szCs w:val="24"/>
          <w:lang w:val="sr-Cyrl-RS"/>
        </w:rPr>
        <w:t>кују се потраживања по основу д</w:t>
      </w:r>
      <w:r>
        <w:rPr>
          <w:rFonts w:ascii="Times New Roman" w:eastAsia="Times New Roman" w:hAnsi="Times New Roman" w:cs="Times New Roman"/>
          <w:sz w:val="24"/>
          <w:szCs w:val="24"/>
          <w:lang w:val="sr-Cyrl-RS"/>
        </w:rPr>
        <w:t>оприноса за ПИО</w:t>
      </w:r>
      <w:r w:rsidR="00CC5F7E">
        <w:rPr>
          <w:rFonts w:ascii="Times New Roman" w:eastAsia="Times New Roman" w:hAnsi="Times New Roman" w:cs="Times New Roman"/>
          <w:sz w:val="24"/>
          <w:szCs w:val="24"/>
          <w:lang w:val="sr-Cyrl-RS"/>
        </w:rPr>
        <w:t xml:space="preserve"> и потраживања</w:t>
      </w:r>
      <w:r w:rsidR="00CC5F7E" w:rsidRPr="00CC5F7E">
        <w:rPr>
          <w:rFonts w:ascii="Times New Roman" w:eastAsia="Times New Roman" w:hAnsi="Times New Roman" w:cs="Times New Roman"/>
          <w:sz w:val="24"/>
          <w:szCs w:val="24"/>
          <w:lang w:val="sr-Cyrl-RS"/>
        </w:rPr>
        <w:t xml:space="preserve"> </w:t>
      </w:r>
      <w:r w:rsidR="00CC5F7E">
        <w:rPr>
          <w:rFonts w:ascii="Times New Roman" w:eastAsia="Times New Roman" w:hAnsi="Times New Roman" w:cs="Times New Roman"/>
          <w:sz w:val="24"/>
          <w:szCs w:val="24"/>
          <w:lang w:val="sr-Cyrl-RS"/>
        </w:rPr>
        <w:t xml:space="preserve">по основу </w:t>
      </w:r>
      <w:r w:rsidR="00243355">
        <w:rPr>
          <w:rFonts w:ascii="Times New Roman" w:eastAsia="Times New Roman" w:hAnsi="Times New Roman" w:cs="Times New Roman"/>
          <w:sz w:val="24"/>
          <w:szCs w:val="24"/>
          <w:lang w:val="sr-Cyrl-RS"/>
        </w:rPr>
        <w:t xml:space="preserve">осталих </w:t>
      </w:r>
      <w:r w:rsidR="00CC5F7E">
        <w:rPr>
          <w:rFonts w:ascii="Times New Roman" w:eastAsia="Times New Roman" w:hAnsi="Times New Roman" w:cs="Times New Roman"/>
          <w:sz w:val="24"/>
          <w:szCs w:val="24"/>
          <w:lang w:val="sr-Cyrl-RS"/>
        </w:rPr>
        <w:t>јавн</w:t>
      </w:r>
      <w:r w:rsidR="00243355">
        <w:rPr>
          <w:rFonts w:ascii="Times New Roman" w:eastAsia="Times New Roman" w:hAnsi="Times New Roman" w:cs="Times New Roman"/>
          <w:sz w:val="24"/>
          <w:szCs w:val="24"/>
          <w:lang w:val="sr-Cyrl-RS"/>
        </w:rPr>
        <w:t>их</w:t>
      </w:r>
      <w:r w:rsidR="00CC5F7E">
        <w:rPr>
          <w:rFonts w:ascii="Times New Roman" w:eastAsia="Times New Roman" w:hAnsi="Times New Roman" w:cs="Times New Roman"/>
          <w:sz w:val="24"/>
          <w:szCs w:val="24"/>
          <w:lang w:val="sr-Cyrl-RS"/>
        </w:rPr>
        <w:t xml:space="preserve"> прихода</w:t>
      </w:r>
      <w:r w:rsidR="00061036">
        <w:rPr>
          <w:rFonts w:ascii="Times New Roman" w:eastAsia="Times New Roman" w:hAnsi="Times New Roman" w:cs="Times New Roman"/>
          <w:sz w:val="24"/>
          <w:szCs w:val="24"/>
          <w:lang w:val="sr-Cyrl-RS"/>
        </w:rPr>
        <w:t xml:space="preserve"> (ПДВ).</w:t>
      </w:r>
    </w:p>
    <w:p w:rsidR="008E7459" w:rsidRDefault="003F40CE" w:rsidP="00CB647A">
      <w:pPr>
        <w:pStyle w:val="NormalWeb"/>
        <w:spacing w:before="0" w:beforeAutospacing="0" w:after="0" w:afterAutospacing="0"/>
        <w:ind w:firstLine="720"/>
        <w:jc w:val="both"/>
      </w:pPr>
      <w:r>
        <w:rPr>
          <w:lang w:val="sr-Cyrl-RS"/>
        </w:rPr>
        <w:t>У п</w:t>
      </w:r>
      <w:r w:rsidR="0046727B">
        <w:rPr>
          <w:lang w:val="sr-Cyrl-RS"/>
        </w:rPr>
        <w:t>отраживања по основу јавних прихода спадају:</w:t>
      </w:r>
      <w:r w:rsidR="008E7459" w:rsidRPr="008E7459">
        <w:t xml:space="preserve"> </w:t>
      </w:r>
      <w:r w:rsidR="008E7459" w:rsidRPr="00BC08AB">
        <w:t>акцизе и порез на промет</w:t>
      </w:r>
      <w:r w:rsidR="00A458A8">
        <w:rPr>
          <w:lang w:val="sr-Cyrl-RS"/>
        </w:rPr>
        <w:t>,</w:t>
      </w:r>
      <w:r w:rsidR="008E7459" w:rsidRPr="00BC08AB">
        <w:t xml:space="preserve"> порези, доприноси за обавезно социјално осигурање и други јавни приходи који се обрачуна</w:t>
      </w:r>
      <w:r w:rsidR="00A458A8">
        <w:t>вају и плаћају по основу зарада,</w:t>
      </w:r>
      <w:r w:rsidR="008E7459" w:rsidRPr="00BC08AB">
        <w:t xml:space="preserve"> накнаде за коришћење градског грађевинског земљишта и локалне комуналне таксе чију наплату врше надлежни порески органи у Републици Србији</w:t>
      </w:r>
      <w:r w:rsidR="00A458A8">
        <w:rPr>
          <w:lang w:val="sr-Cyrl-RS"/>
        </w:rPr>
        <w:t>,</w:t>
      </w:r>
      <w:r w:rsidR="008E7459" w:rsidRPr="00BC08AB">
        <w:t xml:space="preserve"> остали порези утврђени законом којим се уређују јавни приходи и јавни расходи</w:t>
      </w:r>
      <w:r w:rsidR="00A458A8">
        <w:rPr>
          <w:lang w:val="sr-Cyrl-RS"/>
        </w:rPr>
        <w:t>,</w:t>
      </w:r>
      <w:r w:rsidR="008E7459" w:rsidRPr="00BC08AB">
        <w:t xml:space="preserve"> </w:t>
      </w:r>
      <w:r w:rsidR="008E7459" w:rsidRPr="00BC08AB">
        <w:lastRenderedPageBreak/>
        <w:t>једнократни порез на екстра доходак и екстра имовину стечену искоришћавањем посебних погодности и други јавни приходи.</w:t>
      </w:r>
    </w:p>
    <w:p w:rsidR="00CB647A" w:rsidRPr="00FA3F6E" w:rsidRDefault="00CB647A" w:rsidP="00CB647A">
      <w:pPr>
        <w:pStyle w:val="Normal2"/>
        <w:spacing w:before="0" w:beforeAutospacing="0" w:after="0" w:afterAutospacing="0"/>
        <w:ind w:firstLine="720"/>
        <w:jc w:val="both"/>
        <w:rPr>
          <w:rFonts w:ascii="Times New Roman" w:hAnsi="Times New Roman" w:cs="Times New Roman"/>
          <w:sz w:val="24"/>
          <w:lang w:val="sr-Cyrl-RS"/>
        </w:rPr>
      </w:pPr>
      <w:bookmarkStart w:id="2" w:name="str_8"/>
      <w:bookmarkStart w:id="3" w:name="clan_6"/>
      <w:bookmarkEnd w:id="2"/>
      <w:bookmarkEnd w:id="3"/>
      <w:r w:rsidRPr="00FA3F6E">
        <w:rPr>
          <w:rFonts w:ascii="Times New Roman" w:hAnsi="Times New Roman" w:cs="Times New Roman"/>
          <w:sz w:val="24"/>
          <w:szCs w:val="24"/>
        </w:rPr>
        <w:t xml:space="preserve">Јединици локалне самоуправе припадају изворни приходи остварени на њеној територији, и то: порез на имовину, осим пореза на пренос апсолутних права и пореза на наслеђе и поклон, локалне административне таксе, локалне комуналне таксе </w:t>
      </w:r>
      <w:r w:rsidRPr="00FA3F6E">
        <w:rPr>
          <w:rFonts w:ascii="Times New Roman" w:hAnsi="Times New Roman" w:cs="Times New Roman"/>
          <w:sz w:val="24"/>
          <w:szCs w:val="24"/>
          <w:lang w:val="sr-Latn-RS"/>
        </w:rPr>
        <w:t>(</w:t>
      </w:r>
      <w:r w:rsidRPr="00FA3F6E">
        <w:rPr>
          <w:rFonts w:ascii="Times New Roman" w:hAnsi="Times New Roman" w:cs="Times New Roman"/>
          <w:sz w:val="24"/>
          <w:szCs w:val="24"/>
        </w:rPr>
        <w:t>истицање фирме на пословном простору</w:t>
      </w:r>
      <w:r w:rsidRPr="00FA3F6E">
        <w:rPr>
          <w:rFonts w:ascii="Times New Roman" w:hAnsi="Times New Roman" w:cs="Times New Roman"/>
          <w:sz w:val="24"/>
          <w:szCs w:val="24"/>
          <w:lang w:val="sr-Cyrl-RS"/>
        </w:rPr>
        <w:t>)</w:t>
      </w:r>
      <w:r w:rsidRPr="00FA3F6E">
        <w:rPr>
          <w:rFonts w:ascii="Times New Roman" w:hAnsi="Times New Roman" w:cs="Times New Roman"/>
          <w:sz w:val="24"/>
          <w:szCs w:val="24"/>
        </w:rPr>
        <w:t>, боравишна такса, накнаде за коришћење јавних добара, у складу са законом, концесиона накнада, друге накнаде у складу са законом, приходи од новчаних казни изречених у прекршајном поступку за прекршаје прописане актом скупштине јединице локалне самоуправе, као и одузета имовинска корист у том поступку, приходи од давања у закуп, односно на коришћење непокретности и покретних ствари у својини Републике Србије, које користи јединица локалне самоуправе, односно органи и организације јединице локалне самоуправе и индиректни корисници њеног буџета, приходи од давања у закуп, односно на коришћење непокретности и покретних ствари у својини јединице локалне самоуправе, приходи настали продајом услуга корисника средстава буџета јединице локалне самоуправе чије је пружање уговорено са физичким и правним лицима, приходи од камата на средства буџета јединице локалне самоуправе, приходи по основу донација јединици локалне самоуправе, приходи по основу самодоприноса.</w:t>
      </w:r>
      <w:r>
        <w:rPr>
          <w:rFonts w:ascii="Times New Roman" w:hAnsi="Times New Roman" w:cs="Times New Roman"/>
          <w:sz w:val="24"/>
          <w:szCs w:val="24"/>
          <w:lang w:val="sr-Cyrl-RS"/>
        </w:rPr>
        <w:t xml:space="preserve"> </w:t>
      </w:r>
      <w:r w:rsidR="00A927A0">
        <w:rPr>
          <w:rStyle w:val="FootnoteReference"/>
          <w:rFonts w:ascii="Times New Roman" w:hAnsi="Times New Roman" w:cs="Times New Roman"/>
          <w:sz w:val="24"/>
          <w:szCs w:val="24"/>
          <w:lang w:val="sr-Cyrl-RS"/>
        </w:rPr>
        <w:footnoteReference w:id="22"/>
      </w:r>
    </w:p>
    <w:p w:rsidR="00CB647A" w:rsidRPr="00FA3F6E" w:rsidRDefault="00CB647A" w:rsidP="00CB647A">
      <w:pPr>
        <w:pStyle w:val="Normal2"/>
        <w:spacing w:before="0" w:beforeAutospacing="0" w:after="0" w:afterAutospacing="0"/>
        <w:ind w:firstLine="720"/>
        <w:jc w:val="both"/>
        <w:rPr>
          <w:rFonts w:ascii="Times New Roman" w:hAnsi="Times New Roman" w:cs="Times New Roman"/>
          <w:sz w:val="24"/>
          <w:szCs w:val="24"/>
          <w:lang w:val="sr-Cyrl-RS"/>
        </w:rPr>
      </w:pPr>
      <w:r w:rsidRPr="00FA3F6E">
        <w:rPr>
          <w:rFonts w:ascii="Times New Roman" w:hAnsi="Times New Roman" w:cs="Times New Roman"/>
          <w:sz w:val="24"/>
          <w:szCs w:val="24"/>
        </w:rPr>
        <w:t>Пореска управа не утврђује, не контролише и не врши редовну наплату накнаде за коришћење шума, будући да је поступак за утврђивање и контролу ове накнаде прописан одредбама Закона о шумама и у надлежности је ресорног министарства. Међутим, Пореска управа је одредбом чл. 87. Закона о шумама</w:t>
      </w:r>
      <w:r w:rsidRPr="00FA3F6E">
        <w:rPr>
          <w:rFonts w:ascii="Times New Roman" w:hAnsi="Times New Roman" w:cs="Times New Roman"/>
          <w:sz w:val="24"/>
          <w:szCs w:val="24"/>
          <w:lang w:val="sr-Cyrl-RS"/>
        </w:rPr>
        <w:t>,</w:t>
      </w:r>
      <w:r w:rsidRPr="00FA3F6E">
        <w:rPr>
          <w:rFonts w:ascii="Times New Roman" w:hAnsi="Times New Roman" w:cs="Times New Roman"/>
          <w:sz w:val="24"/>
          <w:szCs w:val="24"/>
        </w:rPr>
        <w:t xml:space="preserve"> који упућује на директну примену Закона о пореском поступку и пореској администрацији, овлашћена да на захтев надлежног органа врши принудну наплату наведене накнаде и регулише друга питања око наплате те накнаде</w:t>
      </w:r>
      <w:r w:rsidRPr="00FA3F6E">
        <w:rPr>
          <w:rFonts w:ascii="Times New Roman" w:hAnsi="Times New Roman" w:cs="Times New Roman"/>
          <w:sz w:val="24"/>
          <w:szCs w:val="24"/>
          <w:lang w:val="sr-Cyrl-RS"/>
        </w:rPr>
        <w:t xml:space="preserve"> (</w:t>
      </w:r>
      <w:r w:rsidRPr="00FA3F6E">
        <w:rPr>
          <w:rFonts w:ascii="Times New Roman" w:hAnsi="Times New Roman" w:cs="Times New Roman"/>
          <w:sz w:val="24"/>
          <w:szCs w:val="24"/>
        </w:rPr>
        <w:t>застарелост, наплат</w:t>
      </w:r>
      <w:r w:rsidRPr="00FA3F6E">
        <w:rPr>
          <w:rFonts w:ascii="Times New Roman" w:hAnsi="Times New Roman" w:cs="Times New Roman"/>
          <w:sz w:val="24"/>
          <w:szCs w:val="24"/>
          <w:lang w:val="sr-Cyrl-RS"/>
        </w:rPr>
        <w:t>а</w:t>
      </w:r>
      <w:r w:rsidRPr="00FA3F6E">
        <w:rPr>
          <w:rFonts w:ascii="Times New Roman" w:hAnsi="Times New Roman" w:cs="Times New Roman"/>
          <w:sz w:val="24"/>
          <w:szCs w:val="24"/>
        </w:rPr>
        <w:t xml:space="preserve"> камате</w:t>
      </w:r>
      <w:r w:rsidRPr="00FA3F6E">
        <w:rPr>
          <w:rFonts w:ascii="Times New Roman" w:hAnsi="Times New Roman" w:cs="Times New Roman"/>
          <w:sz w:val="24"/>
          <w:szCs w:val="24"/>
          <w:lang w:val="sr-Cyrl-RS"/>
        </w:rPr>
        <w:t>)</w:t>
      </w:r>
      <w:r w:rsidRPr="00FA3F6E">
        <w:rPr>
          <w:rFonts w:ascii="Times New Roman" w:hAnsi="Times New Roman" w:cs="Times New Roman"/>
          <w:sz w:val="24"/>
          <w:szCs w:val="24"/>
        </w:rPr>
        <w:t>, која нису уређена Законом о шумама.</w:t>
      </w:r>
    </w:p>
    <w:p w:rsidR="00CB647A" w:rsidRPr="00FA3F6E" w:rsidRDefault="00CB647A" w:rsidP="00CB647A">
      <w:pPr>
        <w:pStyle w:val="clan"/>
        <w:spacing w:before="0" w:after="0"/>
        <w:ind w:firstLine="720"/>
        <w:jc w:val="both"/>
        <w:rPr>
          <w:rFonts w:ascii="Times New Roman" w:hAnsi="Times New Roman" w:cs="Times New Roman"/>
          <w:b w:val="0"/>
        </w:rPr>
      </w:pPr>
      <w:bookmarkStart w:id="4" w:name="clan_87"/>
      <w:bookmarkStart w:id="5" w:name="clan_195"/>
      <w:bookmarkEnd w:id="4"/>
      <w:bookmarkEnd w:id="5"/>
      <w:r w:rsidRPr="00FA3F6E">
        <w:rPr>
          <w:rFonts w:ascii="Times New Roman" w:hAnsi="Times New Roman" w:cs="Times New Roman"/>
          <w:b w:val="0"/>
        </w:rPr>
        <w:t>У погледу камате,</w:t>
      </w:r>
      <w:r w:rsidRPr="00FA3F6E">
        <w:rPr>
          <w:rFonts w:ascii="Times New Roman" w:hAnsi="Times New Roman" w:cs="Times New Roman"/>
        </w:rPr>
        <w:t xml:space="preserve"> </w:t>
      </w:r>
      <w:r w:rsidRPr="00FA3F6E">
        <w:rPr>
          <w:rFonts w:ascii="Times New Roman" w:hAnsi="Times New Roman" w:cs="Times New Roman"/>
          <w:b w:val="0"/>
        </w:rPr>
        <w:t xml:space="preserve">застарелости, принудне наплате и контроле плаћања накнада за воду из члана 153. </w:t>
      </w:r>
      <w:r w:rsidRPr="00FA3F6E">
        <w:rPr>
          <w:rFonts w:ascii="Times New Roman" w:hAnsi="Times New Roman" w:cs="Times New Roman"/>
          <w:b w:val="0"/>
          <w:lang w:val="sr-Cyrl-RS"/>
        </w:rPr>
        <w:t>З</w:t>
      </w:r>
      <w:r w:rsidRPr="00FA3F6E">
        <w:rPr>
          <w:rFonts w:ascii="Times New Roman" w:hAnsi="Times New Roman" w:cs="Times New Roman"/>
          <w:b w:val="0"/>
        </w:rPr>
        <w:t>акона</w:t>
      </w:r>
      <w:r w:rsidRPr="00FA3F6E">
        <w:rPr>
          <w:rFonts w:ascii="Times New Roman" w:hAnsi="Times New Roman" w:cs="Times New Roman"/>
          <w:b w:val="0"/>
          <w:lang w:val="sr-Cyrl-RS"/>
        </w:rPr>
        <w:t xml:space="preserve"> о водама </w:t>
      </w:r>
      <w:r w:rsidRPr="00FA3F6E">
        <w:rPr>
          <w:rFonts w:ascii="Times New Roman" w:hAnsi="Times New Roman" w:cs="Times New Roman"/>
          <w:b w:val="0"/>
        </w:rPr>
        <w:t xml:space="preserve">примењују се </w:t>
      </w:r>
      <w:r w:rsidRPr="00FA3F6E">
        <w:rPr>
          <w:rFonts w:ascii="Times New Roman" w:hAnsi="Times New Roman" w:cs="Times New Roman"/>
          <w:b w:val="0"/>
          <w:lang w:val="sr-Cyrl-RS"/>
        </w:rPr>
        <w:t xml:space="preserve">такође </w:t>
      </w:r>
      <w:r w:rsidRPr="00FA3F6E">
        <w:rPr>
          <w:rFonts w:ascii="Times New Roman" w:hAnsi="Times New Roman" w:cs="Times New Roman"/>
          <w:b w:val="0"/>
        </w:rPr>
        <w:t>одредбе закона којим се уређује порески поступак и пореска администрација.</w:t>
      </w:r>
      <w:r w:rsidR="00F474B2">
        <w:rPr>
          <w:rStyle w:val="FootnoteReference"/>
          <w:rFonts w:ascii="Times New Roman" w:hAnsi="Times New Roman" w:cs="Times New Roman"/>
          <w:b w:val="0"/>
        </w:rPr>
        <w:footnoteReference w:id="23"/>
      </w:r>
      <w:r w:rsidRPr="00FA3F6E">
        <w:rPr>
          <w:rFonts w:ascii="Times New Roman" w:hAnsi="Times New Roman" w:cs="Times New Roman"/>
          <w:b w:val="0"/>
          <w:lang w:val="sr-Cyrl-RS"/>
        </w:rPr>
        <w:t xml:space="preserve"> </w:t>
      </w:r>
    </w:p>
    <w:p w:rsidR="00CE4E99" w:rsidRDefault="00CE4E99" w:rsidP="00CB647A">
      <w:pPr>
        <w:pStyle w:val="Normal2"/>
        <w:spacing w:before="0" w:beforeAutospacing="0" w:after="0" w:afterAutospacing="0"/>
        <w:ind w:firstLine="720"/>
        <w:jc w:val="both"/>
        <w:rPr>
          <w:rFonts w:ascii="Times New Roman" w:hAnsi="Times New Roman" w:cs="Times New Roman"/>
          <w:sz w:val="24"/>
          <w:szCs w:val="24"/>
        </w:rPr>
      </w:pPr>
      <w:bookmarkStart w:id="6" w:name="str_86"/>
      <w:bookmarkStart w:id="7" w:name="clan_4"/>
      <w:bookmarkEnd w:id="6"/>
      <w:bookmarkEnd w:id="7"/>
      <w:r w:rsidRPr="00CB647A">
        <w:rPr>
          <w:rFonts w:ascii="Times New Roman" w:hAnsi="Times New Roman" w:cs="Times New Roman"/>
          <w:sz w:val="24"/>
          <w:szCs w:val="24"/>
        </w:rPr>
        <w:t>Средства доприноса</w:t>
      </w:r>
      <w:r w:rsidR="00CB647A" w:rsidRPr="00CB647A">
        <w:rPr>
          <w:rFonts w:ascii="Times New Roman" w:hAnsi="Times New Roman" w:cs="Times New Roman"/>
          <w:sz w:val="24"/>
          <w:szCs w:val="24"/>
        </w:rPr>
        <w:t xml:space="preserve"> за обавезно социјално осигурање</w:t>
      </w:r>
      <w:r w:rsidRPr="00CB647A">
        <w:rPr>
          <w:rFonts w:ascii="Times New Roman" w:hAnsi="Times New Roman" w:cs="Times New Roman"/>
          <w:sz w:val="24"/>
          <w:szCs w:val="24"/>
        </w:rPr>
        <w:t xml:space="preserve"> су јавни приход, под контролом и на располагању организација за обавезно социјално осигурање, основаних законима који уређују систем обавезног социјалног осигурања, за намене утврђене у складу са тим законима.</w:t>
      </w:r>
      <w:r w:rsidR="00F474B2">
        <w:rPr>
          <w:rStyle w:val="FootnoteReference"/>
          <w:rFonts w:ascii="Times New Roman" w:hAnsi="Times New Roman" w:cs="Times New Roman"/>
          <w:sz w:val="24"/>
          <w:szCs w:val="24"/>
        </w:rPr>
        <w:footnoteReference w:id="24"/>
      </w:r>
    </w:p>
    <w:p w:rsidR="00C63C3B" w:rsidRDefault="00C63C3B" w:rsidP="00CB647A">
      <w:pPr>
        <w:pStyle w:val="Normal2"/>
        <w:spacing w:before="0" w:beforeAutospacing="0" w:after="0" w:afterAutospacing="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Отуда је за поступак стечаја, у фази испитивања пријава потраживања државних поверилаца, битно прво правилно утврдити легитимацију за подношење пријаве.</w:t>
      </w:r>
    </w:p>
    <w:p w:rsidR="00C63C3B" w:rsidRPr="006A723A" w:rsidRDefault="00C63C3B" w:rsidP="00CB647A">
      <w:pPr>
        <w:pStyle w:val="Normal2"/>
        <w:spacing w:before="0" w:beforeAutospacing="0" w:after="0" w:afterAutospacing="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w:t>
      </w:r>
      <w:r w:rsidR="00BC4CFF">
        <w:rPr>
          <w:rFonts w:ascii="Times New Roman" w:hAnsi="Times New Roman" w:cs="Times New Roman"/>
          <w:sz w:val="24"/>
          <w:szCs w:val="24"/>
          <w:lang w:val="sr-Cyrl-RS"/>
        </w:rPr>
        <w:t>ризната п</w:t>
      </w:r>
      <w:r>
        <w:rPr>
          <w:rFonts w:ascii="Times New Roman" w:hAnsi="Times New Roman" w:cs="Times New Roman"/>
          <w:sz w:val="24"/>
          <w:szCs w:val="24"/>
          <w:lang w:val="sr-Cyrl-RS"/>
        </w:rPr>
        <w:t xml:space="preserve">отраживања по основу </w:t>
      </w:r>
      <w:r w:rsidR="006A723A">
        <w:rPr>
          <w:rFonts w:ascii="Times New Roman" w:hAnsi="Times New Roman" w:cs="Times New Roman"/>
          <w:sz w:val="24"/>
          <w:szCs w:val="24"/>
          <w:lang w:val="sr-Cyrl-RS"/>
        </w:rPr>
        <w:t>св</w:t>
      </w:r>
      <w:r>
        <w:rPr>
          <w:rFonts w:ascii="Times New Roman" w:hAnsi="Times New Roman" w:cs="Times New Roman"/>
          <w:sz w:val="24"/>
          <w:szCs w:val="24"/>
          <w:lang w:val="sr-Cyrl-RS"/>
        </w:rPr>
        <w:t>их јавних прихода</w:t>
      </w:r>
      <w:r w:rsidR="006A723A" w:rsidRPr="006A723A">
        <w:rPr>
          <w:rFonts w:ascii="Times New Roman" w:hAnsi="Times New Roman" w:cs="Times New Roman"/>
          <w:sz w:val="24"/>
          <w:szCs w:val="24"/>
          <w:lang w:val="sr-Cyrl-RS"/>
        </w:rPr>
        <w:t>, осим</w:t>
      </w:r>
      <w:r w:rsidRPr="006A723A">
        <w:rPr>
          <w:rFonts w:ascii="Times New Roman" w:hAnsi="Times New Roman" w:cs="Times New Roman"/>
          <w:sz w:val="24"/>
          <w:szCs w:val="24"/>
          <w:lang w:val="sr-Cyrl-RS"/>
        </w:rPr>
        <w:t xml:space="preserve"> </w:t>
      </w:r>
      <w:r w:rsidR="006A723A" w:rsidRPr="006A723A">
        <w:rPr>
          <w:rFonts w:ascii="Times New Roman" w:hAnsi="Times New Roman" w:cs="Times New Roman"/>
          <w:sz w:val="24"/>
          <w:szCs w:val="24"/>
        </w:rPr>
        <w:t xml:space="preserve">доприноса за </w:t>
      </w:r>
      <w:r w:rsidR="006A723A" w:rsidRPr="006A723A">
        <w:rPr>
          <w:rFonts w:ascii="Times New Roman" w:hAnsi="Times New Roman" w:cs="Times New Roman"/>
          <w:sz w:val="24"/>
          <w:szCs w:val="24"/>
          <w:lang w:val="sr-Cyrl-RS"/>
        </w:rPr>
        <w:t>ПИО</w:t>
      </w:r>
      <w:r w:rsidR="006A723A">
        <w:rPr>
          <w:rFonts w:ascii="Times New Roman" w:hAnsi="Times New Roman" w:cs="Times New Roman"/>
          <w:sz w:val="24"/>
          <w:szCs w:val="24"/>
          <w:lang w:val="sr-Cyrl-RS"/>
        </w:rPr>
        <w:t>,</w:t>
      </w:r>
      <w:r w:rsidR="006A723A" w:rsidRPr="006A723A">
        <w:rPr>
          <w:rFonts w:ascii="Times New Roman" w:hAnsi="Times New Roman" w:cs="Times New Roman"/>
          <w:sz w:val="24"/>
          <w:szCs w:val="24"/>
          <w:lang w:val="sr-Cyrl-RS"/>
        </w:rPr>
        <w:t xml:space="preserve"> </w:t>
      </w:r>
      <w:r w:rsidRPr="006A723A">
        <w:rPr>
          <w:rFonts w:ascii="Times New Roman" w:hAnsi="Times New Roman" w:cs="Times New Roman"/>
          <w:sz w:val="24"/>
          <w:szCs w:val="24"/>
          <w:lang w:val="sr-Cyrl-RS"/>
        </w:rPr>
        <w:t xml:space="preserve">се, у зависности од </w:t>
      </w:r>
      <w:r w:rsidR="006A723A">
        <w:rPr>
          <w:rFonts w:ascii="Times New Roman" w:hAnsi="Times New Roman" w:cs="Times New Roman"/>
          <w:sz w:val="24"/>
          <w:szCs w:val="24"/>
          <w:lang w:val="sr-Cyrl-RS"/>
        </w:rPr>
        <w:t>момента доспелости, разврставају у други (доспели у последња три месеца пре отварања стечајног поступка) и трећи исплатни ред (доспели у ранијем периоду у односу на наведени)</w:t>
      </w:r>
      <w:r w:rsidR="00BC4CFF">
        <w:rPr>
          <w:rFonts w:ascii="Times New Roman" w:hAnsi="Times New Roman" w:cs="Times New Roman"/>
          <w:sz w:val="24"/>
          <w:szCs w:val="24"/>
          <w:lang w:val="sr-Cyrl-RS"/>
        </w:rPr>
        <w:t>.</w:t>
      </w:r>
      <w:r w:rsidR="00D42513">
        <w:rPr>
          <w:rStyle w:val="FootnoteReference"/>
          <w:rFonts w:ascii="Times New Roman" w:hAnsi="Times New Roman" w:cs="Times New Roman"/>
          <w:sz w:val="24"/>
          <w:szCs w:val="24"/>
          <w:lang w:val="sr-Cyrl-RS"/>
        </w:rPr>
        <w:footnoteReference w:id="25"/>
      </w:r>
    </w:p>
    <w:p w:rsidR="00202031" w:rsidRDefault="00202031" w:rsidP="00BC4CFF">
      <w:pPr>
        <w:spacing w:after="0" w:line="240" w:lineRule="auto"/>
        <w:jc w:val="both"/>
        <w:rPr>
          <w:rFonts w:ascii="Times New Roman" w:eastAsia="Times New Roman" w:hAnsi="Times New Roman" w:cs="Times New Roman"/>
          <w:sz w:val="24"/>
          <w:szCs w:val="24"/>
        </w:rPr>
      </w:pPr>
      <w:bookmarkStart w:id="8" w:name="clan_69"/>
      <w:bookmarkEnd w:id="8"/>
    </w:p>
    <w:p w:rsidR="00033190" w:rsidRDefault="00033190" w:rsidP="00BC4CFF">
      <w:pPr>
        <w:spacing w:after="0" w:line="240" w:lineRule="auto"/>
        <w:jc w:val="center"/>
        <w:rPr>
          <w:rFonts w:ascii="Times New Roman" w:eastAsia="Times New Roman" w:hAnsi="Times New Roman" w:cs="Times New Roman"/>
          <w:b/>
          <w:i/>
          <w:sz w:val="24"/>
          <w:szCs w:val="24"/>
          <w:lang w:val="sr-Cyrl-RS"/>
        </w:rPr>
      </w:pPr>
    </w:p>
    <w:p w:rsidR="00BC4CFF" w:rsidRDefault="00BC4CFF" w:rsidP="00BC4CFF">
      <w:pPr>
        <w:spacing w:after="0" w:line="240" w:lineRule="auto"/>
        <w:jc w:val="center"/>
        <w:rPr>
          <w:rFonts w:ascii="Times New Roman" w:eastAsia="Times New Roman" w:hAnsi="Times New Roman" w:cs="Times New Roman"/>
          <w:b/>
          <w:i/>
          <w:sz w:val="24"/>
          <w:szCs w:val="24"/>
          <w:lang w:val="sr-Cyrl-RS"/>
        </w:rPr>
      </w:pPr>
      <w:r w:rsidRPr="00C33F18">
        <w:rPr>
          <w:rFonts w:ascii="Times New Roman" w:eastAsia="Times New Roman" w:hAnsi="Times New Roman" w:cs="Times New Roman"/>
          <w:b/>
          <w:i/>
          <w:sz w:val="24"/>
          <w:szCs w:val="24"/>
          <w:lang w:val="sr-Cyrl-RS"/>
        </w:rPr>
        <w:t>Доприноси за ПИО</w:t>
      </w:r>
    </w:p>
    <w:p w:rsidR="00033190" w:rsidRPr="00C33F18" w:rsidRDefault="00033190" w:rsidP="00BC4CFF">
      <w:pPr>
        <w:spacing w:after="0" w:line="240" w:lineRule="auto"/>
        <w:jc w:val="center"/>
        <w:rPr>
          <w:rFonts w:ascii="Times New Roman" w:eastAsia="Times New Roman" w:hAnsi="Times New Roman" w:cs="Times New Roman"/>
          <w:b/>
          <w:i/>
          <w:sz w:val="24"/>
          <w:szCs w:val="24"/>
          <w:lang w:val="sr-Cyrl-RS"/>
        </w:rPr>
      </w:pPr>
    </w:p>
    <w:p w:rsidR="00CE4E99" w:rsidRDefault="00CE4E99" w:rsidP="00CE4E99">
      <w:pPr>
        <w:spacing w:after="0" w:line="240" w:lineRule="auto"/>
        <w:ind w:firstLine="720"/>
        <w:jc w:val="both"/>
        <w:rPr>
          <w:rFonts w:ascii="Times New Roman" w:eastAsia="Times New Roman" w:hAnsi="Times New Roman" w:cs="Times New Roman"/>
          <w:bCs/>
          <w:sz w:val="24"/>
          <w:szCs w:val="24"/>
        </w:rPr>
      </w:pPr>
      <w:r w:rsidRPr="00CB647A">
        <w:rPr>
          <w:rFonts w:ascii="Times New Roman" w:eastAsia="Times New Roman" w:hAnsi="Times New Roman" w:cs="Times New Roman"/>
          <w:sz w:val="24"/>
          <w:szCs w:val="24"/>
        </w:rPr>
        <w:t>Контролу обрачунавања и плаћања</w:t>
      </w:r>
      <w:r w:rsidRPr="00FA3F6E">
        <w:rPr>
          <w:rFonts w:ascii="Times New Roman" w:eastAsia="Times New Roman" w:hAnsi="Times New Roman" w:cs="Times New Roman"/>
          <w:sz w:val="24"/>
          <w:szCs w:val="24"/>
        </w:rPr>
        <w:t xml:space="preserve"> доприноса</w:t>
      </w:r>
      <w:r w:rsidR="00BC4CFF">
        <w:rPr>
          <w:rFonts w:ascii="Times New Roman" w:eastAsia="Times New Roman" w:hAnsi="Times New Roman" w:cs="Times New Roman"/>
          <w:sz w:val="24"/>
          <w:szCs w:val="24"/>
          <w:lang w:val="sr-Cyrl-RS"/>
        </w:rPr>
        <w:t xml:space="preserve"> за ПИО</w:t>
      </w:r>
      <w:r w:rsidRPr="00FA3F6E">
        <w:rPr>
          <w:rFonts w:ascii="Times New Roman" w:eastAsia="Times New Roman" w:hAnsi="Times New Roman" w:cs="Times New Roman"/>
          <w:sz w:val="24"/>
          <w:szCs w:val="24"/>
        </w:rPr>
        <w:t xml:space="preserve"> врши Пореска управа, у складу са прописима који уређују порески поступак и пореску администрацију.</w:t>
      </w:r>
      <w:r w:rsidR="007E351A">
        <w:rPr>
          <w:rStyle w:val="FootnoteReference"/>
          <w:rFonts w:ascii="Times New Roman" w:eastAsia="Times New Roman" w:hAnsi="Times New Roman" w:cs="Times New Roman"/>
          <w:b/>
          <w:bCs/>
          <w:sz w:val="24"/>
          <w:szCs w:val="24"/>
        </w:rPr>
        <w:footnoteReference w:id="26"/>
      </w:r>
    </w:p>
    <w:p w:rsidR="00DF4508" w:rsidRPr="00BC4CFF" w:rsidRDefault="00DF4508" w:rsidP="00BC08AB">
      <w:pPr>
        <w:spacing w:after="0" w:line="240" w:lineRule="auto"/>
        <w:ind w:firstLine="720"/>
        <w:jc w:val="both"/>
        <w:rPr>
          <w:rFonts w:ascii="Times New Roman" w:hAnsi="Times New Roman" w:cs="Times New Roman"/>
          <w:sz w:val="24"/>
          <w:szCs w:val="24"/>
          <w:lang w:val="sr-Cyrl-RS"/>
        </w:rPr>
      </w:pPr>
      <w:r w:rsidRPr="00BC08AB">
        <w:rPr>
          <w:rFonts w:ascii="Times New Roman" w:eastAsia="Times New Roman" w:hAnsi="Times New Roman" w:cs="Times New Roman"/>
          <w:sz w:val="24"/>
          <w:szCs w:val="24"/>
          <w:lang w:val="sr-Cyrl-RS"/>
        </w:rPr>
        <w:t xml:space="preserve">Када је у питању </w:t>
      </w:r>
      <w:r w:rsidR="005129C0">
        <w:rPr>
          <w:rFonts w:ascii="Times New Roman" w:eastAsia="Times New Roman" w:hAnsi="Times New Roman" w:cs="Times New Roman"/>
          <w:sz w:val="24"/>
          <w:szCs w:val="24"/>
          <w:lang w:val="sr-Cyrl-RS"/>
        </w:rPr>
        <w:t>потраживање</w:t>
      </w:r>
      <w:r w:rsidRPr="00BC08AB">
        <w:rPr>
          <w:rFonts w:ascii="Times New Roman" w:eastAsia="Times New Roman" w:hAnsi="Times New Roman" w:cs="Times New Roman"/>
          <w:sz w:val="24"/>
          <w:szCs w:val="24"/>
          <w:lang w:val="sr-Cyrl-RS"/>
        </w:rPr>
        <w:t xml:space="preserve"> </w:t>
      </w:r>
      <w:r w:rsidR="007E351A" w:rsidRPr="00B54B35">
        <w:rPr>
          <w:rFonts w:ascii="Times New Roman" w:eastAsia="Times New Roman" w:hAnsi="Times New Roman" w:cs="Times New Roman"/>
          <w:sz w:val="24"/>
          <w:szCs w:val="24"/>
          <w:lang w:val="sr-Cyrl-RS"/>
        </w:rPr>
        <w:t>П</w:t>
      </w:r>
      <w:r w:rsidRPr="00B54B35">
        <w:rPr>
          <w:rFonts w:ascii="Times New Roman" w:eastAsia="Times New Roman" w:hAnsi="Times New Roman" w:cs="Times New Roman"/>
          <w:sz w:val="24"/>
          <w:szCs w:val="24"/>
          <w:lang w:val="sr-Cyrl-RS"/>
        </w:rPr>
        <w:t>ореске управе</w:t>
      </w:r>
      <w:r w:rsidRPr="00BC08AB">
        <w:rPr>
          <w:rFonts w:ascii="Times New Roman" w:eastAsia="Times New Roman" w:hAnsi="Times New Roman" w:cs="Times New Roman"/>
          <w:sz w:val="24"/>
          <w:szCs w:val="24"/>
          <w:lang w:val="sr-Cyrl-RS"/>
        </w:rPr>
        <w:t xml:space="preserve"> која се односи на неизмирене обавезе стечајног дужника над којим је отворен стечајни поступак у 2015. или 2016. години, а по основу доприноса за ПИО, </w:t>
      </w:r>
      <w:r w:rsidR="005129C0">
        <w:rPr>
          <w:rFonts w:ascii="Times New Roman" w:eastAsia="Times New Roman" w:hAnsi="Times New Roman" w:cs="Times New Roman"/>
          <w:sz w:val="24"/>
          <w:szCs w:val="24"/>
          <w:lang w:val="sr-Cyrl-RS"/>
        </w:rPr>
        <w:t xml:space="preserve">у анализи пријаве </w:t>
      </w:r>
      <w:r w:rsidR="00B54B35">
        <w:rPr>
          <w:rFonts w:ascii="Times New Roman" w:eastAsia="Times New Roman" w:hAnsi="Times New Roman" w:cs="Times New Roman"/>
          <w:sz w:val="24"/>
          <w:szCs w:val="24"/>
          <w:lang w:val="sr-Cyrl-RS"/>
        </w:rPr>
        <w:t xml:space="preserve">се </w:t>
      </w:r>
      <w:r w:rsidRPr="00B54B35">
        <w:rPr>
          <w:rFonts w:ascii="Times New Roman" w:eastAsia="Times New Roman" w:hAnsi="Times New Roman" w:cs="Times New Roman"/>
          <w:sz w:val="24"/>
          <w:szCs w:val="24"/>
          <w:lang w:val="sr-Cyrl-RS"/>
        </w:rPr>
        <w:t xml:space="preserve">полази </w:t>
      </w:r>
      <w:r w:rsidRPr="00BC08AB">
        <w:rPr>
          <w:rFonts w:ascii="Times New Roman" w:eastAsia="Times New Roman" w:hAnsi="Times New Roman" w:cs="Times New Roman"/>
          <w:sz w:val="24"/>
          <w:szCs w:val="24"/>
          <w:lang w:val="sr-Cyrl-RS"/>
        </w:rPr>
        <w:t>од Процедуре</w:t>
      </w:r>
      <w:r w:rsidRPr="00BC08AB">
        <w:rPr>
          <w:rFonts w:ascii="Times New Roman" w:hAnsi="Times New Roman" w:cs="Times New Roman"/>
          <w:sz w:val="24"/>
          <w:szCs w:val="24"/>
        </w:rPr>
        <w:t xml:space="preserve"> о начину повезивања стажа осигурања бившим запосленим у субјектима над којима је отворен стечајни поступак у 2015. </w:t>
      </w:r>
      <w:r w:rsidR="005129C0">
        <w:rPr>
          <w:rFonts w:ascii="Times New Roman" w:hAnsi="Times New Roman" w:cs="Times New Roman"/>
          <w:sz w:val="24"/>
          <w:szCs w:val="24"/>
          <w:lang w:val="sr-Cyrl-RS"/>
        </w:rPr>
        <w:t>г</w:t>
      </w:r>
      <w:r w:rsidRPr="00BC08AB">
        <w:rPr>
          <w:rFonts w:ascii="Times New Roman" w:hAnsi="Times New Roman" w:cs="Times New Roman"/>
          <w:sz w:val="24"/>
          <w:szCs w:val="24"/>
        </w:rPr>
        <w:t>одини</w:t>
      </w:r>
      <w:r w:rsidR="007E351A">
        <w:rPr>
          <w:rStyle w:val="FootnoteReference"/>
          <w:rFonts w:ascii="Times New Roman" w:hAnsi="Times New Roman" w:cs="Times New Roman"/>
          <w:sz w:val="24"/>
          <w:szCs w:val="24"/>
          <w:lang w:val="sr-Cyrl-RS"/>
        </w:rPr>
        <w:footnoteReference w:id="27"/>
      </w:r>
      <w:r w:rsidR="00BC4CFF">
        <w:rPr>
          <w:rFonts w:ascii="Times New Roman" w:hAnsi="Times New Roman" w:cs="Times New Roman"/>
          <w:sz w:val="24"/>
          <w:szCs w:val="24"/>
          <w:lang w:val="sr-Cyrl-RS"/>
        </w:rPr>
        <w:t>, која је допуњена на основу Закључка Владе 05 Број: 401-8613/2015-2</w:t>
      </w:r>
      <w:r w:rsidR="00935523">
        <w:rPr>
          <w:rFonts w:ascii="Times New Roman" w:hAnsi="Times New Roman" w:cs="Times New Roman"/>
          <w:sz w:val="24"/>
          <w:szCs w:val="24"/>
          <w:lang w:val="sr-Cyrl-RS"/>
        </w:rPr>
        <w:t>.</w:t>
      </w:r>
    </w:p>
    <w:p w:rsidR="00DF4508" w:rsidRPr="00BC08AB" w:rsidRDefault="00DF4508" w:rsidP="004A7D84">
      <w:pPr>
        <w:pStyle w:val="Normal1"/>
        <w:spacing w:before="0" w:beforeAutospacing="0" w:after="0" w:afterAutospacing="0"/>
        <w:ind w:firstLine="720"/>
        <w:jc w:val="both"/>
        <w:rPr>
          <w:rFonts w:ascii="Times New Roman" w:hAnsi="Times New Roman" w:cs="Times New Roman"/>
          <w:sz w:val="24"/>
          <w:szCs w:val="24"/>
        </w:rPr>
      </w:pPr>
      <w:r w:rsidRPr="00BC08AB">
        <w:rPr>
          <w:rFonts w:ascii="Times New Roman" w:hAnsi="Times New Roman" w:cs="Times New Roman"/>
          <w:sz w:val="24"/>
          <w:szCs w:val="24"/>
          <w:lang w:val="sr-Cyrl-RS"/>
        </w:rPr>
        <w:t xml:space="preserve">Наиме, </w:t>
      </w:r>
      <w:r w:rsidR="005129C0">
        <w:rPr>
          <w:rFonts w:ascii="Times New Roman" w:hAnsi="Times New Roman" w:cs="Times New Roman"/>
          <w:sz w:val="24"/>
          <w:szCs w:val="24"/>
          <w:lang w:val="sr-Cyrl-RS"/>
        </w:rPr>
        <w:t>према наведеној процедури, након отварања стечајног поступка, стечајни управник</w:t>
      </w:r>
      <w:r w:rsidRPr="00BC08AB">
        <w:rPr>
          <w:rFonts w:ascii="Times New Roman" w:hAnsi="Times New Roman" w:cs="Times New Roman"/>
          <w:sz w:val="24"/>
          <w:szCs w:val="24"/>
        </w:rPr>
        <w:t xml:space="preserve"> и Фонд ПИО заједнички утврђују списак запослених којима није уплаћен допринос за ПИО</w:t>
      </w:r>
      <w:r w:rsidRPr="00BC08AB">
        <w:rPr>
          <w:rFonts w:ascii="Times New Roman" w:hAnsi="Times New Roman" w:cs="Times New Roman"/>
          <w:sz w:val="24"/>
          <w:szCs w:val="24"/>
          <w:lang w:val="sr-Cyrl-RS"/>
        </w:rPr>
        <w:t xml:space="preserve"> са</w:t>
      </w:r>
      <w:r w:rsidRPr="00BC08AB">
        <w:rPr>
          <w:rFonts w:ascii="Times New Roman" w:hAnsi="Times New Roman" w:cs="Times New Roman"/>
          <w:sz w:val="24"/>
          <w:szCs w:val="24"/>
        </w:rPr>
        <w:t xml:space="preserve"> период</w:t>
      </w:r>
      <w:r w:rsidRPr="00BC08AB">
        <w:rPr>
          <w:rFonts w:ascii="Times New Roman" w:hAnsi="Times New Roman" w:cs="Times New Roman"/>
          <w:sz w:val="24"/>
          <w:szCs w:val="24"/>
          <w:lang w:val="sr-Cyrl-RS"/>
        </w:rPr>
        <w:t>има</w:t>
      </w:r>
      <w:r w:rsidRPr="00BC08AB">
        <w:rPr>
          <w:rFonts w:ascii="Times New Roman" w:hAnsi="Times New Roman" w:cs="Times New Roman"/>
          <w:sz w:val="24"/>
          <w:szCs w:val="24"/>
        </w:rPr>
        <w:t xml:space="preserve"> за које нису уплаћени доприноси, односно за које није повезан стаж осигурања, записник о усаглашавању података о запосленима којима нису уплаћени доприноси за ПИО </w:t>
      </w:r>
      <w:r w:rsidRPr="00BC08AB">
        <w:rPr>
          <w:rFonts w:ascii="Times New Roman" w:hAnsi="Times New Roman" w:cs="Times New Roman"/>
          <w:sz w:val="24"/>
          <w:szCs w:val="24"/>
          <w:lang w:val="sr-Cyrl-RS"/>
        </w:rPr>
        <w:t>и</w:t>
      </w:r>
      <w:r w:rsidRPr="00BC08AB">
        <w:rPr>
          <w:rFonts w:ascii="Times New Roman" w:hAnsi="Times New Roman" w:cs="Times New Roman"/>
          <w:sz w:val="24"/>
          <w:szCs w:val="24"/>
        </w:rPr>
        <w:t xml:space="preserve"> периодима за које су уплаћени доприноси за ПИО, а није предат образац М-4, за сваког бившег запосленог.</w:t>
      </w:r>
      <w:r w:rsidR="004A7D84">
        <w:rPr>
          <w:rFonts w:ascii="Times New Roman" w:hAnsi="Times New Roman" w:cs="Times New Roman"/>
          <w:sz w:val="24"/>
          <w:szCs w:val="24"/>
          <w:lang w:val="sr-Cyrl-RS"/>
        </w:rPr>
        <w:t xml:space="preserve"> </w:t>
      </w:r>
      <w:r w:rsidRPr="00BC08AB">
        <w:rPr>
          <w:rFonts w:ascii="Times New Roman" w:hAnsi="Times New Roman" w:cs="Times New Roman"/>
          <w:sz w:val="24"/>
          <w:szCs w:val="24"/>
        </w:rPr>
        <w:t>На основу поменутих записника о усаглашеним подацима надлежна Филијала Пореске управе, након отварања стечајног поступка, спроводи поступак усаглашавања пореског дуга</w:t>
      </w:r>
      <w:r w:rsidR="005129C0">
        <w:rPr>
          <w:rFonts w:ascii="Times New Roman" w:hAnsi="Times New Roman" w:cs="Times New Roman"/>
          <w:sz w:val="24"/>
          <w:szCs w:val="24"/>
          <w:lang w:val="sr-Cyrl-RS"/>
        </w:rPr>
        <w:t>,</w:t>
      </w:r>
      <w:r w:rsidRPr="00BC08AB">
        <w:rPr>
          <w:rFonts w:ascii="Times New Roman" w:hAnsi="Times New Roman" w:cs="Times New Roman"/>
          <w:sz w:val="24"/>
          <w:szCs w:val="24"/>
        </w:rPr>
        <w:t xml:space="preserve"> а ради утврђивања неизмирених обавеза по основу јавних прихода у које спада и допринос за ПИО, са обрачунатом каматом до дана отварања стечајног поступка. Приликом утврђивања износа неизмирене обавезе Пореска управа посебно исказује износ обавеза за допринос за ПИО, која се затим разврстава на</w:t>
      </w:r>
      <w:r w:rsidRPr="00BC08AB">
        <w:rPr>
          <w:rFonts w:ascii="Times New Roman" w:hAnsi="Times New Roman" w:cs="Times New Roman"/>
          <w:sz w:val="24"/>
          <w:szCs w:val="24"/>
          <w:lang w:val="sr-Cyrl-RS"/>
        </w:rPr>
        <w:t xml:space="preserve"> исплатне редове, у зависности од периода из ког је обавеза потекла</w:t>
      </w:r>
      <w:r w:rsidR="0083771D">
        <w:rPr>
          <w:rFonts w:ascii="Times New Roman" w:hAnsi="Times New Roman" w:cs="Times New Roman"/>
          <w:sz w:val="24"/>
          <w:szCs w:val="24"/>
          <w:lang w:val="sr-Cyrl-RS"/>
        </w:rPr>
        <w:t xml:space="preserve"> (први и трећи)</w:t>
      </w:r>
      <w:r w:rsidRPr="00BC08AB">
        <w:rPr>
          <w:rFonts w:ascii="Times New Roman" w:hAnsi="Times New Roman" w:cs="Times New Roman"/>
          <w:sz w:val="24"/>
          <w:szCs w:val="24"/>
          <w:lang w:val="sr-Cyrl-RS"/>
        </w:rPr>
        <w:t>.</w:t>
      </w:r>
      <w:r w:rsidR="004A7D84">
        <w:rPr>
          <w:rFonts w:ascii="Times New Roman" w:hAnsi="Times New Roman" w:cs="Times New Roman"/>
          <w:sz w:val="24"/>
          <w:szCs w:val="24"/>
          <w:lang w:val="sr-Cyrl-RS"/>
        </w:rPr>
        <w:t xml:space="preserve"> </w:t>
      </w:r>
      <w:r w:rsidRPr="00BC08AB">
        <w:rPr>
          <w:rFonts w:ascii="Times New Roman" w:hAnsi="Times New Roman" w:cs="Times New Roman"/>
          <w:sz w:val="24"/>
          <w:szCs w:val="24"/>
        </w:rPr>
        <w:t xml:space="preserve">Обавезе за доприносе за ПИО морају бити исказане по сваком запосленом, за сваки исплатни ред, на основу списка запослених који је сачињен од стране Фонда ПИО и </w:t>
      </w:r>
      <w:r w:rsidRPr="008E4D75">
        <w:rPr>
          <w:rFonts w:ascii="Times New Roman" w:hAnsi="Times New Roman" w:cs="Times New Roman"/>
          <w:sz w:val="24"/>
          <w:szCs w:val="24"/>
        </w:rPr>
        <w:t>Агенције</w:t>
      </w:r>
      <w:r w:rsidRPr="00BC08AB">
        <w:rPr>
          <w:rFonts w:ascii="Times New Roman" w:hAnsi="Times New Roman" w:cs="Times New Roman"/>
          <w:sz w:val="24"/>
          <w:szCs w:val="24"/>
        </w:rPr>
        <w:t xml:space="preserve">, </w:t>
      </w:r>
      <w:r w:rsidR="00BB0388">
        <w:rPr>
          <w:rFonts w:ascii="Times New Roman" w:hAnsi="Times New Roman" w:cs="Times New Roman"/>
          <w:sz w:val="24"/>
          <w:szCs w:val="24"/>
          <w:lang w:val="sr-Cyrl-RS"/>
        </w:rPr>
        <w:t>и</w:t>
      </w:r>
      <w:r w:rsidRPr="00BC08AB">
        <w:rPr>
          <w:rFonts w:ascii="Times New Roman" w:hAnsi="Times New Roman" w:cs="Times New Roman"/>
          <w:sz w:val="24"/>
          <w:szCs w:val="24"/>
        </w:rPr>
        <w:t xml:space="preserve"> достављен Пореској управи, а потом збирно, по исплатним редовима. Надлежна филијала Пореске управе, на основу усаглашених података подноси </w:t>
      </w:r>
      <w:r w:rsidRPr="00BC08AB">
        <w:rPr>
          <w:rFonts w:ascii="Times New Roman" w:hAnsi="Times New Roman" w:cs="Times New Roman"/>
          <w:b/>
          <w:bCs/>
          <w:sz w:val="24"/>
          <w:szCs w:val="24"/>
        </w:rPr>
        <w:t>пријаву потраживања</w:t>
      </w:r>
      <w:r w:rsidRPr="00BC08AB">
        <w:rPr>
          <w:rFonts w:ascii="Times New Roman" w:hAnsi="Times New Roman" w:cs="Times New Roman"/>
          <w:sz w:val="24"/>
          <w:szCs w:val="24"/>
        </w:rPr>
        <w:t xml:space="preserve"> надлежном привредном суду у роковима који су дати у решењу о отварању стечајног поступка. </w:t>
      </w:r>
    </w:p>
    <w:p w:rsidR="0011605A" w:rsidRDefault="005129C0" w:rsidP="004A7D8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Наиме, пре доношења наведене процедуре спорним се показало питање да ли је пријавом </w:t>
      </w:r>
      <w:r w:rsidR="00962BCA">
        <w:rPr>
          <w:rFonts w:ascii="Times New Roman" w:eastAsia="Times New Roman" w:hAnsi="Times New Roman" w:cs="Times New Roman"/>
          <w:sz w:val="24"/>
          <w:szCs w:val="24"/>
          <w:lang w:val="sr-Cyrl-RS"/>
        </w:rPr>
        <w:t>П</w:t>
      </w:r>
      <w:r>
        <w:rPr>
          <w:rFonts w:ascii="Times New Roman" w:eastAsia="Times New Roman" w:hAnsi="Times New Roman" w:cs="Times New Roman"/>
          <w:sz w:val="24"/>
          <w:szCs w:val="24"/>
          <w:lang w:val="sr-Cyrl-RS"/>
        </w:rPr>
        <w:t>ореске управе пријав</w:t>
      </w:r>
      <w:r w:rsidR="00D02BF4">
        <w:rPr>
          <w:rFonts w:ascii="Times New Roman" w:eastAsia="Times New Roman" w:hAnsi="Times New Roman" w:cs="Times New Roman"/>
          <w:sz w:val="24"/>
          <w:szCs w:val="24"/>
          <w:lang w:val="sr-Cyrl-RS"/>
        </w:rPr>
        <w:t>љ</w:t>
      </w:r>
      <w:r>
        <w:rPr>
          <w:rFonts w:ascii="Times New Roman" w:eastAsia="Times New Roman" w:hAnsi="Times New Roman" w:cs="Times New Roman"/>
          <w:sz w:val="24"/>
          <w:szCs w:val="24"/>
          <w:lang w:val="sr-Cyrl-RS"/>
        </w:rPr>
        <w:t>ено потраживање за све бивше запослене по наведеном основу и за целок</w:t>
      </w:r>
      <w:r w:rsidR="00D02BF4">
        <w:rPr>
          <w:rFonts w:ascii="Times New Roman" w:eastAsia="Times New Roman" w:hAnsi="Times New Roman" w:cs="Times New Roman"/>
          <w:sz w:val="24"/>
          <w:szCs w:val="24"/>
          <w:lang w:val="sr-Cyrl-RS"/>
        </w:rPr>
        <w:t>упан период за који им није пов</w:t>
      </w:r>
      <w:r>
        <w:rPr>
          <w:rFonts w:ascii="Times New Roman" w:eastAsia="Times New Roman" w:hAnsi="Times New Roman" w:cs="Times New Roman"/>
          <w:sz w:val="24"/>
          <w:szCs w:val="24"/>
          <w:lang w:val="sr-Cyrl-RS"/>
        </w:rPr>
        <w:t>езан радни стаж услед неплаћања доприноса од стране послодавца – стечајног дужника (збирна пријава са укупним</w:t>
      </w:r>
      <w:r w:rsidR="004C532A">
        <w:rPr>
          <w:rFonts w:ascii="Times New Roman" w:eastAsia="Times New Roman" w:hAnsi="Times New Roman" w:cs="Times New Roman"/>
          <w:sz w:val="24"/>
          <w:szCs w:val="24"/>
          <w:lang w:val="sr-Cyrl-RS"/>
        </w:rPr>
        <w:t xml:space="preserve"> износом подношена од стране По</w:t>
      </w:r>
      <w:r>
        <w:rPr>
          <w:rFonts w:ascii="Times New Roman" w:eastAsia="Times New Roman" w:hAnsi="Times New Roman" w:cs="Times New Roman"/>
          <w:sz w:val="24"/>
          <w:szCs w:val="24"/>
          <w:lang w:val="sr-Cyrl-RS"/>
        </w:rPr>
        <w:t>реске управе), те да ли и бившим запосленим који су по истом основу пријавили потраживање</w:t>
      </w:r>
      <w:r w:rsidR="0011605A">
        <w:rPr>
          <w:rFonts w:ascii="Times New Roman" w:eastAsia="Times New Roman" w:hAnsi="Times New Roman" w:cs="Times New Roman"/>
          <w:sz w:val="24"/>
          <w:szCs w:val="24"/>
          <w:lang w:val="sr-Cyrl-RS"/>
        </w:rPr>
        <w:t xml:space="preserve"> треба исто признати (услед непрецизности пријаве потраживања Пореске управе у назначеном делу).</w:t>
      </w:r>
    </w:p>
    <w:p w:rsidR="00DF4508" w:rsidRPr="00BC08AB" w:rsidRDefault="00DF4508" w:rsidP="004C532A">
      <w:pPr>
        <w:spacing w:after="0" w:line="240" w:lineRule="auto"/>
        <w:ind w:firstLine="720"/>
        <w:jc w:val="both"/>
        <w:rPr>
          <w:rFonts w:ascii="Times New Roman" w:eastAsia="Times New Roman" w:hAnsi="Times New Roman" w:cs="Times New Roman"/>
          <w:sz w:val="24"/>
          <w:szCs w:val="24"/>
          <w:lang w:val="sr-Cyrl-RS"/>
        </w:rPr>
      </w:pPr>
      <w:r w:rsidRPr="00BC08AB">
        <w:rPr>
          <w:rFonts w:ascii="Times New Roman" w:eastAsia="Times New Roman" w:hAnsi="Times New Roman" w:cs="Times New Roman"/>
          <w:sz w:val="24"/>
          <w:szCs w:val="24"/>
          <w:lang w:val="sr-Cyrl-RS"/>
        </w:rPr>
        <w:t xml:space="preserve">Наиме, </w:t>
      </w:r>
      <w:r w:rsidR="00C661FD">
        <w:rPr>
          <w:rFonts w:ascii="Times New Roman" w:eastAsia="Times New Roman" w:hAnsi="Times New Roman" w:cs="Times New Roman"/>
          <w:sz w:val="24"/>
          <w:szCs w:val="24"/>
          <w:lang w:val="sr-Cyrl-RS"/>
        </w:rPr>
        <w:t>у наведеном периоду</w:t>
      </w:r>
      <w:r w:rsidR="0083771D">
        <w:rPr>
          <w:rFonts w:ascii="Times New Roman" w:eastAsia="Times New Roman" w:hAnsi="Times New Roman" w:cs="Times New Roman"/>
          <w:sz w:val="24"/>
          <w:szCs w:val="24"/>
          <w:lang w:val="sr-Cyrl-RS"/>
        </w:rPr>
        <w:t xml:space="preserve"> на снази је била</w:t>
      </w:r>
      <w:r w:rsidR="0083771D" w:rsidRPr="0083771D">
        <w:rPr>
          <w:rFonts w:ascii="Times New Roman" w:eastAsia="Times New Roman" w:hAnsi="Times New Roman" w:cs="Times New Roman"/>
          <w:sz w:val="24"/>
          <w:szCs w:val="24"/>
          <w:lang w:val="sr-Cyrl-RS"/>
        </w:rPr>
        <w:t xml:space="preserve"> </w:t>
      </w:r>
      <w:r w:rsidR="0083771D" w:rsidRPr="008E4D75">
        <w:rPr>
          <w:rFonts w:ascii="Times New Roman" w:eastAsia="Times New Roman" w:hAnsi="Times New Roman" w:cs="Times New Roman"/>
          <w:sz w:val="24"/>
          <w:szCs w:val="24"/>
          <w:lang w:val="sr-Cyrl-RS"/>
        </w:rPr>
        <w:t>процедур</w:t>
      </w:r>
      <w:r w:rsidR="0083771D">
        <w:rPr>
          <w:rFonts w:ascii="Times New Roman" w:eastAsia="Times New Roman" w:hAnsi="Times New Roman" w:cs="Times New Roman"/>
          <w:sz w:val="24"/>
          <w:szCs w:val="24"/>
          <w:lang w:val="sr-Cyrl-RS"/>
        </w:rPr>
        <w:t>а</w:t>
      </w:r>
      <w:r w:rsidR="0083771D" w:rsidRPr="008E4D75">
        <w:rPr>
          <w:rFonts w:ascii="Times New Roman" w:eastAsia="Times New Roman" w:hAnsi="Times New Roman" w:cs="Times New Roman"/>
          <w:sz w:val="24"/>
          <w:szCs w:val="24"/>
          <w:lang w:val="sr-Cyrl-RS"/>
        </w:rPr>
        <w:t xml:space="preserve"> регулисан</w:t>
      </w:r>
      <w:r w:rsidR="0083771D">
        <w:rPr>
          <w:rFonts w:ascii="Times New Roman" w:eastAsia="Times New Roman" w:hAnsi="Times New Roman" w:cs="Times New Roman"/>
          <w:sz w:val="24"/>
          <w:szCs w:val="24"/>
          <w:lang w:val="sr-Cyrl-RS"/>
        </w:rPr>
        <w:t>а</w:t>
      </w:r>
      <w:r w:rsidR="0083771D" w:rsidRPr="008E4D75">
        <w:rPr>
          <w:rFonts w:ascii="Times New Roman" w:eastAsia="Times New Roman" w:hAnsi="Times New Roman" w:cs="Times New Roman"/>
          <w:sz w:val="24"/>
          <w:szCs w:val="24"/>
          <w:lang w:val="sr-Cyrl-RS"/>
        </w:rPr>
        <w:t xml:space="preserve"> Закључком Владе 05 број 43-1343/2007-7 од 20.11.2008. године</w:t>
      </w:r>
      <w:r w:rsidR="0083771D" w:rsidRPr="00BC08AB">
        <w:rPr>
          <w:rFonts w:ascii="Times New Roman" w:eastAsia="Times New Roman" w:hAnsi="Times New Roman" w:cs="Times New Roman"/>
          <w:sz w:val="24"/>
          <w:szCs w:val="24"/>
          <w:lang w:val="sr-Cyrl-RS"/>
        </w:rPr>
        <w:t xml:space="preserve">, </w:t>
      </w:r>
      <w:r w:rsidR="0083771D">
        <w:rPr>
          <w:rFonts w:ascii="Times New Roman" w:eastAsia="Times New Roman" w:hAnsi="Times New Roman" w:cs="Times New Roman"/>
          <w:sz w:val="24"/>
          <w:szCs w:val="24"/>
          <w:lang w:val="sr-Cyrl-RS"/>
        </w:rPr>
        <w:t xml:space="preserve">на основу које се </w:t>
      </w:r>
      <w:r w:rsidRPr="00BC08AB">
        <w:rPr>
          <w:rFonts w:ascii="Times New Roman" w:eastAsia="Times New Roman" w:hAnsi="Times New Roman" w:cs="Times New Roman"/>
          <w:sz w:val="24"/>
          <w:szCs w:val="24"/>
          <w:lang w:val="sr-Cyrl-RS"/>
        </w:rPr>
        <w:t>није могло са сигурношћу утврдити</w:t>
      </w:r>
      <w:r w:rsidR="0083771D">
        <w:rPr>
          <w:rFonts w:ascii="Times New Roman" w:eastAsia="Times New Roman" w:hAnsi="Times New Roman" w:cs="Times New Roman"/>
          <w:sz w:val="24"/>
          <w:szCs w:val="24"/>
          <w:lang w:val="sr-Cyrl-RS"/>
        </w:rPr>
        <w:t xml:space="preserve"> на</w:t>
      </w:r>
      <w:r w:rsidRPr="00BC08AB">
        <w:rPr>
          <w:rFonts w:ascii="Times New Roman" w:eastAsia="Times New Roman" w:hAnsi="Times New Roman" w:cs="Times New Roman"/>
          <w:sz w:val="24"/>
          <w:szCs w:val="24"/>
          <w:lang w:val="sr-Cyrl-RS"/>
        </w:rPr>
        <w:t xml:space="preserve"> које све </w:t>
      </w:r>
      <w:r w:rsidR="0092215B" w:rsidRPr="00BC08AB">
        <w:rPr>
          <w:rFonts w:ascii="Times New Roman" w:eastAsia="Times New Roman" w:hAnsi="Times New Roman" w:cs="Times New Roman"/>
          <w:sz w:val="24"/>
          <w:szCs w:val="24"/>
          <w:lang w:val="sr-Cyrl-RS"/>
        </w:rPr>
        <w:t>бивше запослене</w:t>
      </w:r>
      <w:r w:rsidRPr="00BC08AB">
        <w:rPr>
          <w:rFonts w:ascii="Times New Roman" w:eastAsia="Times New Roman" w:hAnsi="Times New Roman" w:cs="Times New Roman"/>
          <w:sz w:val="24"/>
          <w:szCs w:val="24"/>
          <w:lang w:val="sr-Cyrl-RS"/>
        </w:rPr>
        <w:t xml:space="preserve"> и за који период </w:t>
      </w:r>
      <w:r w:rsidR="0083771D">
        <w:rPr>
          <w:rFonts w:ascii="Times New Roman" w:eastAsia="Times New Roman" w:hAnsi="Times New Roman" w:cs="Times New Roman"/>
          <w:sz w:val="24"/>
          <w:szCs w:val="24"/>
          <w:lang w:val="sr-Cyrl-RS"/>
        </w:rPr>
        <w:t>с</w:t>
      </w:r>
      <w:r w:rsidRPr="00BC08AB">
        <w:rPr>
          <w:rFonts w:ascii="Times New Roman" w:eastAsia="Times New Roman" w:hAnsi="Times New Roman" w:cs="Times New Roman"/>
          <w:sz w:val="24"/>
          <w:szCs w:val="24"/>
          <w:lang w:val="sr-Cyrl-RS"/>
        </w:rPr>
        <w:t xml:space="preserve">е </w:t>
      </w:r>
      <w:r w:rsidR="0083771D">
        <w:rPr>
          <w:rFonts w:ascii="Times New Roman" w:eastAsia="Times New Roman" w:hAnsi="Times New Roman" w:cs="Times New Roman"/>
          <w:sz w:val="24"/>
          <w:szCs w:val="24"/>
          <w:lang w:val="sr-Cyrl-RS"/>
        </w:rPr>
        <w:t xml:space="preserve">односи </w:t>
      </w:r>
      <w:r w:rsidRPr="00BC08AB">
        <w:rPr>
          <w:rFonts w:ascii="Times New Roman" w:eastAsia="Times New Roman" w:hAnsi="Times New Roman" w:cs="Times New Roman"/>
          <w:sz w:val="24"/>
          <w:szCs w:val="24"/>
          <w:lang w:val="sr-Cyrl-RS"/>
        </w:rPr>
        <w:t xml:space="preserve">пријављено потраживање на име доприноса за ПИО од стране </w:t>
      </w:r>
      <w:r w:rsidR="00D02BF4">
        <w:rPr>
          <w:rFonts w:ascii="Times New Roman" w:eastAsia="Times New Roman" w:hAnsi="Times New Roman" w:cs="Times New Roman"/>
          <w:sz w:val="24"/>
          <w:szCs w:val="24"/>
          <w:lang w:val="sr-Cyrl-RS"/>
        </w:rPr>
        <w:t>П</w:t>
      </w:r>
      <w:r w:rsidRPr="00BC08AB">
        <w:rPr>
          <w:rFonts w:ascii="Times New Roman" w:eastAsia="Times New Roman" w:hAnsi="Times New Roman" w:cs="Times New Roman"/>
          <w:sz w:val="24"/>
          <w:szCs w:val="24"/>
          <w:lang w:val="sr-Cyrl-RS"/>
        </w:rPr>
        <w:t xml:space="preserve">ореске управе. </w:t>
      </w:r>
      <w:r w:rsidR="0092215B" w:rsidRPr="00BC08AB">
        <w:rPr>
          <w:rFonts w:ascii="Times New Roman" w:eastAsia="Times New Roman" w:hAnsi="Times New Roman" w:cs="Times New Roman"/>
          <w:sz w:val="24"/>
          <w:szCs w:val="24"/>
          <w:lang w:val="sr-Cyrl-RS"/>
        </w:rPr>
        <w:t>Бившим запосленим је код изложеног стања ствари</w:t>
      </w:r>
      <w:r w:rsidR="0083771D">
        <w:rPr>
          <w:rFonts w:ascii="Times New Roman" w:eastAsia="Times New Roman" w:hAnsi="Times New Roman" w:cs="Times New Roman"/>
          <w:sz w:val="24"/>
          <w:szCs w:val="24"/>
          <w:lang w:val="sr-Cyrl-RS"/>
        </w:rPr>
        <w:t xml:space="preserve">, за случај да су и сами пријавили наведено потраживање, исто </w:t>
      </w:r>
      <w:r w:rsidR="0092215B" w:rsidRPr="00BC08AB">
        <w:rPr>
          <w:rFonts w:ascii="Times New Roman" w:eastAsia="Times New Roman" w:hAnsi="Times New Roman" w:cs="Times New Roman"/>
          <w:sz w:val="24"/>
          <w:szCs w:val="24"/>
          <w:lang w:val="sr-Cyrl-RS"/>
        </w:rPr>
        <w:t xml:space="preserve"> оспоравано са назнаком да је признато Пореској </w:t>
      </w:r>
      <w:r w:rsidR="00D02BF4">
        <w:rPr>
          <w:rFonts w:ascii="Times New Roman" w:eastAsia="Times New Roman" w:hAnsi="Times New Roman" w:cs="Times New Roman"/>
          <w:sz w:val="24"/>
          <w:szCs w:val="24"/>
          <w:lang w:val="sr-Cyrl-RS"/>
        </w:rPr>
        <w:t>у</w:t>
      </w:r>
      <w:r w:rsidR="0092215B" w:rsidRPr="00BC08AB">
        <w:rPr>
          <w:rFonts w:ascii="Times New Roman" w:eastAsia="Times New Roman" w:hAnsi="Times New Roman" w:cs="Times New Roman"/>
          <w:sz w:val="24"/>
          <w:szCs w:val="24"/>
          <w:lang w:val="sr-Cyrl-RS"/>
        </w:rPr>
        <w:t>прави, односно да ће исплата бити њој</w:t>
      </w:r>
      <w:r w:rsidR="0011605A" w:rsidRPr="0011605A">
        <w:rPr>
          <w:rFonts w:ascii="Times New Roman" w:eastAsia="Times New Roman" w:hAnsi="Times New Roman" w:cs="Times New Roman"/>
          <w:sz w:val="24"/>
          <w:szCs w:val="24"/>
          <w:lang w:val="sr-Cyrl-RS"/>
        </w:rPr>
        <w:t xml:space="preserve"> </w:t>
      </w:r>
      <w:r w:rsidR="0011605A" w:rsidRPr="00BC08AB">
        <w:rPr>
          <w:rFonts w:ascii="Times New Roman" w:eastAsia="Times New Roman" w:hAnsi="Times New Roman" w:cs="Times New Roman"/>
          <w:sz w:val="24"/>
          <w:szCs w:val="24"/>
          <w:lang w:val="sr-Cyrl-RS"/>
        </w:rPr>
        <w:t>извршена</w:t>
      </w:r>
      <w:r w:rsidR="00061036">
        <w:rPr>
          <w:rFonts w:ascii="Times New Roman" w:eastAsia="Times New Roman" w:hAnsi="Times New Roman" w:cs="Times New Roman"/>
          <w:sz w:val="24"/>
          <w:szCs w:val="24"/>
          <w:lang w:val="sr-Cyrl-RS"/>
        </w:rPr>
        <w:t>.</w:t>
      </w:r>
      <w:r w:rsidR="0092215B" w:rsidRPr="00BC08AB">
        <w:rPr>
          <w:rFonts w:ascii="Times New Roman" w:eastAsia="Times New Roman" w:hAnsi="Times New Roman" w:cs="Times New Roman"/>
          <w:sz w:val="24"/>
          <w:szCs w:val="24"/>
          <w:lang w:val="sr-Cyrl-RS"/>
        </w:rPr>
        <w:t xml:space="preserve"> </w:t>
      </w:r>
    </w:p>
    <w:p w:rsidR="00C661FD" w:rsidRDefault="00DF4508" w:rsidP="00694294">
      <w:pPr>
        <w:spacing w:after="0" w:line="240" w:lineRule="auto"/>
        <w:ind w:firstLine="720"/>
        <w:jc w:val="both"/>
        <w:rPr>
          <w:rFonts w:ascii="Times New Roman" w:eastAsia="Times New Roman" w:hAnsi="Times New Roman" w:cs="Times New Roman"/>
          <w:sz w:val="24"/>
          <w:szCs w:val="24"/>
          <w:lang w:val="sr-Cyrl-RS"/>
        </w:rPr>
      </w:pPr>
      <w:r w:rsidRPr="00BC08AB">
        <w:rPr>
          <w:rFonts w:ascii="Times New Roman" w:eastAsia="Times New Roman" w:hAnsi="Times New Roman" w:cs="Times New Roman"/>
          <w:sz w:val="24"/>
          <w:szCs w:val="24"/>
          <w:lang w:val="sr-Cyrl-RS"/>
        </w:rPr>
        <w:t>П</w:t>
      </w:r>
      <w:r w:rsidR="0011605A">
        <w:rPr>
          <w:rFonts w:ascii="Times New Roman" w:eastAsia="Times New Roman" w:hAnsi="Times New Roman" w:cs="Times New Roman"/>
          <w:sz w:val="24"/>
          <w:szCs w:val="24"/>
          <w:lang w:val="sr-Cyrl-RS"/>
        </w:rPr>
        <w:t>отраживањ</w:t>
      </w:r>
      <w:r w:rsidR="00694294">
        <w:rPr>
          <w:rFonts w:ascii="Times New Roman" w:eastAsia="Times New Roman" w:hAnsi="Times New Roman" w:cs="Times New Roman"/>
          <w:sz w:val="24"/>
          <w:szCs w:val="24"/>
          <w:lang w:val="sr-Cyrl-RS"/>
        </w:rPr>
        <w:t>а</w:t>
      </w:r>
      <w:r w:rsidRPr="00BC08AB">
        <w:rPr>
          <w:rFonts w:ascii="Times New Roman" w:eastAsia="Times New Roman" w:hAnsi="Times New Roman" w:cs="Times New Roman"/>
          <w:sz w:val="24"/>
          <w:szCs w:val="24"/>
          <w:lang w:val="sr-Cyrl-RS"/>
        </w:rPr>
        <w:t xml:space="preserve"> Пореске управе у </w:t>
      </w:r>
      <w:r w:rsidR="0011605A">
        <w:rPr>
          <w:rFonts w:ascii="Times New Roman" w:eastAsia="Times New Roman" w:hAnsi="Times New Roman" w:cs="Times New Roman"/>
          <w:sz w:val="24"/>
          <w:szCs w:val="24"/>
          <w:lang w:val="sr-Cyrl-RS"/>
        </w:rPr>
        <w:t>предметно</w:t>
      </w:r>
      <w:r w:rsidRPr="00BC08AB">
        <w:rPr>
          <w:rFonts w:ascii="Times New Roman" w:eastAsia="Times New Roman" w:hAnsi="Times New Roman" w:cs="Times New Roman"/>
          <w:sz w:val="24"/>
          <w:szCs w:val="24"/>
          <w:lang w:val="sr-Cyrl-RS"/>
        </w:rPr>
        <w:t>м делу, на име доприноса за ПИО</w:t>
      </w:r>
      <w:r w:rsidR="0011605A">
        <w:rPr>
          <w:rFonts w:ascii="Times New Roman" w:eastAsia="Times New Roman" w:hAnsi="Times New Roman" w:cs="Times New Roman"/>
          <w:sz w:val="24"/>
          <w:szCs w:val="24"/>
          <w:lang w:val="sr-Cyrl-RS"/>
        </w:rPr>
        <w:t>,</w:t>
      </w:r>
      <w:r w:rsidR="00694294" w:rsidRPr="00694294">
        <w:rPr>
          <w:rFonts w:ascii="Trebuchet MS" w:hAnsi="Trebuchet MS"/>
          <w:color w:val="666666"/>
          <w:sz w:val="18"/>
          <w:szCs w:val="18"/>
          <w:shd w:val="clear" w:color="auto" w:fill="FFFFFF"/>
        </w:rPr>
        <w:t xml:space="preserve"> </w:t>
      </w:r>
      <w:r w:rsidR="008E4D75">
        <w:rPr>
          <w:rFonts w:ascii="Times New Roman" w:hAnsi="Times New Roman" w:cs="Times New Roman"/>
          <w:sz w:val="24"/>
          <w:szCs w:val="24"/>
          <w:shd w:val="clear" w:color="auto" w:fill="FFFFFF"/>
        </w:rPr>
        <w:t>обрачуната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на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најнижу</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месечну</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основицу</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доприноса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чију</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основицу</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за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обрачун</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чини</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lastRenderedPageBreak/>
        <w:t>најнижа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месечна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основица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доприноса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на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дан</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отварања</w:t>
      </w:r>
      <w:r w:rsidR="00694294" w:rsidRPr="00694294">
        <w:rPr>
          <w:rFonts w:ascii="Times New Roman" w:hAnsi="Times New Roman" w:cs="Times New Roman"/>
          <w:sz w:val="24"/>
          <w:szCs w:val="24"/>
          <w:shd w:val="clear" w:color="auto" w:fill="FFFFFF"/>
        </w:rPr>
        <w:t xml:space="preserve"> </w:t>
      </w:r>
      <w:r w:rsidR="008E4D75">
        <w:rPr>
          <w:rFonts w:ascii="Times New Roman" w:hAnsi="Times New Roman" w:cs="Times New Roman"/>
          <w:sz w:val="24"/>
          <w:szCs w:val="24"/>
          <w:shd w:val="clear" w:color="auto" w:fill="FFFFFF"/>
        </w:rPr>
        <w:t>стечајног</w:t>
      </w:r>
      <w:r w:rsidR="00694294" w:rsidRPr="00694294">
        <w:rPr>
          <w:rStyle w:val="apple-converted-space"/>
          <w:rFonts w:ascii="Trebuchet MS" w:hAnsi="Trebuchet MS"/>
          <w:sz w:val="18"/>
          <w:szCs w:val="18"/>
          <w:shd w:val="clear" w:color="auto" w:fill="FFFFFF"/>
        </w:rPr>
        <w:t> </w:t>
      </w:r>
      <w:r w:rsidR="0011605A" w:rsidRPr="00694294">
        <w:rPr>
          <w:rFonts w:ascii="Times New Roman" w:eastAsia="Times New Roman" w:hAnsi="Times New Roman" w:cs="Times New Roman"/>
          <w:sz w:val="24"/>
          <w:szCs w:val="24"/>
          <w:lang w:val="sr-Cyrl-RS"/>
        </w:rPr>
        <w:t xml:space="preserve"> </w:t>
      </w:r>
      <w:r w:rsidR="00694294">
        <w:rPr>
          <w:rFonts w:ascii="Times New Roman" w:eastAsia="Times New Roman" w:hAnsi="Times New Roman" w:cs="Times New Roman"/>
          <w:sz w:val="24"/>
          <w:szCs w:val="24"/>
          <w:lang w:val="sr-Cyrl-RS"/>
        </w:rPr>
        <w:t xml:space="preserve">поступка, </w:t>
      </w:r>
      <w:r w:rsidR="0011605A" w:rsidRPr="00BC08AB">
        <w:rPr>
          <w:rFonts w:ascii="Times New Roman" w:eastAsia="Times New Roman" w:hAnsi="Times New Roman" w:cs="Times New Roman"/>
          <w:sz w:val="24"/>
          <w:szCs w:val="24"/>
          <w:lang w:val="sr-Cyrl-RS"/>
        </w:rPr>
        <w:t>утврђен</w:t>
      </w:r>
      <w:r w:rsidR="00694294">
        <w:rPr>
          <w:rFonts w:ascii="Times New Roman" w:eastAsia="Times New Roman" w:hAnsi="Times New Roman" w:cs="Times New Roman"/>
          <w:sz w:val="24"/>
          <w:szCs w:val="24"/>
          <w:lang w:val="sr-Cyrl-RS"/>
        </w:rPr>
        <w:t>а</w:t>
      </w:r>
      <w:r w:rsidR="0011605A" w:rsidRPr="00BC08AB">
        <w:rPr>
          <w:rFonts w:ascii="Times New Roman" w:eastAsia="Times New Roman" w:hAnsi="Times New Roman" w:cs="Times New Roman"/>
          <w:sz w:val="24"/>
          <w:szCs w:val="24"/>
          <w:lang w:val="sr-Cyrl-RS"/>
        </w:rPr>
        <w:t xml:space="preserve"> </w:t>
      </w:r>
      <w:r w:rsidR="0011605A">
        <w:rPr>
          <w:rFonts w:ascii="Times New Roman" w:eastAsia="Times New Roman" w:hAnsi="Times New Roman" w:cs="Times New Roman"/>
          <w:sz w:val="24"/>
          <w:szCs w:val="24"/>
          <w:lang w:val="sr-Cyrl-RS"/>
        </w:rPr>
        <w:t>у складу са Процедуром</w:t>
      </w:r>
      <w:r w:rsidR="00694294" w:rsidRPr="00694294">
        <w:rPr>
          <w:rFonts w:ascii="Times New Roman" w:hAnsi="Times New Roman" w:cs="Times New Roman"/>
          <w:sz w:val="24"/>
          <w:szCs w:val="24"/>
        </w:rPr>
        <w:t xml:space="preserve"> </w:t>
      </w:r>
      <w:r w:rsidR="00694294" w:rsidRPr="00BC08AB">
        <w:rPr>
          <w:rFonts w:ascii="Times New Roman" w:hAnsi="Times New Roman" w:cs="Times New Roman"/>
          <w:sz w:val="24"/>
          <w:szCs w:val="24"/>
        </w:rPr>
        <w:t xml:space="preserve">о начину повезивања стажа осигурања бившим запосленим у субјектима над којима је отворен стечајни поступак у 2015. </w:t>
      </w:r>
      <w:r w:rsidR="00694294">
        <w:rPr>
          <w:rFonts w:ascii="Times New Roman" w:hAnsi="Times New Roman" w:cs="Times New Roman"/>
          <w:sz w:val="24"/>
          <w:szCs w:val="24"/>
          <w:lang w:val="sr-Cyrl-RS"/>
        </w:rPr>
        <w:t>г</w:t>
      </w:r>
      <w:r w:rsidR="00694294" w:rsidRPr="00BC08AB">
        <w:rPr>
          <w:rFonts w:ascii="Times New Roman" w:hAnsi="Times New Roman" w:cs="Times New Roman"/>
          <w:sz w:val="24"/>
          <w:szCs w:val="24"/>
        </w:rPr>
        <w:t>одини</w:t>
      </w:r>
      <w:r w:rsidR="0011605A">
        <w:rPr>
          <w:rFonts w:ascii="Times New Roman" w:eastAsia="Times New Roman" w:hAnsi="Times New Roman" w:cs="Times New Roman"/>
          <w:sz w:val="24"/>
          <w:szCs w:val="24"/>
          <w:lang w:val="sr-Cyrl-RS"/>
        </w:rPr>
        <w:t>,</w:t>
      </w:r>
      <w:r w:rsidRPr="00BC08AB">
        <w:rPr>
          <w:rFonts w:ascii="Times New Roman" w:eastAsia="Times New Roman" w:hAnsi="Times New Roman" w:cs="Times New Roman"/>
          <w:sz w:val="24"/>
          <w:szCs w:val="24"/>
          <w:lang w:val="sr-Cyrl-RS"/>
        </w:rPr>
        <w:t xml:space="preserve"> стечајни управник ће признати у целости</w:t>
      </w:r>
      <w:r w:rsidR="0011605A">
        <w:rPr>
          <w:rFonts w:ascii="Times New Roman" w:eastAsia="Times New Roman" w:hAnsi="Times New Roman" w:cs="Times New Roman"/>
          <w:sz w:val="24"/>
          <w:szCs w:val="24"/>
          <w:lang w:val="sr-Cyrl-RS"/>
        </w:rPr>
        <w:t xml:space="preserve">. </w:t>
      </w:r>
      <w:r w:rsidR="00C661FD">
        <w:rPr>
          <w:rFonts w:ascii="Times New Roman" w:eastAsia="Times New Roman" w:hAnsi="Times New Roman" w:cs="Times New Roman"/>
          <w:sz w:val="24"/>
          <w:szCs w:val="24"/>
          <w:lang w:val="sr-Cyrl-RS"/>
        </w:rPr>
        <w:t>Наведена процедура односи се како на потраживања по предметном основу у стечајним поступцима који су отворени у 2015. години, тако и на оне који су отворени у 2016. години, те на стечајне поступке отворене до 31.12.2014. године у  погледу разлике између утвђеног и исплаћеног потраживања.</w:t>
      </w:r>
    </w:p>
    <w:p w:rsidR="00DF4508" w:rsidRPr="00BC08AB" w:rsidRDefault="00BF16FC" w:rsidP="00694294">
      <w:pPr>
        <w:spacing w:after="0"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Чињеница да ће се овако обрачунати доприноси за ПИО исплатити из средстава буџета Републике Србије (</w:t>
      </w:r>
      <w:r w:rsidR="00C661FD">
        <w:rPr>
          <w:rFonts w:ascii="Times New Roman" w:eastAsia="Times New Roman" w:hAnsi="Times New Roman" w:cs="Times New Roman"/>
          <w:sz w:val="24"/>
          <w:szCs w:val="24"/>
          <w:lang w:val="sr-Cyrl-RS"/>
        </w:rPr>
        <w:t>главни мотив за доношење процедуре) и радницима повезати стаж не ослобађа стечајног дужника обавезе уплате доспелог утврђеног доприноса за ПИО.</w:t>
      </w:r>
    </w:p>
    <w:p w:rsidR="00DF4508" w:rsidRDefault="00DF4508" w:rsidP="00BC08AB">
      <w:pPr>
        <w:spacing w:after="0" w:line="240" w:lineRule="auto"/>
        <w:jc w:val="both"/>
        <w:rPr>
          <w:rFonts w:ascii="Times New Roman" w:eastAsia="Times New Roman" w:hAnsi="Times New Roman" w:cs="Times New Roman"/>
          <w:sz w:val="24"/>
          <w:szCs w:val="24"/>
          <w:lang w:val="sr-Cyrl-RS"/>
        </w:rPr>
      </w:pPr>
    </w:p>
    <w:p w:rsidR="00EA7363" w:rsidRPr="00C33F18" w:rsidRDefault="00EA7363" w:rsidP="00EA7363">
      <w:pPr>
        <w:spacing w:after="0" w:line="240" w:lineRule="auto"/>
        <w:jc w:val="center"/>
        <w:rPr>
          <w:rFonts w:ascii="Times New Roman" w:eastAsia="Times New Roman" w:hAnsi="Times New Roman" w:cs="Times New Roman"/>
          <w:b/>
          <w:i/>
          <w:sz w:val="24"/>
          <w:szCs w:val="24"/>
          <w:lang w:val="sr-Cyrl-RS"/>
        </w:rPr>
      </w:pPr>
      <w:r w:rsidRPr="00C33F18">
        <w:rPr>
          <w:rFonts w:ascii="Times New Roman" w:eastAsia="Times New Roman" w:hAnsi="Times New Roman" w:cs="Times New Roman"/>
          <w:b/>
          <w:i/>
          <w:sz w:val="24"/>
          <w:szCs w:val="24"/>
          <w:lang w:val="sr-Cyrl-RS"/>
        </w:rPr>
        <w:t>Условни отпис камате и мировање пореског дуга</w:t>
      </w:r>
    </w:p>
    <w:p w:rsidR="00EA7363" w:rsidRDefault="00EA7363" w:rsidP="00BC08AB">
      <w:pPr>
        <w:spacing w:after="0" w:line="240" w:lineRule="auto"/>
        <w:jc w:val="both"/>
        <w:rPr>
          <w:rFonts w:ascii="Times New Roman" w:eastAsia="Times New Roman" w:hAnsi="Times New Roman" w:cs="Times New Roman"/>
          <w:sz w:val="24"/>
          <w:szCs w:val="24"/>
          <w:lang w:val="sr-Cyrl-RS"/>
        </w:rPr>
      </w:pPr>
    </w:p>
    <w:p w:rsidR="007F0E06" w:rsidRPr="00DE0DEF" w:rsidRDefault="007F0E06" w:rsidP="00EA7363">
      <w:pPr>
        <w:pStyle w:val="Normal2"/>
        <w:spacing w:before="0" w:beforeAutospacing="0" w:after="0" w:afterAutospacing="0"/>
        <w:ind w:firstLine="720"/>
        <w:jc w:val="both"/>
        <w:rPr>
          <w:rFonts w:ascii="Times New Roman" w:hAnsi="Times New Roman" w:cs="Times New Roman"/>
          <w:sz w:val="24"/>
          <w:szCs w:val="24"/>
        </w:rPr>
      </w:pPr>
      <w:r w:rsidRPr="00DE0DEF">
        <w:rPr>
          <w:rFonts w:ascii="Times New Roman" w:hAnsi="Times New Roman" w:cs="Times New Roman"/>
          <w:sz w:val="24"/>
          <w:szCs w:val="24"/>
          <w:lang w:val="sr-Cyrl-RS"/>
        </w:rPr>
        <w:t>Приликом анализе пријава потраживања државних поверилаца стечајни управник мора испитати да ли је у конкретном случају постојао главни порески дуг</w:t>
      </w:r>
      <w:r w:rsidRPr="00DE0DEF">
        <w:rPr>
          <w:rFonts w:ascii="Times New Roman" w:hAnsi="Times New Roman" w:cs="Times New Roman"/>
          <w:sz w:val="24"/>
          <w:szCs w:val="24"/>
        </w:rPr>
        <w:t xml:space="preserve"> по основу пореских обавеза доспелих за плаћање закључно са 31. </w:t>
      </w:r>
      <w:proofErr w:type="gramStart"/>
      <w:r w:rsidRPr="00DE0DEF">
        <w:rPr>
          <w:rFonts w:ascii="Times New Roman" w:hAnsi="Times New Roman" w:cs="Times New Roman"/>
          <w:sz w:val="24"/>
          <w:szCs w:val="24"/>
        </w:rPr>
        <w:t>октобром</w:t>
      </w:r>
      <w:proofErr w:type="gramEnd"/>
      <w:r w:rsidRPr="00DE0DEF">
        <w:rPr>
          <w:rFonts w:ascii="Times New Roman" w:hAnsi="Times New Roman" w:cs="Times New Roman"/>
          <w:sz w:val="24"/>
          <w:szCs w:val="24"/>
        </w:rPr>
        <w:t xml:space="preserve"> 2012. </w:t>
      </w:r>
      <w:r>
        <w:rPr>
          <w:rFonts w:ascii="Times New Roman" w:hAnsi="Times New Roman" w:cs="Times New Roman"/>
          <w:sz w:val="24"/>
          <w:szCs w:val="24"/>
          <w:lang w:val="sr-Cyrl-RS"/>
        </w:rPr>
        <w:t>г</w:t>
      </w:r>
      <w:r w:rsidRPr="00DE0DEF">
        <w:rPr>
          <w:rFonts w:ascii="Times New Roman" w:hAnsi="Times New Roman" w:cs="Times New Roman"/>
          <w:sz w:val="24"/>
          <w:szCs w:val="24"/>
        </w:rPr>
        <w:t>одине</w:t>
      </w:r>
      <w:r w:rsidRPr="00DE0DEF">
        <w:rPr>
          <w:rFonts w:ascii="Times New Roman" w:hAnsi="Times New Roman" w:cs="Times New Roman"/>
          <w:sz w:val="24"/>
          <w:szCs w:val="24"/>
          <w:lang w:val="sr-Cyrl-RS"/>
        </w:rPr>
        <w:t>, односно главни дуг</w:t>
      </w:r>
      <w:r w:rsidRPr="00DE0DEF">
        <w:rPr>
          <w:rFonts w:ascii="Times New Roman" w:hAnsi="Times New Roman" w:cs="Times New Roman"/>
          <w:sz w:val="24"/>
          <w:szCs w:val="24"/>
        </w:rPr>
        <w:t xml:space="preserve"> по основу доприноса за обавезно здравствено осигурање доспелог за плаћање закључно са 31. </w:t>
      </w:r>
      <w:proofErr w:type="gramStart"/>
      <w:r w:rsidRPr="00DE0DEF">
        <w:rPr>
          <w:rFonts w:ascii="Times New Roman" w:hAnsi="Times New Roman" w:cs="Times New Roman"/>
          <w:sz w:val="24"/>
          <w:szCs w:val="24"/>
        </w:rPr>
        <w:t>октобром</w:t>
      </w:r>
      <w:proofErr w:type="gramEnd"/>
      <w:r w:rsidRPr="00DE0DEF">
        <w:rPr>
          <w:rFonts w:ascii="Times New Roman" w:hAnsi="Times New Roman" w:cs="Times New Roman"/>
          <w:sz w:val="24"/>
          <w:szCs w:val="24"/>
        </w:rPr>
        <w:t xml:space="preserve"> 2012. </w:t>
      </w:r>
      <w:r w:rsidRPr="00DE0DEF">
        <w:rPr>
          <w:rFonts w:ascii="Times New Roman" w:hAnsi="Times New Roman" w:cs="Times New Roman"/>
          <w:sz w:val="24"/>
          <w:szCs w:val="24"/>
          <w:lang w:val="sr-Cyrl-RS"/>
        </w:rPr>
        <w:t>г</w:t>
      </w:r>
      <w:r w:rsidRPr="00DE0DEF">
        <w:rPr>
          <w:rFonts w:ascii="Times New Roman" w:hAnsi="Times New Roman" w:cs="Times New Roman"/>
          <w:sz w:val="24"/>
          <w:szCs w:val="24"/>
        </w:rPr>
        <w:t>одине</w:t>
      </w:r>
      <w:r w:rsidRPr="00DE0DEF">
        <w:rPr>
          <w:rFonts w:ascii="Times New Roman" w:hAnsi="Times New Roman" w:cs="Times New Roman"/>
          <w:sz w:val="24"/>
          <w:szCs w:val="24"/>
          <w:lang w:val="sr-Cyrl-RS"/>
        </w:rPr>
        <w:t xml:space="preserve">, у смислу члана 2. став </w:t>
      </w:r>
      <w:r w:rsidRPr="00FC3AED">
        <w:rPr>
          <w:rFonts w:ascii="Times New Roman" w:hAnsi="Times New Roman" w:cs="Times New Roman"/>
          <w:sz w:val="24"/>
          <w:szCs w:val="24"/>
          <w:lang w:val="sr-Cyrl-RS"/>
        </w:rPr>
        <w:t>1.</w:t>
      </w:r>
      <w:r w:rsidRPr="00DE0DEF">
        <w:rPr>
          <w:rFonts w:ascii="Times New Roman" w:hAnsi="Times New Roman" w:cs="Times New Roman"/>
          <w:sz w:val="24"/>
          <w:szCs w:val="24"/>
          <w:lang w:val="sr-Cyrl-RS"/>
        </w:rPr>
        <w:t xml:space="preserve"> тачке 4) и 5) Закона о условном отпису камата и мировању пореског дуга </w:t>
      </w:r>
      <w:r>
        <w:rPr>
          <w:rFonts w:ascii="Times New Roman" w:hAnsi="Times New Roman" w:cs="Times New Roman"/>
          <w:sz w:val="24"/>
          <w:szCs w:val="24"/>
          <w:lang w:val="sr-Cyrl-RS"/>
        </w:rPr>
        <w:t>(„Службени гласник РС“ број 119/12)</w:t>
      </w:r>
      <w:r w:rsidRPr="00DE0DEF">
        <w:rPr>
          <w:rFonts w:ascii="Times New Roman" w:hAnsi="Times New Roman" w:cs="Times New Roman"/>
          <w:sz w:val="24"/>
          <w:szCs w:val="24"/>
          <w:lang w:val="sr-Cyrl-RS"/>
        </w:rPr>
        <w:t>. Наиме, чланом 1. наведеног</w:t>
      </w:r>
      <w:r w:rsidRPr="00DE0DEF">
        <w:rPr>
          <w:rFonts w:ascii="Times New Roman" w:hAnsi="Times New Roman" w:cs="Times New Roman"/>
          <w:sz w:val="24"/>
          <w:szCs w:val="24"/>
        </w:rPr>
        <w:t xml:space="preserve"> закон</w:t>
      </w:r>
      <w:r w:rsidRPr="00DE0DEF">
        <w:rPr>
          <w:rFonts w:ascii="Times New Roman" w:hAnsi="Times New Roman" w:cs="Times New Roman"/>
          <w:sz w:val="24"/>
          <w:szCs w:val="24"/>
          <w:lang w:val="sr-Cyrl-RS"/>
        </w:rPr>
        <w:t>а</w:t>
      </w:r>
      <w:r w:rsidRPr="00DE0DEF">
        <w:rPr>
          <w:rFonts w:ascii="Times New Roman" w:hAnsi="Times New Roman" w:cs="Times New Roman"/>
          <w:sz w:val="24"/>
          <w:szCs w:val="24"/>
        </w:rPr>
        <w:t xml:space="preserve"> уређују се условни отпис камата и мировање обавезе плаћања неплаћених јавних прихода доспелих за плаћање закључно са 31. </w:t>
      </w:r>
      <w:proofErr w:type="gramStart"/>
      <w:r w:rsidRPr="00DE0DEF">
        <w:rPr>
          <w:rFonts w:ascii="Times New Roman" w:hAnsi="Times New Roman" w:cs="Times New Roman"/>
          <w:sz w:val="24"/>
          <w:szCs w:val="24"/>
        </w:rPr>
        <w:t>октобром</w:t>
      </w:r>
      <w:proofErr w:type="gramEnd"/>
      <w:r w:rsidRPr="00DE0DEF">
        <w:rPr>
          <w:rFonts w:ascii="Times New Roman" w:hAnsi="Times New Roman" w:cs="Times New Roman"/>
          <w:sz w:val="24"/>
          <w:szCs w:val="24"/>
        </w:rPr>
        <w:t xml:space="preserve"> 2012. </w:t>
      </w:r>
      <w:proofErr w:type="gramStart"/>
      <w:r w:rsidRPr="00DE0DEF">
        <w:rPr>
          <w:rFonts w:ascii="Times New Roman" w:hAnsi="Times New Roman" w:cs="Times New Roman"/>
          <w:sz w:val="24"/>
          <w:szCs w:val="24"/>
        </w:rPr>
        <w:t>године</w:t>
      </w:r>
      <w:proofErr w:type="gramEnd"/>
      <w:r w:rsidRPr="00DE0DEF">
        <w:rPr>
          <w:rFonts w:ascii="Times New Roman" w:hAnsi="Times New Roman" w:cs="Times New Roman"/>
          <w:sz w:val="24"/>
          <w:szCs w:val="24"/>
        </w:rPr>
        <w:t xml:space="preserve">, услови и обим отписа обрачунате, а неплаћене камате на обавезе доспеле за плаћање закључно са 31. </w:t>
      </w:r>
      <w:proofErr w:type="gramStart"/>
      <w:r w:rsidRPr="00DE0DEF">
        <w:rPr>
          <w:rFonts w:ascii="Times New Roman" w:hAnsi="Times New Roman" w:cs="Times New Roman"/>
          <w:sz w:val="24"/>
          <w:szCs w:val="24"/>
        </w:rPr>
        <w:t>октобром</w:t>
      </w:r>
      <w:proofErr w:type="gramEnd"/>
      <w:r w:rsidRPr="00DE0DEF">
        <w:rPr>
          <w:rFonts w:ascii="Times New Roman" w:hAnsi="Times New Roman" w:cs="Times New Roman"/>
          <w:sz w:val="24"/>
          <w:szCs w:val="24"/>
        </w:rPr>
        <w:t xml:space="preserve"> 2012. </w:t>
      </w:r>
      <w:proofErr w:type="gramStart"/>
      <w:r w:rsidRPr="00DE0DEF">
        <w:rPr>
          <w:rFonts w:ascii="Times New Roman" w:hAnsi="Times New Roman" w:cs="Times New Roman"/>
          <w:sz w:val="24"/>
          <w:szCs w:val="24"/>
        </w:rPr>
        <w:t>године</w:t>
      </w:r>
      <w:proofErr w:type="gramEnd"/>
      <w:r w:rsidRPr="00DE0DEF">
        <w:rPr>
          <w:rFonts w:ascii="Times New Roman" w:hAnsi="Times New Roman" w:cs="Times New Roman"/>
          <w:sz w:val="24"/>
          <w:szCs w:val="24"/>
        </w:rPr>
        <w:t xml:space="preserve"> по основу одређених јавних прихода, отпис доспеле обавезе по основу доприноса за обавезно здравствено осигурање закључно са 31. </w:t>
      </w:r>
      <w:proofErr w:type="gramStart"/>
      <w:r w:rsidRPr="00DE0DEF">
        <w:rPr>
          <w:rFonts w:ascii="Times New Roman" w:hAnsi="Times New Roman" w:cs="Times New Roman"/>
          <w:sz w:val="24"/>
          <w:szCs w:val="24"/>
        </w:rPr>
        <w:t>октобром</w:t>
      </w:r>
      <w:proofErr w:type="gramEnd"/>
      <w:r w:rsidRPr="00DE0DEF">
        <w:rPr>
          <w:rFonts w:ascii="Times New Roman" w:hAnsi="Times New Roman" w:cs="Times New Roman"/>
          <w:sz w:val="24"/>
          <w:szCs w:val="24"/>
        </w:rPr>
        <w:t xml:space="preserve"> 2012. </w:t>
      </w:r>
      <w:proofErr w:type="gramStart"/>
      <w:r w:rsidRPr="00DE0DEF">
        <w:rPr>
          <w:rFonts w:ascii="Times New Roman" w:hAnsi="Times New Roman" w:cs="Times New Roman"/>
          <w:sz w:val="24"/>
          <w:szCs w:val="24"/>
        </w:rPr>
        <w:t>године</w:t>
      </w:r>
      <w:proofErr w:type="gramEnd"/>
      <w:r w:rsidRPr="00DE0DEF">
        <w:rPr>
          <w:rFonts w:ascii="Times New Roman" w:hAnsi="Times New Roman" w:cs="Times New Roman"/>
          <w:sz w:val="24"/>
          <w:szCs w:val="24"/>
        </w:rPr>
        <w:t xml:space="preserve">, као и отпис камате у другим случајевима прописаним овим законом за обавезе доспеле за плаћање закључно са 31. </w:t>
      </w:r>
      <w:proofErr w:type="gramStart"/>
      <w:r w:rsidRPr="00DE0DEF">
        <w:rPr>
          <w:rFonts w:ascii="Times New Roman" w:hAnsi="Times New Roman" w:cs="Times New Roman"/>
          <w:sz w:val="24"/>
          <w:szCs w:val="24"/>
        </w:rPr>
        <w:t>октобром</w:t>
      </w:r>
      <w:proofErr w:type="gramEnd"/>
      <w:r w:rsidRPr="00DE0DEF">
        <w:rPr>
          <w:rFonts w:ascii="Times New Roman" w:hAnsi="Times New Roman" w:cs="Times New Roman"/>
          <w:sz w:val="24"/>
          <w:szCs w:val="24"/>
        </w:rPr>
        <w:t xml:space="preserve"> 2012. </w:t>
      </w:r>
      <w:proofErr w:type="gramStart"/>
      <w:r w:rsidRPr="00DE0DEF">
        <w:rPr>
          <w:rFonts w:ascii="Times New Roman" w:hAnsi="Times New Roman" w:cs="Times New Roman"/>
          <w:sz w:val="24"/>
          <w:szCs w:val="24"/>
        </w:rPr>
        <w:t>године</w:t>
      </w:r>
      <w:proofErr w:type="gramEnd"/>
      <w:r w:rsidRPr="00DE0DEF">
        <w:rPr>
          <w:rFonts w:ascii="Times New Roman" w:hAnsi="Times New Roman" w:cs="Times New Roman"/>
          <w:sz w:val="24"/>
          <w:szCs w:val="24"/>
        </w:rPr>
        <w:t xml:space="preserve">. </w:t>
      </w:r>
    </w:p>
    <w:p w:rsidR="007F0E06" w:rsidRPr="00DE0DEF" w:rsidRDefault="007F0E06" w:rsidP="007F0E06">
      <w:pPr>
        <w:pStyle w:val="Normal2"/>
        <w:spacing w:before="0" w:beforeAutospacing="0" w:after="0" w:afterAutospacing="0"/>
        <w:ind w:firstLine="720"/>
        <w:jc w:val="both"/>
        <w:rPr>
          <w:rFonts w:ascii="Times New Roman" w:hAnsi="Times New Roman" w:cs="Times New Roman"/>
          <w:sz w:val="24"/>
          <w:szCs w:val="24"/>
          <w:lang w:val="sr-Cyrl-RS"/>
        </w:rPr>
      </w:pPr>
      <w:r w:rsidRPr="00DE0DEF">
        <w:rPr>
          <w:rFonts w:ascii="Times New Roman" w:hAnsi="Times New Roman" w:cs="Times New Roman"/>
          <w:sz w:val="24"/>
          <w:szCs w:val="24"/>
          <w:lang w:val="sr-Cyrl-RS"/>
        </w:rPr>
        <w:t>Мировање главног пореског дуга</w:t>
      </w:r>
      <w:r w:rsidRPr="00DE0DEF">
        <w:rPr>
          <w:rFonts w:ascii="Times New Roman" w:hAnsi="Times New Roman" w:cs="Times New Roman"/>
          <w:sz w:val="24"/>
          <w:szCs w:val="24"/>
        </w:rPr>
        <w:t xml:space="preserve"> од 1. </w:t>
      </w:r>
      <w:proofErr w:type="gramStart"/>
      <w:r w:rsidRPr="00DE0DEF">
        <w:rPr>
          <w:rFonts w:ascii="Times New Roman" w:hAnsi="Times New Roman" w:cs="Times New Roman"/>
          <w:sz w:val="24"/>
          <w:szCs w:val="24"/>
        </w:rPr>
        <w:t>јануара</w:t>
      </w:r>
      <w:proofErr w:type="gramEnd"/>
      <w:r w:rsidRPr="00DE0DEF">
        <w:rPr>
          <w:rFonts w:ascii="Times New Roman" w:hAnsi="Times New Roman" w:cs="Times New Roman"/>
          <w:sz w:val="24"/>
          <w:szCs w:val="24"/>
        </w:rPr>
        <w:t xml:space="preserve"> 2013. </w:t>
      </w:r>
      <w:proofErr w:type="gramStart"/>
      <w:r w:rsidRPr="00DE0DEF">
        <w:rPr>
          <w:rFonts w:ascii="Times New Roman" w:hAnsi="Times New Roman" w:cs="Times New Roman"/>
          <w:sz w:val="24"/>
          <w:szCs w:val="24"/>
        </w:rPr>
        <w:t>године</w:t>
      </w:r>
      <w:proofErr w:type="gramEnd"/>
      <w:r w:rsidRPr="00DE0DEF">
        <w:rPr>
          <w:rFonts w:ascii="Times New Roman" w:hAnsi="Times New Roman" w:cs="Times New Roman"/>
          <w:sz w:val="24"/>
          <w:szCs w:val="24"/>
          <w:lang w:val="sr-Cyrl-RS"/>
        </w:rPr>
        <w:t xml:space="preserve"> надлежни орган утврђује по службеној дужности, осим изузетно, по писаном захтеву пореског обвезника, и то </w:t>
      </w:r>
      <w:r>
        <w:rPr>
          <w:rFonts w:ascii="Times New Roman" w:hAnsi="Times New Roman" w:cs="Times New Roman"/>
          <w:sz w:val="24"/>
          <w:szCs w:val="24"/>
          <w:lang w:val="sr-Cyrl-RS"/>
        </w:rPr>
        <w:t>м</w:t>
      </w:r>
      <w:r w:rsidRPr="00DE0DEF">
        <w:rPr>
          <w:rFonts w:ascii="Times New Roman" w:hAnsi="Times New Roman" w:cs="Times New Roman"/>
          <w:sz w:val="24"/>
          <w:szCs w:val="24"/>
        </w:rPr>
        <w:t xml:space="preserve">алом пореском обвезнику до 31. </w:t>
      </w:r>
      <w:proofErr w:type="gramStart"/>
      <w:r w:rsidRPr="00DE0DEF">
        <w:rPr>
          <w:rFonts w:ascii="Times New Roman" w:hAnsi="Times New Roman" w:cs="Times New Roman"/>
          <w:sz w:val="24"/>
          <w:szCs w:val="24"/>
        </w:rPr>
        <w:t>децембра</w:t>
      </w:r>
      <w:proofErr w:type="gramEnd"/>
      <w:r w:rsidRPr="00DE0DEF">
        <w:rPr>
          <w:rFonts w:ascii="Times New Roman" w:hAnsi="Times New Roman" w:cs="Times New Roman"/>
          <w:sz w:val="24"/>
          <w:szCs w:val="24"/>
        </w:rPr>
        <w:t xml:space="preserve"> 2014. </w:t>
      </w:r>
      <w:r>
        <w:rPr>
          <w:rFonts w:ascii="Times New Roman" w:hAnsi="Times New Roman" w:cs="Times New Roman"/>
          <w:sz w:val="24"/>
          <w:szCs w:val="24"/>
          <w:lang w:val="sr-Cyrl-RS"/>
        </w:rPr>
        <w:t>г</w:t>
      </w:r>
      <w:r w:rsidRPr="00DE0DEF">
        <w:rPr>
          <w:rFonts w:ascii="Times New Roman" w:hAnsi="Times New Roman" w:cs="Times New Roman"/>
          <w:sz w:val="24"/>
          <w:szCs w:val="24"/>
        </w:rPr>
        <w:t>одине</w:t>
      </w:r>
      <w:r w:rsidRPr="00DE0DEF">
        <w:rPr>
          <w:rFonts w:ascii="Times New Roman" w:hAnsi="Times New Roman" w:cs="Times New Roman"/>
          <w:sz w:val="24"/>
          <w:szCs w:val="24"/>
          <w:lang w:val="sr-Cyrl-RS"/>
        </w:rPr>
        <w:t xml:space="preserve">, а </w:t>
      </w:r>
      <w:r>
        <w:rPr>
          <w:rFonts w:ascii="Times New Roman" w:hAnsi="Times New Roman" w:cs="Times New Roman"/>
          <w:sz w:val="24"/>
          <w:szCs w:val="24"/>
          <w:lang w:val="sr-Cyrl-RS"/>
        </w:rPr>
        <w:t>в</w:t>
      </w:r>
      <w:r w:rsidRPr="00DE0DEF">
        <w:rPr>
          <w:rFonts w:ascii="Times New Roman" w:hAnsi="Times New Roman" w:cs="Times New Roman"/>
          <w:sz w:val="24"/>
          <w:szCs w:val="24"/>
        </w:rPr>
        <w:t xml:space="preserve">еликом пореском обвезнику до 31. </w:t>
      </w:r>
      <w:proofErr w:type="gramStart"/>
      <w:r w:rsidRPr="00DE0DEF">
        <w:rPr>
          <w:rFonts w:ascii="Times New Roman" w:hAnsi="Times New Roman" w:cs="Times New Roman"/>
          <w:sz w:val="24"/>
          <w:szCs w:val="24"/>
        </w:rPr>
        <w:t>децембра</w:t>
      </w:r>
      <w:proofErr w:type="gramEnd"/>
      <w:r w:rsidRPr="00DE0DEF">
        <w:rPr>
          <w:rFonts w:ascii="Times New Roman" w:hAnsi="Times New Roman" w:cs="Times New Roman"/>
          <w:sz w:val="24"/>
          <w:szCs w:val="24"/>
        </w:rPr>
        <w:t xml:space="preserve"> 2013. </w:t>
      </w:r>
      <w:proofErr w:type="gramStart"/>
      <w:r w:rsidRPr="00DE0DEF">
        <w:rPr>
          <w:rFonts w:ascii="Times New Roman" w:hAnsi="Times New Roman" w:cs="Times New Roman"/>
          <w:sz w:val="24"/>
          <w:szCs w:val="24"/>
        </w:rPr>
        <w:t>године</w:t>
      </w:r>
      <w:proofErr w:type="gramEnd"/>
      <w:r w:rsidRPr="00DE0DEF">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Pr="00DE0DEF">
        <w:rPr>
          <w:rFonts w:ascii="Times New Roman" w:hAnsi="Times New Roman" w:cs="Times New Roman"/>
          <w:sz w:val="24"/>
          <w:szCs w:val="24"/>
        </w:rPr>
        <w:t xml:space="preserve"> </w:t>
      </w:r>
    </w:p>
    <w:p w:rsidR="007F0E06" w:rsidRPr="00DE0DEF" w:rsidRDefault="007F0E06" w:rsidP="007F0E06">
      <w:pPr>
        <w:spacing w:after="0" w:line="240" w:lineRule="auto"/>
        <w:ind w:firstLine="720"/>
        <w:jc w:val="both"/>
        <w:rPr>
          <w:rFonts w:ascii="Times New Roman" w:eastAsia="Times New Roman" w:hAnsi="Times New Roman" w:cs="Times New Roman"/>
          <w:sz w:val="24"/>
          <w:szCs w:val="24"/>
        </w:rPr>
      </w:pPr>
      <w:r w:rsidRPr="00DE0DEF">
        <w:rPr>
          <w:rFonts w:ascii="Times New Roman" w:eastAsia="Times New Roman" w:hAnsi="Times New Roman" w:cs="Times New Roman"/>
          <w:sz w:val="24"/>
          <w:szCs w:val="24"/>
        </w:rPr>
        <w:t xml:space="preserve">Порески обвезник стиче право на мировање главног пореског дуга ако обавезе доспеле за плаћање, почев од 1. </w:t>
      </w:r>
      <w:proofErr w:type="gramStart"/>
      <w:r w:rsidRPr="00DE0DEF">
        <w:rPr>
          <w:rFonts w:ascii="Times New Roman" w:eastAsia="Times New Roman" w:hAnsi="Times New Roman" w:cs="Times New Roman"/>
          <w:sz w:val="24"/>
          <w:szCs w:val="24"/>
        </w:rPr>
        <w:t>новембра</w:t>
      </w:r>
      <w:proofErr w:type="gramEnd"/>
      <w:r w:rsidRPr="00DE0DEF">
        <w:rPr>
          <w:rFonts w:ascii="Times New Roman" w:eastAsia="Times New Roman" w:hAnsi="Times New Roman" w:cs="Times New Roman"/>
          <w:sz w:val="24"/>
          <w:szCs w:val="24"/>
        </w:rPr>
        <w:t xml:space="preserve"> 2012. </w:t>
      </w:r>
      <w:proofErr w:type="gramStart"/>
      <w:r w:rsidRPr="00DE0DEF">
        <w:rPr>
          <w:rFonts w:ascii="Times New Roman" w:eastAsia="Times New Roman" w:hAnsi="Times New Roman" w:cs="Times New Roman"/>
          <w:sz w:val="24"/>
          <w:szCs w:val="24"/>
        </w:rPr>
        <w:t>године</w:t>
      </w:r>
      <w:proofErr w:type="gramEnd"/>
      <w:r w:rsidRPr="00DE0DEF">
        <w:rPr>
          <w:rFonts w:ascii="Times New Roman" w:eastAsia="Times New Roman" w:hAnsi="Times New Roman" w:cs="Times New Roman"/>
          <w:sz w:val="24"/>
          <w:szCs w:val="24"/>
        </w:rPr>
        <w:t xml:space="preserve"> до 31. </w:t>
      </w:r>
      <w:proofErr w:type="gramStart"/>
      <w:r w:rsidRPr="00DE0DEF">
        <w:rPr>
          <w:rFonts w:ascii="Times New Roman" w:eastAsia="Times New Roman" w:hAnsi="Times New Roman" w:cs="Times New Roman"/>
          <w:sz w:val="24"/>
          <w:szCs w:val="24"/>
        </w:rPr>
        <w:t>децембра</w:t>
      </w:r>
      <w:proofErr w:type="gramEnd"/>
      <w:r w:rsidRPr="00DE0DEF">
        <w:rPr>
          <w:rFonts w:ascii="Times New Roman" w:eastAsia="Times New Roman" w:hAnsi="Times New Roman" w:cs="Times New Roman"/>
          <w:sz w:val="24"/>
          <w:szCs w:val="24"/>
        </w:rPr>
        <w:t xml:space="preserve"> 2012. </w:t>
      </w:r>
      <w:proofErr w:type="gramStart"/>
      <w:r w:rsidRPr="00DE0DEF">
        <w:rPr>
          <w:rFonts w:ascii="Times New Roman" w:eastAsia="Times New Roman" w:hAnsi="Times New Roman" w:cs="Times New Roman"/>
          <w:sz w:val="24"/>
          <w:szCs w:val="24"/>
        </w:rPr>
        <w:t>године</w:t>
      </w:r>
      <w:proofErr w:type="gramEnd"/>
      <w:r w:rsidRPr="00DE0DEF">
        <w:rPr>
          <w:rFonts w:ascii="Times New Roman" w:eastAsia="Times New Roman" w:hAnsi="Times New Roman" w:cs="Times New Roman"/>
          <w:sz w:val="24"/>
          <w:szCs w:val="24"/>
        </w:rPr>
        <w:t xml:space="preserve">, плати најкасније до 31. </w:t>
      </w:r>
      <w:proofErr w:type="gramStart"/>
      <w:r w:rsidRPr="00DE0DEF">
        <w:rPr>
          <w:rFonts w:ascii="Times New Roman" w:eastAsia="Times New Roman" w:hAnsi="Times New Roman" w:cs="Times New Roman"/>
          <w:sz w:val="24"/>
          <w:szCs w:val="24"/>
        </w:rPr>
        <w:t>јануара</w:t>
      </w:r>
      <w:proofErr w:type="gramEnd"/>
      <w:r w:rsidRPr="00DE0DEF">
        <w:rPr>
          <w:rFonts w:ascii="Times New Roman" w:eastAsia="Times New Roman" w:hAnsi="Times New Roman" w:cs="Times New Roman"/>
          <w:sz w:val="24"/>
          <w:szCs w:val="24"/>
        </w:rPr>
        <w:t xml:space="preserve"> 2013. </w:t>
      </w:r>
      <w:proofErr w:type="gramStart"/>
      <w:r w:rsidRPr="00DE0DEF">
        <w:rPr>
          <w:rFonts w:ascii="Times New Roman" w:eastAsia="Times New Roman" w:hAnsi="Times New Roman" w:cs="Times New Roman"/>
          <w:sz w:val="24"/>
          <w:szCs w:val="24"/>
        </w:rPr>
        <w:t>године</w:t>
      </w:r>
      <w:proofErr w:type="gramEnd"/>
      <w:r w:rsidRPr="00DE0DEF">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9"/>
      </w:r>
      <w:r w:rsidRPr="00DE0DEF">
        <w:rPr>
          <w:rFonts w:ascii="Times New Roman" w:eastAsia="Times New Roman" w:hAnsi="Times New Roman" w:cs="Times New Roman"/>
          <w:sz w:val="24"/>
          <w:szCs w:val="24"/>
        </w:rPr>
        <w:t xml:space="preserve"> </w:t>
      </w:r>
    </w:p>
    <w:p w:rsidR="007F0E06" w:rsidRPr="00DE0DEF" w:rsidRDefault="007F0E06" w:rsidP="007F0E06">
      <w:pPr>
        <w:spacing w:after="0" w:line="240" w:lineRule="auto"/>
        <w:ind w:firstLine="720"/>
        <w:jc w:val="both"/>
        <w:rPr>
          <w:rFonts w:ascii="Times New Roman" w:eastAsia="Times New Roman" w:hAnsi="Times New Roman" w:cs="Times New Roman"/>
          <w:sz w:val="24"/>
          <w:szCs w:val="24"/>
        </w:rPr>
      </w:pPr>
      <w:r w:rsidRPr="00DE0DEF">
        <w:rPr>
          <w:rFonts w:ascii="Times New Roman" w:eastAsia="Times New Roman" w:hAnsi="Times New Roman" w:cs="Times New Roman"/>
          <w:sz w:val="24"/>
          <w:szCs w:val="24"/>
        </w:rPr>
        <w:t xml:space="preserve">Порески обвезник којем је утврђено право на мировање пореског дуга, дужан је да од 1. </w:t>
      </w:r>
      <w:proofErr w:type="gramStart"/>
      <w:r w:rsidRPr="00DE0DEF">
        <w:rPr>
          <w:rFonts w:ascii="Times New Roman" w:eastAsia="Times New Roman" w:hAnsi="Times New Roman" w:cs="Times New Roman"/>
          <w:sz w:val="24"/>
          <w:szCs w:val="24"/>
        </w:rPr>
        <w:t>јануара</w:t>
      </w:r>
      <w:proofErr w:type="gramEnd"/>
      <w:r w:rsidRPr="00DE0DEF">
        <w:rPr>
          <w:rFonts w:ascii="Times New Roman" w:eastAsia="Times New Roman" w:hAnsi="Times New Roman" w:cs="Times New Roman"/>
          <w:sz w:val="24"/>
          <w:szCs w:val="24"/>
        </w:rPr>
        <w:t xml:space="preserve"> 2013. </w:t>
      </w:r>
      <w:proofErr w:type="gramStart"/>
      <w:r w:rsidRPr="00DE0DEF">
        <w:rPr>
          <w:rFonts w:ascii="Times New Roman" w:eastAsia="Times New Roman" w:hAnsi="Times New Roman" w:cs="Times New Roman"/>
          <w:sz w:val="24"/>
          <w:szCs w:val="24"/>
        </w:rPr>
        <w:t>године</w:t>
      </w:r>
      <w:proofErr w:type="gramEnd"/>
      <w:r w:rsidRPr="00DE0DEF">
        <w:rPr>
          <w:rFonts w:ascii="Times New Roman" w:eastAsia="Times New Roman" w:hAnsi="Times New Roman" w:cs="Times New Roman"/>
          <w:sz w:val="24"/>
          <w:szCs w:val="24"/>
        </w:rPr>
        <w:t xml:space="preserve"> редовно плаћа текуће обавезе. </w:t>
      </w:r>
    </w:p>
    <w:p w:rsidR="007F0E06" w:rsidRDefault="007F0E06" w:rsidP="007F0E06">
      <w:pPr>
        <w:spacing w:after="0" w:line="240" w:lineRule="auto"/>
        <w:ind w:firstLine="720"/>
        <w:jc w:val="both"/>
        <w:rPr>
          <w:rFonts w:ascii="Times New Roman" w:eastAsia="Times New Roman" w:hAnsi="Times New Roman" w:cs="Times New Roman"/>
          <w:sz w:val="24"/>
          <w:szCs w:val="24"/>
          <w:lang w:val="sr-Cyrl-RS"/>
        </w:rPr>
      </w:pPr>
      <w:r w:rsidRPr="00DE0DEF">
        <w:rPr>
          <w:rFonts w:ascii="Times New Roman" w:hAnsi="Times New Roman" w:cs="Times New Roman"/>
          <w:sz w:val="24"/>
          <w:lang w:val="sr-Cyrl-RS"/>
        </w:rPr>
        <w:t>Стечајни управник, дакле, мора утврдити да ли је у конкретном случају било услова за утврђивање права на мировање главног пореског дуга</w:t>
      </w:r>
      <w:r>
        <w:rPr>
          <w:rFonts w:ascii="Times New Roman" w:hAnsi="Times New Roman" w:cs="Times New Roman"/>
          <w:sz w:val="24"/>
          <w:lang w:val="sr-Cyrl-RS"/>
        </w:rPr>
        <w:t>, те да ли је исто утврђено</w:t>
      </w:r>
      <w:r w:rsidRPr="00DE0DEF">
        <w:rPr>
          <w:rFonts w:ascii="Times New Roman" w:hAnsi="Times New Roman" w:cs="Times New Roman"/>
          <w:sz w:val="24"/>
          <w:lang w:val="sr-Cyrl-RS"/>
        </w:rPr>
        <w:t xml:space="preserve">. Ако је </w:t>
      </w:r>
      <w:r>
        <w:rPr>
          <w:rFonts w:ascii="Times New Roman" w:hAnsi="Times New Roman" w:cs="Times New Roman"/>
          <w:sz w:val="24"/>
          <w:lang w:val="sr-Cyrl-RS"/>
        </w:rPr>
        <w:t>јесте</w:t>
      </w:r>
      <w:r w:rsidRPr="00DE0DEF">
        <w:rPr>
          <w:rFonts w:ascii="Times New Roman" w:hAnsi="Times New Roman" w:cs="Times New Roman"/>
          <w:sz w:val="24"/>
          <w:lang w:val="sr-Cyrl-RS"/>
        </w:rPr>
        <w:t xml:space="preserve">, исти мора узети у обзир приликом обрачунавања висине потраживања чињеницу да </w:t>
      </w:r>
      <w:r w:rsidRPr="00DE0DEF">
        <w:rPr>
          <w:rFonts w:ascii="Times New Roman" w:hAnsi="Times New Roman" w:cs="Times New Roman"/>
          <w:sz w:val="24"/>
        </w:rPr>
        <w:t>з</w:t>
      </w:r>
      <w:r w:rsidRPr="00DE0DEF">
        <w:rPr>
          <w:rFonts w:ascii="Times New Roman" w:eastAsia="Times New Roman" w:hAnsi="Times New Roman" w:cs="Times New Roman"/>
          <w:sz w:val="24"/>
        </w:rPr>
        <w:t>а време мировања главног пореског дуга до његове отплате у целости</w:t>
      </w:r>
      <w:r w:rsidRPr="00DE0DEF">
        <w:rPr>
          <w:rFonts w:ascii="Times New Roman" w:hAnsi="Times New Roman" w:cs="Times New Roman"/>
          <w:sz w:val="24"/>
          <w:lang w:val="sr-Cyrl-RS"/>
        </w:rPr>
        <w:t xml:space="preserve"> камата не тече</w:t>
      </w:r>
      <w:r w:rsidRPr="00DE0DEF">
        <w:rPr>
          <w:rFonts w:ascii="Times New Roman" w:hAnsi="Times New Roman" w:cs="Times New Roman"/>
          <w:sz w:val="24"/>
        </w:rPr>
        <w:t>, те да се исти валоризује</w:t>
      </w:r>
      <w:r w:rsidRPr="00DE0DEF">
        <w:rPr>
          <w:rFonts w:ascii="Times New Roman" w:eastAsia="Times New Roman" w:hAnsi="Times New Roman" w:cs="Times New Roman"/>
          <w:sz w:val="24"/>
        </w:rPr>
        <w:t xml:space="preserve"> индексом </w:t>
      </w:r>
      <w:r w:rsidRPr="00DE0DEF">
        <w:rPr>
          <w:rFonts w:ascii="Times New Roman" w:eastAsia="Times New Roman" w:hAnsi="Times New Roman" w:cs="Times New Roman"/>
          <w:sz w:val="24"/>
          <w:szCs w:val="24"/>
        </w:rPr>
        <w:t xml:space="preserve">потрошачких цена, почев од 1. </w:t>
      </w:r>
      <w:proofErr w:type="gramStart"/>
      <w:r w:rsidRPr="00DE0DEF">
        <w:rPr>
          <w:rFonts w:ascii="Times New Roman" w:eastAsia="Times New Roman" w:hAnsi="Times New Roman" w:cs="Times New Roman"/>
          <w:sz w:val="24"/>
          <w:szCs w:val="24"/>
        </w:rPr>
        <w:t>новембра</w:t>
      </w:r>
      <w:proofErr w:type="gramEnd"/>
      <w:r w:rsidRPr="00DE0DEF">
        <w:rPr>
          <w:rFonts w:ascii="Times New Roman" w:eastAsia="Times New Roman" w:hAnsi="Times New Roman" w:cs="Times New Roman"/>
          <w:sz w:val="24"/>
          <w:szCs w:val="24"/>
        </w:rPr>
        <w:t xml:space="preserve"> 2012. </w:t>
      </w:r>
      <w:proofErr w:type="gramStart"/>
      <w:r w:rsidRPr="00DE0DEF">
        <w:rPr>
          <w:rFonts w:ascii="Times New Roman" w:eastAsia="Times New Roman" w:hAnsi="Times New Roman" w:cs="Times New Roman"/>
          <w:sz w:val="24"/>
          <w:szCs w:val="24"/>
        </w:rPr>
        <w:t>године</w:t>
      </w:r>
      <w:proofErr w:type="gramEnd"/>
      <w:r w:rsidRPr="00DE0DEF">
        <w:rPr>
          <w:rFonts w:ascii="Times New Roman" w:eastAsia="Times New Roman" w:hAnsi="Times New Roman" w:cs="Times New Roman"/>
          <w:sz w:val="24"/>
          <w:szCs w:val="24"/>
        </w:rPr>
        <w:t xml:space="preserve"> до отплате </w:t>
      </w:r>
      <w:r>
        <w:rPr>
          <w:rFonts w:ascii="Times New Roman" w:eastAsia="Times New Roman" w:hAnsi="Times New Roman" w:cs="Times New Roman"/>
          <w:sz w:val="24"/>
          <w:szCs w:val="24"/>
        </w:rPr>
        <w:t>дуга у целости</w:t>
      </w:r>
      <w:r>
        <w:rPr>
          <w:rStyle w:val="FootnoteReference"/>
          <w:rFonts w:ascii="Times New Roman" w:eastAsia="Times New Roman" w:hAnsi="Times New Roman" w:cs="Times New Roman"/>
          <w:sz w:val="24"/>
          <w:szCs w:val="24"/>
        </w:rPr>
        <w:footnoteReference w:id="30"/>
      </w:r>
      <w:bookmarkStart w:id="9" w:name="clan_3"/>
      <w:bookmarkStart w:id="10" w:name="clan_5"/>
      <w:bookmarkEnd w:id="9"/>
      <w:bookmarkEnd w:id="10"/>
      <w:r>
        <w:rPr>
          <w:rFonts w:ascii="Times New Roman" w:hAnsi="Times New Roman" w:cs="Times New Roman"/>
          <w:sz w:val="24"/>
          <w:szCs w:val="24"/>
        </w:rPr>
        <w:t xml:space="preserve">, </w:t>
      </w:r>
      <w:r w:rsidR="00B03DA9">
        <w:rPr>
          <w:rFonts w:ascii="Times New Roman" w:hAnsi="Times New Roman" w:cs="Times New Roman"/>
          <w:sz w:val="24"/>
          <w:szCs w:val="24"/>
          <w:lang w:val="sr-Cyrl-RS"/>
        </w:rPr>
        <w:t>односно до дана отварања сте</w:t>
      </w:r>
      <w:r>
        <w:rPr>
          <w:rFonts w:ascii="Times New Roman" w:hAnsi="Times New Roman" w:cs="Times New Roman"/>
          <w:sz w:val="24"/>
          <w:szCs w:val="24"/>
          <w:lang w:val="sr-Cyrl-RS"/>
        </w:rPr>
        <w:t xml:space="preserve">чајног потупка уколико је у периоду отплате главног пореског дуга на рате отворен стечајни поступак. </w:t>
      </w:r>
      <w:r w:rsidRPr="00FA3F6E">
        <w:rPr>
          <w:rFonts w:ascii="Times New Roman" w:hAnsi="Times New Roman" w:cs="Times New Roman"/>
          <w:sz w:val="24"/>
          <w:szCs w:val="24"/>
          <w:lang w:val="sr-Cyrl-RS"/>
        </w:rPr>
        <w:t>Такође, исти мора имати у виду да се прекида застарелост права на наплату пореског дуга у периоду од</w:t>
      </w:r>
      <w:r w:rsidRPr="00FA3F6E">
        <w:rPr>
          <w:rFonts w:ascii="Times New Roman" w:hAnsi="Times New Roman" w:cs="Times New Roman"/>
          <w:sz w:val="24"/>
          <w:szCs w:val="24"/>
        </w:rPr>
        <w:t xml:space="preserve"> </w:t>
      </w:r>
      <w:r w:rsidRPr="00FA3F6E">
        <w:rPr>
          <w:rFonts w:ascii="Times New Roman" w:hAnsi="Times New Roman" w:cs="Times New Roman"/>
          <w:sz w:val="24"/>
          <w:szCs w:val="24"/>
          <w:lang w:val="sr-Cyrl-RS"/>
        </w:rPr>
        <w:t xml:space="preserve">01. новембра </w:t>
      </w:r>
      <w:r w:rsidRPr="00FA3F6E">
        <w:rPr>
          <w:rFonts w:ascii="Times New Roman" w:hAnsi="Times New Roman" w:cs="Times New Roman"/>
          <w:sz w:val="24"/>
          <w:szCs w:val="24"/>
          <w:lang w:val="sr-Cyrl-RS"/>
        </w:rPr>
        <w:lastRenderedPageBreak/>
        <w:t xml:space="preserve">2012. године, те да се период за који </w:t>
      </w:r>
      <w:r w:rsidRPr="00FA3F6E">
        <w:rPr>
          <w:rFonts w:ascii="Times New Roman" w:eastAsia="Times New Roman" w:hAnsi="Times New Roman" w:cs="Times New Roman"/>
          <w:sz w:val="24"/>
          <w:szCs w:val="24"/>
        </w:rPr>
        <w:t>је утврђено мировање пореског дуга не урачунава у рок застарелости.</w:t>
      </w:r>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lang w:val="sr-Cyrl-RS"/>
        </w:rPr>
        <w:t xml:space="preserve"> Наведене чињенице су, дакле, од директног утицаја на признање основа и висине пријављеног потраживања </w:t>
      </w:r>
      <w:r w:rsidRPr="003C15E5">
        <w:rPr>
          <w:rFonts w:ascii="Times New Roman" w:eastAsia="Times New Roman" w:hAnsi="Times New Roman" w:cs="Times New Roman"/>
          <w:sz w:val="24"/>
          <w:szCs w:val="24"/>
          <w:lang w:val="sr-Cyrl-RS"/>
        </w:rPr>
        <w:t>Пореске</w:t>
      </w:r>
      <w:r>
        <w:rPr>
          <w:rFonts w:ascii="Times New Roman" w:eastAsia="Times New Roman" w:hAnsi="Times New Roman" w:cs="Times New Roman"/>
          <w:sz w:val="24"/>
          <w:szCs w:val="24"/>
          <w:lang w:val="sr-Cyrl-RS"/>
        </w:rPr>
        <w:t xml:space="preserve"> управе од стране стечајног управника.</w:t>
      </w:r>
    </w:p>
    <w:p w:rsidR="001D437D" w:rsidRPr="001D437D" w:rsidRDefault="001D437D" w:rsidP="001D437D">
      <w:pPr>
        <w:ind w:firstLine="720"/>
        <w:jc w:val="both"/>
        <w:rPr>
          <w:rFonts w:ascii="Times New Roman" w:eastAsia="Times New Roman" w:hAnsi="Times New Roman" w:cs="Times New Roman"/>
          <w:sz w:val="24"/>
          <w:szCs w:val="24"/>
          <w:lang w:val="sr-Cyrl-RS"/>
        </w:rPr>
      </w:pPr>
      <w:r w:rsidRPr="001D437D">
        <w:rPr>
          <w:rFonts w:ascii="Times New Roman" w:eastAsia="Times New Roman" w:hAnsi="Times New Roman" w:cs="Times New Roman"/>
          <w:sz w:val="24"/>
          <w:szCs w:val="24"/>
          <w:lang w:val="sr-Cyrl-RS"/>
        </w:rPr>
        <w:t>Са друге стране, дуг по основу</w:t>
      </w:r>
      <w:r w:rsidRPr="001D437D">
        <w:rPr>
          <w:rFonts w:ascii="Times New Roman" w:eastAsia="Times New Roman" w:hAnsi="Times New Roman" w:cs="Times New Roman"/>
          <w:sz w:val="24"/>
          <w:szCs w:val="24"/>
        </w:rPr>
        <w:t xml:space="preserve"> доприноса за обавезно здравствено осигурање </w:t>
      </w:r>
      <w:r w:rsidR="00465C18">
        <w:rPr>
          <w:rFonts w:ascii="Times New Roman" w:eastAsia="Times New Roman" w:hAnsi="Times New Roman" w:cs="Times New Roman"/>
          <w:sz w:val="24"/>
          <w:szCs w:val="24"/>
          <w:lang w:val="sr-Cyrl-RS"/>
        </w:rPr>
        <w:t>може бити о</w:t>
      </w:r>
      <w:r w:rsidRPr="001D437D">
        <w:rPr>
          <w:rFonts w:ascii="Times New Roman" w:eastAsia="Times New Roman" w:hAnsi="Times New Roman" w:cs="Times New Roman"/>
          <w:sz w:val="24"/>
          <w:szCs w:val="24"/>
          <w:lang w:val="sr-Cyrl-RS"/>
        </w:rPr>
        <w:t xml:space="preserve">тписан у целости, као и камата на исти, </w:t>
      </w:r>
      <w:r w:rsidRPr="001D437D">
        <w:rPr>
          <w:rFonts w:ascii="Times New Roman" w:eastAsia="Times New Roman" w:hAnsi="Times New Roman" w:cs="Times New Roman"/>
          <w:sz w:val="24"/>
          <w:szCs w:val="24"/>
        </w:rPr>
        <w:t>уколико у периоду</w:t>
      </w:r>
      <w:r w:rsidRPr="001D437D">
        <w:rPr>
          <w:rFonts w:ascii="Times New Roman" w:eastAsia="Times New Roman" w:hAnsi="Times New Roman" w:cs="Times New Roman"/>
          <w:sz w:val="24"/>
          <w:szCs w:val="24"/>
          <w:lang w:val="sr-Cyrl-RS"/>
        </w:rPr>
        <w:t xml:space="preserve"> </w:t>
      </w:r>
      <w:r w:rsidRPr="001D437D">
        <w:rPr>
          <w:rFonts w:ascii="Times New Roman" w:eastAsia="Times New Roman" w:hAnsi="Times New Roman" w:cs="Times New Roman"/>
          <w:sz w:val="24"/>
          <w:szCs w:val="24"/>
        </w:rPr>
        <w:t>мировања дуга</w:t>
      </w:r>
      <w:r w:rsidR="00465C18">
        <w:rPr>
          <w:rFonts w:ascii="Times New Roman" w:eastAsia="Times New Roman" w:hAnsi="Times New Roman" w:cs="Times New Roman"/>
          <w:sz w:val="24"/>
          <w:szCs w:val="24"/>
          <w:lang w:val="sr-Cyrl-RS"/>
        </w:rPr>
        <w:t xml:space="preserve"> порески обвезник</w:t>
      </w:r>
      <w:r w:rsidRPr="001D437D">
        <w:rPr>
          <w:rFonts w:ascii="Times New Roman" w:eastAsia="Times New Roman" w:hAnsi="Times New Roman" w:cs="Times New Roman"/>
          <w:sz w:val="24"/>
          <w:szCs w:val="24"/>
        </w:rPr>
        <w:t xml:space="preserve"> измири главни порески дуг</w:t>
      </w:r>
      <w:r>
        <w:rPr>
          <w:rFonts w:ascii="Times New Roman" w:eastAsia="Times New Roman" w:hAnsi="Times New Roman" w:cs="Times New Roman"/>
          <w:sz w:val="24"/>
          <w:szCs w:val="24"/>
          <w:lang w:val="sr-Cyrl-RS"/>
        </w:rPr>
        <w:t>.</w:t>
      </w:r>
      <w:r w:rsidR="00465C18">
        <w:rPr>
          <w:rStyle w:val="FootnoteReference"/>
          <w:rFonts w:ascii="Times New Roman" w:eastAsia="Times New Roman" w:hAnsi="Times New Roman" w:cs="Times New Roman"/>
          <w:sz w:val="24"/>
          <w:szCs w:val="24"/>
          <w:lang w:val="sr-Cyrl-RS"/>
        </w:rPr>
        <w:footnoteReference w:id="32"/>
      </w:r>
    </w:p>
    <w:p w:rsidR="007F0E06" w:rsidRPr="00BC08AB" w:rsidRDefault="007F0E06" w:rsidP="00BC08AB">
      <w:pPr>
        <w:spacing w:after="0" w:line="240" w:lineRule="auto"/>
        <w:jc w:val="both"/>
        <w:rPr>
          <w:rFonts w:ascii="Times New Roman" w:eastAsia="Times New Roman" w:hAnsi="Times New Roman" w:cs="Times New Roman"/>
          <w:sz w:val="24"/>
          <w:szCs w:val="24"/>
          <w:lang w:val="sr-Cyrl-RS"/>
        </w:rPr>
      </w:pPr>
    </w:p>
    <w:p w:rsidR="00E801C2" w:rsidRPr="00EA7363" w:rsidRDefault="00EA7363" w:rsidP="00D02BF4">
      <w:pPr>
        <w:pStyle w:val="Normal4"/>
        <w:spacing w:before="0" w:beforeAutospacing="0" w:after="0" w:afterAutospacing="0"/>
        <w:jc w:val="center"/>
        <w:rPr>
          <w:rFonts w:ascii="Times New Roman" w:hAnsi="Times New Roman" w:cs="Times New Roman"/>
          <w:b/>
          <w:i/>
          <w:sz w:val="28"/>
          <w:u w:val="single"/>
          <w:lang w:val="sr-Cyrl-RS"/>
        </w:rPr>
      </w:pPr>
      <w:r w:rsidRPr="00EA7363">
        <w:rPr>
          <w:rFonts w:ascii="Times New Roman" w:hAnsi="Times New Roman" w:cs="Times New Roman"/>
          <w:b/>
          <w:i/>
          <w:sz w:val="28"/>
          <w:u w:val="single"/>
          <w:lang w:val="sr-Cyrl-RS"/>
        </w:rPr>
        <w:t>ФОНД СОЛИДАРНОСТИ</w:t>
      </w:r>
      <w:r w:rsidR="00251632" w:rsidRPr="00251632">
        <w:rPr>
          <w:rFonts w:ascii="Times New Roman" w:hAnsi="Times New Roman" w:cs="Times New Roman"/>
          <w:b/>
          <w:i/>
          <w:sz w:val="28"/>
          <w:szCs w:val="24"/>
          <w:u w:val="single"/>
          <w:lang w:val="sr-Latn-RS"/>
        </w:rPr>
        <w:t xml:space="preserve"> </w:t>
      </w:r>
      <w:r w:rsidR="00251632" w:rsidRPr="00EA7363">
        <w:rPr>
          <w:rFonts w:ascii="Times New Roman" w:hAnsi="Times New Roman" w:cs="Times New Roman"/>
          <w:b/>
          <w:i/>
          <w:sz w:val="28"/>
          <w:szCs w:val="24"/>
          <w:u w:val="single"/>
          <w:lang w:val="sr-Latn-RS"/>
        </w:rPr>
        <w:t>КАО ПОВЕРИЛАЦ</w:t>
      </w:r>
    </w:p>
    <w:p w:rsidR="00AE4695" w:rsidRDefault="00AE4695" w:rsidP="00D02BF4">
      <w:pPr>
        <w:pStyle w:val="Normal4"/>
        <w:spacing w:before="0" w:beforeAutospacing="0" w:after="0" w:afterAutospacing="0"/>
        <w:jc w:val="center"/>
        <w:rPr>
          <w:rFonts w:ascii="Times New Roman" w:hAnsi="Times New Roman" w:cs="Times New Roman"/>
          <w:b/>
          <w:sz w:val="24"/>
          <w:lang w:val="sr-Cyrl-RS"/>
        </w:rPr>
      </w:pPr>
    </w:p>
    <w:p w:rsidR="00E801C2" w:rsidRDefault="00E801C2" w:rsidP="00E801C2">
      <w:pPr>
        <w:spacing w:after="0"/>
        <w:ind w:right="-2"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 подношења захтева за остварење права </w:t>
      </w:r>
      <w:r w:rsidR="005B2FD4">
        <w:rPr>
          <w:rFonts w:ascii="Times New Roman" w:hAnsi="Times New Roman" w:cs="Times New Roman"/>
          <w:sz w:val="24"/>
          <w:szCs w:val="24"/>
          <w:lang w:val="sr-Cyrl-RS"/>
        </w:rPr>
        <w:t xml:space="preserve">(бивших) </w:t>
      </w:r>
      <w:r>
        <w:rPr>
          <w:rFonts w:ascii="Times New Roman" w:hAnsi="Times New Roman" w:cs="Times New Roman"/>
          <w:sz w:val="24"/>
          <w:szCs w:val="24"/>
          <w:lang w:val="sr-Cyrl-RS"/>
        </w:rPr>
        <w:t xml:space="preserve">запослених </w:t>
      </w:r>
      <w:r w:rsidR="005B2FD4">
        <w:rPr>
          <w:rFonts w:ascii="Times New Roman" w:hAnsi="Times New Roman" w:cs="Times New Roman"/>
          <w:sz w:val="24"/>
          <w:szCs w:val="24"/>
          <w:lang w:val="sr-Cyrl-RS"/>
        </w:rPr>
        <w:t>у привредном друштву над којим је отворен стечај, која права су прецизирана</w:t>
      </w:r>
      <w:r w:rsidR="005B2FD4" w:rsidRPr="005B2FD4">
        <w:rPr>
          <w:rFonts w:ascii="Times New Roman" w:hAnsi="Times New Roman" w:cs="Times New Roman"/>
          <w:sz w:val="24"/>
          <w:szCs w:val="24"/>
          <w:lang w:val="sr-Cyrl-RS"/>
        </w:rPr>
        <w:t xml:space="preserve"> </w:t>
      </w:r>
      <w:r w:rsidR="005B2FD4">
        <w:rPr>
          <w:rFonts w:ascii="Times New Roman" w:hAnsi="Times New Roman" w:cs="Times New Roman"/>
          <w:sz w:val="24"/>
          <w:szCs w:val="24"/>
          <w:lang w:val="sr-Cyrl-RS"/>
        </w:rPr>
        <w:t>одредбама члана 125. Закона о раду</w:t>
      </w:r>
      <w:r w:rsidR="00D02BF4">
        <w:rPr>
          <w:rStyle w:val="FootnoteReference"/>
          <w:rFonts w:ascii="Times New Roman" w:hAnsi="Times New Roman" w:cs="Times New Roman"/>
          <w:sz w:val="24"/>
          <w:szCs w:val="24"/>
          <w:lang w:val="sr-Cyrl-RS"/>
        </w:rPr>
        <w:footnoteReference w:id="33"/>
      </w:r>
      <w:r>
        <w:rPr>
          <w:rFonts w:ascii="Times New Roman" w:hAnsi="Times New Roman" w:cs="Times New Roman"/>
          <w:sz w:val="24"/>
          <w:szCs w:val="24"/>
          <w:lang w:val="sr-Cyrl-RS"/>
        </w:rPr>
        <w:t xml:space="preserve">, поступак пред Фондом </w:t>
      </w:r>
      <w:r w:rsidR="005B2FD4">
        <w:rPr>
          <w:rFonts w:ascii="Times New Roman" w:hAnsi="Times New Roman" w:cs="Times New Roman"/>
          <w:sz w:val="24"/>
          <w:szCs w:val="24"/>
          <w:lang w:val="sr-Cyrl-RS"/>
        </w:rPr>
        <w:t xml:space="preserve">солидарности </w:t>
      </w:r>
      <w:r>
        <w:rPr>
          <w:rFonts w:ascii="Times New Roman" w:hAnsi="Times New Roman" w:cs="Times New Roman"/>
          <w:sz w:val="24"/>
          <w:szCs w:val="24"/>
          <w:lang w:val="sr-Cyrl-RS"/>
        </w:rPr>
        <w:t xml:space="preserve">се одвија према одредбама Закона о општем управном поступку и у складу са роковима предвиђеним наведеним законом, а уз помоћ и сарадњу стечајних органа. Када се наведени поступак оконча, односно када решење којим су утврђена потраживања запослених код </w:t>
      </w:r>
      <w:r w:rsidR="006902A1">
        <w:rPr>
          <w:rFonts w:ascii="Times New Roman" w:hAnsi="Times New Roman" w:cs="Times New Roman"/>
          <w:sz w:val="24"/>
          <w:szCs w:val="24"/>
          <w:lang w:val="sr-Cyrl-RS"/>
        </w:rPr>
        <w:t>Ф</w:t>
      </w:r>
      <w:r>
        <w:rPr>
          <w:rFonts w:ascii="Times New Roman" w:hAnsi="Times New Roman" w:cs="Times New Roman"/>
          <w:sz w:val="24"/>
          <w:szCs w:val="24"/>
          <w:lang w:val="sr-Cyrl-RS"/>
        </w:rPr>
        <w:t>онда постане коначно, Фонд је обавезан да у контакту са стечајним органима провери да ли је до тада запосленом исплаћен део или укупна потраживања која су решењем – управним актом утврђена. По пријему наведеног обавештења, зависно од садржине истог, Фонд солидарности може и мора да изврши исплате по означеним коначним управним актима.</w:t>
      </w:r>
    </w:p>
    <w:p w:rsidR="00E801C2" w:rsidRDefault="00E801C2" w:rsidP="00E801C2">
      <w:pPr>
        <w:spacing w:after="0"/>
        <w:ind w:right="-2" w:firstLine="72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Стога, Фонд солидарности за исплату по коначном решењу не мора чекати закључење стечајног поступка, али мора проверити да ли је до тренутка исплате, већ у самом стечајном поступку извршено у целини или делимично плаћање потраживања радника која су обухваћена решењем фонда. Уколико је у стечају исплаћен део потраживања која су утврђена решењем Фонда (делимична деоба), Фонд ће исплатити разлику до нивоа права утврђених својим решењем.</w:t>
      </w:r>
    </w:p>
    <w:p w:rsidR="00E801C2" w:rsidRDefault="00E801C2" w:rsidP="00E801C2">
      <w:pPr>
        <w:spacing w:after="0"/>
        <w:ind w:left="-15" w:right="-2" w:firstLine="735"/>
        <w:jc w:val="both"/>
        <w:rPr>
          <w:rFonts w:ascii="Times New Roman" w:hAnsi="Times New Roman" w:cs="Times New Roman"/>
          <w:sz w:val="24"/>
          <w:szCs w:val="24"/>
          <w:lang w:val="sr-Cyrl-RS"/>
        </w:rPr>
      </w:pPr>
      <w:r>
        <w:rPr>
          <w:rFonts w:ascii="Times New Roman" w:hAnsi="Times New Roman" w:cs="Times New Roman"/>
          <w:sz w:val="24"/>
          <w:szCs w:val="24"/>
          <w:lang w:val="sr-Cyrl-RS"/>
        </w:rPr>
        <w:t>Одредба члана 300. Закона о облигационим односима прописује да када обавезу испуни лице које има неки правни интерес у томе, на њега прелази по самом закону у часу испуњења повериочево потраживањ</w:t>
      </w:r>
      <w:r w:rsidR="00FC3AED">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00FC3AED">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свим споредним правима. Повриочево потраживање у конкретном случају је оно које је утврђено закључком стечајног судије и само оно је у моменту исплате прешло по самом закону на Фонд солидарности</w:t>
      </w:r>
      <w:r w:rsidR="00FC3AED">
        <w:rPr>
          <w:rFonts w:ascii="Times New Roman" w:hAnsi="Times New Roman" w:cs="Times New Roman"/>
          <w:sz w:val="24"/>
          <w:szCs w:val="24"/>
          <w:lang w:val="sr-Cyrl-RS"/>
        </w:rPr>
        <w:t>.</w:t>
      </w:r>
    </w:p>
    <w:p w:rsidR="00E801C2" w:rsidRDefault="00D07583" w:rsidP="00FC3AED">
      <w:pPr>
        <w:spacing w:after="0"/>
        <w:ind w:right="-2"/>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801C2">
        <w:rPr>
          <w:rFonts w:ascii="Times New Roman" w:hAnsi="Times New Roman" w:cs="Times New Roman"/>
          <w:sz w:val="24"/>
          <w:szCs w:val="24"/>
          <w:lang w:val="sr-Cyrl-RS"/>
        </w:rPr>
        <w:t>Фонд солидарности</w:t>
      </w:r>
      <w:r>
        <w:rPr>
          <w:rFonts w:ascii="Times New Roman" w:hAnsi="Times New Roman" w:cs="Times New Roman"/>
          <w:sz w:val="24"/>
          <w:szCs w:val="24"/>
          <w:lang w:val="sr-Cyrl-RS"/>
        </w:rPr>
        <w:t xml:space="preserve"> по законској суброгацији ступ</w:t>
      </w:r>
      <w:r w:rsidR="00E801C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на место радника ком</w:t>
      </w:r>
      <w:r w:rsidR="00251632">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је дуг изми</w:t>
      </w:r>
      <w:r w:rsidR="00E801C2">
        <w:rPr>
          <w:rFonts w:ascii="Times New Roman" w:hAnsi="Times New Roman" w:cs="Times New Roman"/>
          <w:sz w:val="24"/>
          <w:szCs w:val="24"/>
          <w:lang w:val="sr-Cyrl-RS"/>
        </w:rPr>
        <w:t>рио.</w:t>
      </w:r>
      <w:r>
        <w:rPr>
          <w:rFonts w:ascii="Times New Roman" w:hAnsi="Times New Roman" w:cs="Times New Roman"/>
          <w:sz w:val="24"/>
          <w:szCs w:val="24"/>
          <w:lang w:val="sr-Cyrl-RS"/>
        </w:rPr>
        <w:t xml:space="preserve"> У случају да Фонд солидарности ступи на место запосленог стечајног повериоца на основу исплате веће од утврђеног потраживања из закључка стечајног судије, он ће бити уврштен у решење о главној деоби </w:t>
      </w:r>
      <w:r w:rsidR="00E801C2">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висини утврђеног, а не исплаћеног потраживања.</w:t>
      </w:r>
      <w:r w:rsidR="006902A1">
        <w:rPr>
          <w:rFonts w:ascii="Times New Roman" w:hAnsi="Times New Roman" w:cs="Times New Roman"/>
          <w:sz w:val="24"/>
          <w:szCs w:val="24"/>
          <w:lang w:val="sr-Cyrl-RS"/>
        </w:rPr>
        <w:t xml:space="preserve"> </w:t>
      </w:r>
      <w:r w:rsidRPr="00E801C2">
        <w:rPr>
          <w:rFonts w:ascii="Times New Roman" w:hAnsi="Times New Roman" w:cs="Times New Roman"/>
          <w:sz w:val="24"/>
          <w:szCs w:val="24"/>
          <w:lang w:val="sr-Cyrl-RS"/>
        </w:rPr>
        <w:t>За стечајно</w:t>
      </w:r>
      <w:r w:rsidR="00E801C2" w:rsidRPr="00E801C2">
        <w:rPr>
          <w:rFonts w:ascii="Times New Roman" w:hAnsi="Times New Roman" w:cs="Times New Roman"/>
          <w:sz w:val="24"/>
          <w:szCs w:val="24"/>
          <w:lang w:val="sr-Cyrl-RS"/>
        </w:rPr>
        <w:t xml:space="preserve">г </w:t>
      </w:r>
      <w:r w:rsidR="00251632">
        <w:rPr>
          <w:rFonts w:ascii="Times New Roman" w:hAnsi="Times New Roman" w:cs="Times New Roman"/>
          <w:sz w:val="24"/>
          <w:szCs w:val="24"/>
          <w:lang w:val="sr-Cyrl-RS"/>
        </w:rPr>
        <w:t xml:space="preserve">управника и </w:t>
      </w:r>
      <w:r w:rsidR="00E801C2" w:rsidRPr="00E801C2">
        <w:rPr>
          <w:rFonts w:ascii="Times New Roman" w:hAnsi="Times New Roman" w:cs="Times New Roman"/>
          <w:sz w:val="24"/>
          <w:szCs w:val="24"/>
          <w:lang w:val="sr-Cyrl-RS"/>
        </w:rPr>
        <w:t xml:space="preserve">судију </w:t>
      </w:r>
      <w:r>
        <w:rPr>
          <w:rFonts w:ascii="Times New Roman" w:hAnsi="Times New Roman" w:cs="Times New Roman"/>
          <w:sz w:val="24"/>
          <w:szCs w:val="24"/>
          <w:lang w:val="sr-Cyrl-RS"/>
        </w:rPr>
        <w:t>је релевантан закључак стечајног судије</w:t>
      </w:r>
      <w:r w:rsidR="00E801C2" w:rsidRPr="00E801C2">
        <w:rPr>
          <w:rFonts w:ascii="Times New Roman" w:hAnsi="Times New Roman" w:cs="Times New Roman"/>
          <w:sz w:val="24"/>
          <w:szCs w:val="24"/>
          <w:lang w:val="sr-Cyrl-RS"/>
        </w:rPr>
        <w:t xml:space="preserve"> </w:t>
      </w:r>
      <w:r w:rsidR="00E801C2">
        <w:rPr>
          <w:rFonts w:ascii="Times New Roman" w:hAnsi="Times New Roman" w:cs="Times New Roman"/>
          <w:sz w:val="24"/>
          <w:szCs w:val="24"/>
          <w:lang w:val="sr-Cyrl-RS"/>
        </w:rPr>
        <w:t>о листи утврђених и оспорених потраживања</w:t>
      </w:r>
      <w:r>
        <w:rPr>
          <w:rFonts w:ascii="Times New Roman" w:hAnsi="Times New Roman" w:cs="Times New Roman"/>
          <w:sz w:val="24"/>
          <w:szCs w:val="24"/>
          <w:lang w:val="sr-Cyrl-RS"/>
        </w:rPr>
        <w:t>, а не свота коју је Фонд солидарности исплатио запосленом преко утврђеног потраживања.</w:t>
      </w:r>
      <w:r w:rsidR="006902A1">
        <w:rPr>
          <w:rStyle w:val="FootnoteReference"/>
          <w:rFonts w:ascii="Times New Roman" w:hAnsi="Times New Roman" w:cs="Times New Roman"/>
          <w:sz w:val="24"/>
          <w:szCs w:val="24"/>
          <w:lang w:val="sr-Cyrl-RS"/>
        </w:rPr>
        <w:footnoteReference w:id="34"/>
      </w:r>
    </w:p>
    <w:p w:rsidR="00AF0802" w:rsidRDefault="00AF0802" w:rsidP="00AF0802">
      <w:pPr>
        <w:spacing w:after="0"/>
        <w:ind w:right="-2"/>
        <w:jc w:val="both"/>
        <w:rPr>
          <w:rFonts w:ascii="Times New Roman" w:hAnsi="Times New Roman" w:cs="Times New Roman"/>
          <w:sz w:val="24"/>
          <w:szCs w:val="24"/>
          <w:lang w:val="sr-Cyrl-RS"/>
        </w:rPr>
      </w:pPr>
    </w:p>
    <w:p w:rsidR="0021031C" w:rsidRDefault="0021031C" w:rsidP="007345F4">
      <w:pPr>
        <w:pStyle w:val="Normal2"/>
        <w:spacing w:before="0" w:beforeAutospacing="0" w:after="0" w:afterAutospacing="0"/>
        <w:jc w:val="center"/>
        <w:rPr>
          <w:rFonts w:ascii="Times New Roman" w:hAnsi="Times New Roman" w:cs="Times New Roman"/>
          <w:b/>
          <w:i/>
          <w:sz w:val="28"/>
          <w:szCs w:val="24"/>
          <w:u w:val="single"/>
          <w:lang w:val="sr-Cyrl-RS"/>
        </w:rPr>
      </w:pPr>
    </w:p>
    <w:p w:rsidR="007345F4" w:rsidRPr="00784D23" w:rsidRDefault="00784D23" w:rsidP="007345F4">
      <w:pPr>
        <w:pStyle w:val="Normal2"/>
        <w:spacing w:before="0" w:beforeAutospacing="0" w:after="0" w:afterAutospacing="0"/>
        <w:jc w:val="center"/>
        <w:rPr>
          <w:rFonts w:ascii="Times New Roman" w:hAnsi="Times New Roman" w:cs="Times New Roman"/>
          <w:b/>
          <w:i/>
          <w:sz w:val="28"/>
          <w:szCs w:val="24"/>
          <w:u w:val="single"/>
          <w:lang w:val="sr-Cyrl-RS"/>
        </w:rPr>
      </w:pPr>
      <w:r w:rsidRPr="00784D23">
        <w:rPr>
          <w:rFonts w:ascii="Times New Roman" w:hAnsi="Times New Roman" w:cs="Times New Roman"/>
          <w:b/>
          <w:i/>
          <w:sz w:val="28"/>
          <w:szCs w:val="24"/>
          <w:u w:val="single"/>
          <w:lang w:val="sr-Cyrl-RS"/>
        </w:rPr>
        <w:t>ЗАКЉУЧАК</w:t>
      </w:r>
    </w:p>
    <w:p w:rsidR="00033190" w:rsidRDefault="00033190" w:rsidP="00033190">
      <w:pPr>
        <w:pStyle w:val="Normal2"/>
        <w:spacing w:before="0" w:beforeAutospacing="0" w:after="0" w:afterAutospacing="0"/>
        <w:ind w:firstLine="720"/>
        <w:jc w:val="both"/>
        <w:rPr>
          <w:rFonts w:ascii="Times New Roman" w:hAnsi="Times New Roman" w:cs="Times New Roman"/>
          <w:sz w:val="24"/>
          <w:szCs w:val="24"/>
          <w:lang w:val="sr-Cyrl-RS"/>
        </w:rPr>
      </w:pPr>
    </w:p>
    <w:p w:rsidR="00033190" w:rsidRPr="00033190" w:rsidRDefault="00033190" w:rsidP="00033190">
      <w:pPr>
        <w:pStyle w:val="Normal2"/>
        <w:spacing w:before="0" w:beforeAutospacing="0" w:after="0" w:afterAutospacing="0"/>
        <w:ind w:firstLine="720"/>
        <w:jc w:val="both"/>
        <w:rPr>
          <w:rFonts w:ascii="Times New Roman" w:hAnsi="Times New Roman" w:cs="Times New Roman"/>
          <w:sz w:val="24"/>
          <w:szCs w:val="24"/>
          <w:lang w:val="sr-Cyrl-RS"/>
        </w:rPr>
      </w:pPr>
      <w:r w:rsidRPr="00033190">
        <w:rPr>
          <w:rFonts w:ascii="Times New Roman" w:hAnsi="Times New Roman" w:cs="Times New Roman"/>
          <w:sz w:val="24"/>
          <w:szCs w:val="24"/>
          <w:lang w:val="sr-Cyrl-RS"/>
        </w:rPr>
        <w:t>У којој мери ће повериоци бити намирени у стечајном поступку зависи од више фактора, али је одговорно и законито поступање стечајног управника, у духу доброг привредника и у интересу поверилаца, у свим фазама поступка, нарочито у фази признања и оспоравања потраживања, предуслов економичног и ефикасног стечајног поступка.</w:t>
      </w:r>
    </w:p>
    <w:p w:rsidR="00D7292E" w:rsidRDefault="00D7292E" w:rsidP="007345F4">
      <w:pPr>
        <w:pStyle w:val="Normal2"/>
        <w:spacing w:before="0" w:beforeAutospacing="0" w:after="0" w:afterAutospacing="0"/>
        <w:jc w:val="center"/>
        <w:rPr>
          <w:rFonts w:ascii="Times New Roman" w:hAnsi="Times New Roman" w:cs="Times New Roman"/>
          <w:b/>
          <w:sz w:val="24"/>
          <w:szCs w:val="24"/>
          <w:lang w:val="sr-Cyrl-RS"/>
        </w:rPr>
      </w:pPr>
    </w:p>
    <w:p w:rsidR="00784D23" w:rsidRDefault="00784D23" w:rsidP="007345F4">
      <w:pPr>
        <w:pStyle w:val="Normal2"/>
        <w:spacing w:before="0" w:beforeAutospacing="0" w:after="0" w:afterAutospacing="0"/>
        <w:jc w:val="center"/>
        <w:rPr>
          <w:rFonts w:ascii="Times New Roman" w:hAnsi="Times New Roman" w:cs="Times New Roman"/>
          <w:b/>
          <w:sz w:val="24"/>
          <w:szCs w:val="24"/>
          <w:lang w:val="sr-Cyrl-RS"/>
        </w:rPr>
      </w:pPr>
    </w:p>
    <w:p w:rsidR="00784D23" w:rsidRDefault="00784D23" w:rsidP="007345F4">
      <w:pPr>
        <w:pStyle w:val="Normal2"/>
        <w:spacing w:before="0" w:beforeAutospacing="0" w:after="0" w:afterAutospacing="0"/>
        <w:jc w:val="center"/>
        <w:rPr>
          <w:rFonts w:ascii="Times New Roman" w:hAnsi="Times New Roman" w:cs="Times New Roman"/>
          <w:b/>
          <w:sz w:val="24"/>
          <w:szCs w:val="24"/>
          <w:lang w:val="sr-Cyrl-RS"/>
        </w:rPr>
      </w:pPr>
    </w:p>
    <w:p w:rsidR="00E02EDC" w:rsidRDefault="00E02EDC" w:rsidP="007345F4">
      <w:pPr>
        <w:pStyle w:val="Normal2"/>
        <w:spacing w:before="0" w:beforeAutospacing="0" w:after="0" w:afterAutospacing="0"/>
        <w:jc w:val="center"/>
        <w:rPr>
          <w:rFonts w:ascii="Times New Roman" w:hAnsi="Times New Roman" w:cs="Times New Roman"/>
          <w:b/>
          <w:sz w:val="24"/>
          <w:szCs w:val="24"/>
          <w:lang w:val="sr-Cyrl-RS"/>
        </w:rPr>
      </w:pPr>
      <w:bookmarkStart w:id="11" w:name="_GoBack"/>
      <w:bookmarkEnd w:id="11"/>
    </w:p>
    <w:p w:rsidR="00D7292E" w:rsidRDefault="00D7292E" w:rsidP="00784D23">
      <w:pPr>
        <w:pStyle w:val="Normal2"/>
        <w:spacing w:before="0" w:beforeAutospacing="0" w:after="0" w:afterAutospacing="0"/>
        <w:rPr>
          <w:rFonts w:ascii="Times New Roman" w:hAnsi="Times New Roman" w:cs="Times New Roman"/>
          <w:b/>
          <w:sz w:val="24"/>
          <w:szCs w:val="24"/>
          <w:lang w:val="sr-Cyrl-RS"/>
        </w:rPr>
      </w:pPr>
      <w:r>
        <w:rPr>
          <w:rFonts w:ascii="Times New Roman" w:hAnsi="Times New Roman" w:cs="Times New Roman"/>
          <w:b/>
          <w:sz w:val="24"/>
          <w:szCs w:val="24"/>
          <w:lang w:val="sr-Cyrl-RS"/>
        </w:rPr>
        <w:t>Литература</w:t>
      </w:r>
      <w:r w:rsidR="00784D23">
        <w:rPr>
          <w:rFonts w:ascii="Times New Roman" w:hAnsi="Times New Roman" w:cs="Times New Roman"/>
          <w:b/>
          <w:sz w:val="24"/>
          <w:szCs w:val="24"/>
          <w:lang w:val="sr-Cyrl-RS"/>
        </w:rPr>
        <w:t>:</w:t>
      </w:r>
    </w:p>
    <w:p w:rsidR="00784D23" w:rsidRDefault="00784D23" w:rsidP="00784D23">
      <w:pPr>
        <w:pStyle w:val="Normal2"/>
        <w:spacing w:before="0" w:beforeAutospacing="0" w:after="0" w:afterAutospacing="0"/>
        <w:rPr>
          <w:rFonts w:ascii="Times New Roman" w:hAnsi="Times New Roman" w:cs="Times New Roman"/>
          <w:b/>
          <w:sz w:val="24"/>
          <w:szCs w:val="24"/>
          <w:lang w:val="sr-Cyrl-RS"/>
        </w:rPr>
      </w:pPr>
    </w:p>
    <w:p w:rsidR="0021031C" w:rsidRPr="0021031C" w:rsidRDefault="0021031C" w:rsidP="006965BD">
      <w:pPr>
        <w:pStyle w:val="footnotedescription"/>
        <w:numPr>
          <w:ilvl w:val="0"/>
          <w:numId w:val="24"/>
        </w:numPr>
        <w:spacing w:line="278" w:lineRule="auto"/>
        <w:rPr>
          <w:i/>
          <w:szCs w:val="20"/>
        </w:rPr>
      </w:pPr>
      <w:r w:rsidRPr="0021031C">
        <w:rPr>
          <w:i/>
          <w:color w:val="auto"/>
          <w:szCs w:val="20"/>
          <w:lang w:val="sr-Cyrl-RS"/>
        </w:rPr>
        <w:t>М</w:t>
      </w:r>
      <w:r w:rsidRPr="0021031C">
        <w:rPr>
          <w:i/>
          <w:color w:val="auto"/>
          <w:szCs w:val="20"/>
        </w:rPr>
        <w:t>. Велимировић, Стечајно право, Нови Сад, 2004, стр. 53. Слично: В. Митровић, Стечајно право са нарочитим освртом на српско законодавство, Београд, 1926, стр. 126</w:t>
      </w:r>
      <w:r>
        <w:rPr>
          <w:i/>
          <w:color w:val="auto"/>
          <w:szCs w:val="20"/>
          <w:lang w:val="sr-Cyrl-RS"/>
        </w:rPr>
        <w:t>;</w:t>
      </w:r>
    </w:p>
    <w:p w:rsidR="0021031C" w:rsidRPr="00E30387" w:rsidRDefault="0021031C" w:rsidP="006965BD">
      <w:pPr>
        <w:pStyle w:val="FootnoteText"/>
        <w:numPr>
          <w:ilvl w:val="0"/>
          <w:numId w:val="24"/>
        </w:numPr>
        <w:jc w:val="both"/>
      </w:pPr>
      <w:r w:rsidRPr="00E30387">
        <w:rPr>
          <w:rFonts w:ascii="Times New Roman" w:hAnsi="Times New Roman" w:cs="Times New Roman"/>
          <w:i/>
          <w:szCs w:val="24"/>
          <w:lang w:val="sr-Cyrl-RS"/>
        </w:rPr>
        <w:t>Оспорљивост „извршних“ потраживања у стечају</w:t>
      </w:r>
      <w:r w:rsidRPr="00E30387">
        <w:rPr>
          <w:rFonts w:ascii="Times New Roman" w:hAnsi="Times New Roman" w:cs="Times New Roman"/>
          <w:i/>
          <w:szCs w:val="24"/>
        </w:rPr>
        <w:t>,</w:t>
      </w:r>
      <w:r w:rsidRPr="00E30387">
        <w:rPr>
          <w:rFonts w:ascii="Times New Roman" w:hAnsi="Times New Roman" w:cs="Times New Roman"/>
          <w:i/>
          <w:szCs w:val="24"/>
          <w:lang w:val="sr-Cyrl-RS"/>
        </w:rPr>
        <w:t xml:space="preserve"> Др Небојша Јовановић професор Правног факултета Универзитета у Београду</w:t>
      </w:r>
      <w:r>
        <w:rPr>
          <w:rFonts w:ascii="Times New Roman" w:hAnsi="Times New Roman" w:cs="Times New Roman"/>
          <w:i/>
          <w:szCs w:val="24"/>
          <w:lang w:val="sr-Cyrl-RS"/>
        </w:rPr>
        <w:t>;</w:t>
      </w:r>
    </w:p>
    <w:p w:rsidR="0021031C" w:rsidRDefault="0021031C" w:rsidP="006965BD">
      <w:pPr>
        <w:pStyle w:val="footnotedescription"/>
        <w:numPr>
          <w:ilvl w:val="0"/>
          <w:numId w:val="24"/>
        </w:numPr>
        <w:spacing w:line="278" w:lineRule="auto"/>
        <w:rPr>
          <w:i/>
          <w:szCs w:val="20"/>
        </w:rPr>
      </w:pPr>
      <w:r w:rsidRPr="001C188F">
        <w:rPr>
          <w:i/>
          <w:szCs w:val="20"/>
          <w:lang w:val="sr-Cyrl-RS"/>
        </w:rPr>
        <w:t>Радни материјал са двадесетпрвог саветовања судија привредних судова РС,</w:t>
      </w:r>
      <w:r w:rsidRPr="000E39D8">
        <w:rPr>
          <w:i/>
          <w:szCs w:val="24"/>
          <w:lang w:val="sr-Cyrl-RS"/>
        </w:rPr>
        <w:t xml:space="preserve"> </w:t>
      </w:r>
      <w:r w:rsidRPr="001C188F">
        <w:rPr>
          <w:i/>
          <w:szCs w:val="24"/>
          <w:lang w:val="sr-Cyrl-RS"/>
        </w:rPr>
        <w:t>Златибор 2013, хотел „Мона“</w:t>
      </w:r>
      <w:r>
        <w:rPr>
          <w:i/>
          <w:szCs w:val="24"/>
          <w:lang w:val="sr-Cyrl-RS"/>
        </w:rPr>
        <w:t>, септембар 2013. године;</w:t>
      </w:r>
    </w:p>
    <w:p w:rsidR="0021031C" w:rsidRPr="0021031C" w:rsidRDefault="0021031C" w:rsidP="006965BD">
      <w:pPr>
        <w:pStyle w:val="footnotedescription"/>
        <w:numPr>
          <w:ilvl w:val="0"/>
          <w:numId w:val="24"/>
        </w:numPr>
        <w:spacing w:line="278" w:lineRule="auto"/>
        <w:rPr>
          <w:i/>
          <w:szCs w:val="20"/>
        </w:rPr>
      </w:pPr>
      <w:r w:rsidRPr="0021031C">
        <w:rPr>
          <w:i/>
          <w:szCs w:val="20"/>
        </w:rPr>
        <w:t>В. Радовић</w:t>
      </w:r>
      <w:proofErr w:type="gramStart"/>
      <w:r w:rsidRPr="0021031C">
        <w:rPr>
          <w:i/>
          <w:szCs w:val="20"/>
        </w:rPr>
        <w:t>, ,,Стечајни</w:t>
      </w:r>
      <w:proofErr w:type="gramEnd"/>
      <w:r w:rsidRPr="0021031C">
        <w:rPr>
          <w:i/>
          <w:szCs w:val="20"/>
        </w:rPr>
        <w:t xml:space="preserve"> исплатни редови“, Актуелна питања савременог закон</w:t>
      </w:r>
      <w:r>
        <w:rPr>
          <w:i/>
          <w:szCs w:val="20"/>
        </w:rPr>
        <w:t>одавства, Будва, 2005, стр. 175;</w:t>
      </w:r>
    </w:p>
    <w:p w:rsidR="0021031C" w:rsidRPr="0021031C" w:rsidRDefault="0021031C" w:rsidP="006965BD">
      <w:pPr>
        <w:pStyle w:val="Normal2"/>
        <w:numPr>
          <w:ilvl w:val="0"/>
          <w:numId w:val="24"/>
        </w:numPr>
        <w:spacing w:before="0" w:beforeAutospacing="0" w:after="0" w:afterAutospacing="0"/>
        <w:jc w:val="both"/>
        <w:rPr>
          <w:rStyle w:val="SubtleEmphasis"/>
          <w:rFonts w:ascii="Times New Roman" w:hAnsi="Times New Roman" w:cs="Times New Roman"/>
          <w:b/>
          <w:i w:val="0"/>
          <w:iCs w:val="0"/>
          <w:color w:val="auto"/>
          <w:sz w:val="20"/>
          <w:szCs w:val="20"/>
          <w:lang w:val="sr-Cyrl-RS"/>
        </w:rPr>
      </w:pPr>
      <w:r w:rsidRPr="0021031C">
        <w:rPr>
          <w:rFonts w:ascii="Times New Roman" w:hAnsi="Times New Roman" w:cs="Times New Roman"/>
          <w:i/>
          <w:sz w:val="20"/>
          <w:szCs w:val="20"/>
        </w:rPr>
        <w:t>Билтен бр. 3</w:t>
      </w:r>
      <w:r w:rsidRPr="0021031C">
        <w:rPr>
          <w:rFonts w:ascii="Times New Roman" w:hAnsi="Times New Roman" w:cs="Times New Roman"/>
          <w:i/>
          <w:sz w:val="20"/>
          <w:szCs w:val="20"/>
          <w:lang w:val="sr-Cyrl-RS"/>
        </w:rPr>
        <w:t>,</w:t>
      </w:r>
      <w:r w:rsidRPr="0021031C">
        <w:rPr>
          <w:rFonts w:ascii="Times New Roman" w:hAnsi="Times New Roman" w:cs="Times New Roman"/>
          <w:i/>
          <w:sz w:val="20"/>
          <w:szCs w:val="20"/>
        </w:rPr>
        <w:t xml:space="preserve"> 2013. годин</w:t>
      </w:r>
      <w:r w:rsidRPr="0021031C">
        <w:rPr>
          <w:rFonts w:ascii="Times New Roman" w:hAnsi="Times New Roman" w:cs="Times New Roman"/>
          <w:i/>
          <w:sz w:val="20"/>
          <w:szCs w:val="20"/>
          <w:lang w:val="sr-Cyrl-RS"/>
        </w:rPr>
        <w:t>а,</w:t>
      </w:r>
    </w:p>
    <w:p w:rsidR="0021031C" w:rsidRPr="0021031C" w:rsidRDefault="0021031C" w:rsidP="006965BD">
      <w:pPr>
        <w:pStyle w:val="Normal2"/>
        <w:numPr>
          <w:ilvl w:val="0"/>
          <w:numId w:val="24"/>
        </w:numPr>
        <w:spacing w:before="0" w:beforeAutospacing="0" w:after="0" w:afterAutospacing="0"/>
        <w:jc w:val="both"/>
        <w:rPr>
          <w:rFonts w:ascii="Times New Roman" w:hAnsi="Times New Roman" w:cs="Times New Roman"/>
          <w:b/>
          <w:sz w:val="20"/>
          <w:szCs w:val="20"/>
          <w:lang w:val="sr-Cyrl-RS"/>
        </w:rPr>
      </w:pPr>
      <w:r w:rsidRPr="0021031C">
        <w:rPr>
          <w:rStyle w:val="SubtleEmphasis"/>
          <w:rFonts w:ascii="Times New Roman" w:hAnsi="Times New Roman" w:cs="Times New Roman"/>
          <w:color w:val="000000" w:themeColor="text1"/>
          <w:sz w:val="20"/>
          <w:szCs w:val="20"/>
        </w:rPr>
        <w:t>Презентација и анализа судске праксе у вези реорганизације, Гордана Ајншпилер Поповић, судија Привредног апелационог суда</w:t>
      </w:r>
    </w:p>
    <w:p w:rsidR="00784D23" w:rsidRPr="0021031C" w:rsidRDefault="0021031C" w:rsidP="006965BD">
      <w:pPr>
        <w:pStyle w:val="Normal2"/>
        <w:numPr>
          <w:ilvl w:val="0"/>
          <w:numId w:val="24"/>
        </w:numPr>
        <w:spacing w:before="0" w:beforeAutospacing="0" w:after="0" w:afterAutospacing="0"/>
        <w:jc w:val="both"/>
        <w:rPr>
          <w:rFonts w:ascii="Times New Roman" w:hAnsi="Times New Roman" w:cs="Times New Roman"/>
          <w:b/>
          <w:sz w:val="20"/>
          <w:szCs w:val="20"/>
          <w:lang w:val="sr-Cyrl-RS"/>
        </w:rPr>
      </w:pPr>
      <w:r w:rsidRPr="0021031C">
        <w:rPr>
          <w:rFonts w:ascii="Times New Roman" w:hAnsi="Times New Roman" w:cs="Times New Roman"/>
          <w:bCs/>
          <w:i/>
          <w:sz w:val="20"/>
          <w:szCs w:val="20"/>
          <w:lang w:eastAsia="sr-Latn-RS"/>
        </w:rPr>
        <w:t xml:space="preserve">Судска </w:t>
      </w:r>
      <w:r w:rsidRPr="0021031C">
        <w:rPr>
          <w:rFonts w:ascii="Times New Roman" w:hAnsi="Times New Roman" w:cs="Times New Roman"/>
          <w:bCs/>
          <w:i/>
          <w:sz w:val="20"/>
          <w:szCs w:val="20"/>
          <w:lang w:val="sr-Cyrl-RS" w:eastAsia="sr-Latn-RS"/>
        </w:rPr>
        <w:t>п</w:t>
      </w:r>
      <w:r w:rsidRPr="0021031C">
        <w:rPr>
          <w:rFonts w:ascii="Times New Roman" w:hAnsi="Times New Roman" w:cs="Times New Roman"/>
          <w:bCs/>
          <w:i/>
          <w:sz w:val="20"/>
          <w:szCs w:val="20"/>
          <w:lang w:eastAsia="sr-Latn-RS"/>
        </w:rPr>
        <w:t>ракса привредних судова - Билтен бр. 4/2012</w:t>
      </w:r>
      <w:r>
        <w:rPr>
          <w:rFonts w:ascii="Times New Roman" w:hAnsi="Times New Roman" w:cs="Times New Roman"/>
          <w:bCs/>
          <w:i/>
          <w:sz w:val="20"/>
          <w:szCs w:val="20"/>
          <w:lang w:val="sr-Cyrl-RS" w:eastAsia="sr-Latn-RS"/>
        </w:rPr>
        <w:t>;</w:t>
      </w:r>
    </w:p>
    <w:p w:rsidR="00784D23" w:rsidRPr="0021031C" w:rsidRDefault="00784D23" w:rsidP="006965BD">
      <w:pPr>
        <w:pStyle w:val="Normal2"/>
        <w:numPr>
          <w:ilvl w:val="0"/>
          <w:numId w:val="24"/>
        </w:numPr>
        <w:spacing w:before="0" w:beforeAutospacing="0" w:after="0" w:afterAutospacing="0"/>
        <w:jc w:val="both"/>
        <w:rPr>
          <w:rFonts w:ascii="Times New Roman" w:hAnsi="Times New Roman" w:cs="Times New Roman"/>
          <w:b/>
          <w:sz w:val="20"/>
          <w:szCs w:val="20"/>
          <w:lang w:val="sr-Cyrl-RS"/>
        </w:rPr>
      </w:pPr>
      <w:r w:rsidRPr="0021031C">
        <w:rPr>
          <w:rFonts w:ascii="Times New Roman" w:hAnsi="Times New Roman" w:cs="Times New Roman"/>
          <w:i/>
          <w:sz w:val="20"/>
          <w:szCs w:val="20"/>
          <w:lang w:val="sr-Cyrl-RS"/>
        </w:rPr>
        <w:t>Радни материјал са седамнаестог саветовања судија трговинских судова Републике Србије, Доњи Милановац, хотел „Лепенски Вир“ септембар 2009. године</w:t>
      </w:r>
      <w:r w:rsidR="0021031C">
        <w:rPr>
          <w:rFonts w:ascii="Times New Roman" w:hAnsi="Times New Roman" w:cs="Times New Roman"/>
          <w:i/>
          <w:sz w:val="20"/>
          <w:szCs w:val="20"/>
          <w:lang w:val="sr-Cyrl-RS"/>
        </w:rPr>
        <w:t>;</w:t>
      </w:r>
    </w:p>
    <w:sectPr w:rsidR="00784D23" w:rsidRPr="0021031C" w:rsidSect="00ED674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6B" w:rsidRDefault="002D006B" w:rsidP="00174177">
      <w:pPr>
        <w:spacing w:after="0" w:line="240" w:lineRule="auto"/>
      </w:pPr>
      <w:r>
        <w:separator/>
      </w:r>
    </w:p>
  </w:endnote>
  <w:endnote w:type="continuationSeparator" w:id="0">
    <w:p w:rsidR="002D006B" w:rsidRDefault="002D006B" w:rsidP="001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06B" w:rsidRDefault="002D006B" w:rsidP="00275E70">
    <w:pPr>
      <w:pStyle w:val="FootnoteTex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ptab w:relativeTo="margin" w:alignment="left" w:leader="dot"/>
    </w:r>
    <w:r>
      <w:rPr>
        <w:rFonts w:ascii="Times New Roman" w:hAnsi="Times New Roman" w:cs="Times New Roman"/>
        <w:sz w:val="24"/>
        <w:szCs w:val="24"/>
        <w:vertAlign w:val="superscript"/>
      </w:rPr>
      <w:t>_____________________________</w:t>
    </w:r>
  </w:p>
  <w:p w:rsidR="002D006B" w:rsidRPr="00275E70" w:rsidRDefault="002D006B" w:rsidP="00275E70">
    <w:pPr>
      <w:pStyle w:val="FootnoteText"/>
      <w:jc w:val="both"/>
      <w:rPr>
        <w:rFonts w:ascii="Times New Roman" w:hAnsi="Times New Roman" w:cs="Times New Roman"/>
        <w:sz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Č</w:t>
    </w:r>
    <w:r w:rsidRPr="000547FB">
      <w:rPr>
        <w:rFonts w:ascii="Times New Roman" w:hAnsi="Times New Roman" w:cs="Times New Roman"/>
        <w:sz w:val="24"/>
        <w:szCs w:val="24"/>
      </w:rPr>
      <w:t xml:space="preserve">lan </w:t>
    </w:r>
    <w:r w:rsidRPr="00275E70">
      <w:rPr>
        <w:rFonts w:ascii="Times New Roman" w:hAnsi="Times New Roman" w:cs="Times New Roman"/>
        <w:sz w:val="24"/>
        <w:szCs w:val="24"/>
      </w:rPr>
      <w:t>155. stav</w:t>
    </w:r>
    <w:r>
      <w:rPr>
        <w:rFonts w:ascii="Times New Roman" w:hAnsi="Times New Roman" w:cs="Times New Roman"/>
        <w:sz w:val="24"/>
        <w:szCs w:val="24"/>
      </w:rPr>
      <w:t xml:space="preserve"> 2. </w:t>
    </w:r>
    <w:r w:rsidRPr="00275E70">
      <w:rPr>
        <w:rFonts w:ascii="Times New Roman" w:hAnsi="Times New Roman" w:cs="Times New Roman"/>
        <w:sz w:val="24"/>
      </w:rPr>
      <w:t>Zakona o izmenama i dopunama Zakona o stečaju („Službeni glasnik RS“, broj 83/14)</w:t>
    </w:r>
  </w:p>
  <w:p w:rsidR="002D006B" w:rsidRPr="00275E70" w:rsidRDefault="002D006B" w:rsidP="00275E70">
    <w:pPr>
      <w:pStyle w:val="FootnoteText"/>
      <w:jc w:val="both"/>
      <w:rPr>
        <w:rFonts w:ascii="Times New Roman" w:hAnsi="Times New Roman" w:cs="Times New Roman"/>
        <w:sz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Č</w:t>
    </w:r>
    <w:r w:rsidRPr="00275E70">
      <w:rPr>
        <w:rFonts w:ascii="Times New Roman" w:hAnsi="Times New Roman" w:cs="Times New Roman"/>
        <w:sz w:val="24"/>
        <w:szCs w:val="24"/>
      </w:rPr>
      <w:t>lan 155.</w:t>
    </w:r>
    <w:r w:rsidRPr="000547FB">
      <w:rPr>
        <w:rFonts w:ascii="Times New Roman" w:hAnsi="Times New Roman" w:cs="Times New Roman"/>
        <w:sz w:val="24"/>
        <w:szCs w:val="24"/>
      </w:rPr>
      <w:t xml:space="preserve"> stav 3</w:t>
    </w:r>
    <w:r>
      <w:rPr>
        <w:rFonts w:ascii="Times New Roman" w:hAnsi="Times New Roman" w:cs="Times New Roman"/>
        <w:sz w:val="24"/>
        <w:szCs w:val="24"/>
      </w:rPr>
      <w:t>.</w:t>
    </w:r>
    <w:r w:rsidRPr="00275E70">
      <w:rPr>
        <w:rFonts w:ascii="Times New Roman" w:hAnsi="Times New Roman" w:cs="Times New Roman"/>
        <w:sz w:val="24"/>
      </w:rPr>
      <w:t xml:space="preserve"> Zakona o izmenama i dopunama Zakona o stečaju („Službeni glasnik RS“, broj 83/14)</w:t>
    </w:r>
  </w:p>
  <w:p w:rsidR="002D006B" w:rsidRPr="00275E70" w:rsidRDefault="002D006B" w:rsidP="00275E70">
    <w:pPr>
      <w:pStyle w:val="FootnoteText"/>
      <w:jc w:val="both"/>
      <w:rPr>
        <w:rFonts w:ascii="Times New Roman" w:hAnsi="Times New Roman" w:cs="Times New Roman"/>
        <w:sz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Č</w:t>
    </w:r>
    <w:r w:rsidRPr="000547FB">
      <w:rPr>
        <w:rFonts w:ascii="Times New Roman" w:hAnsi="Times New Roman" w:cs="Times New Roman"/>
        <w:sz w:val="24"/>
        <w:szCs w:val="24"/>
      </w:rPr>
      <w:t>lan</w:t>
    </w:r>
    <w:r>
      <w:rPr>
        <w:rFonts w:ascii="Times New Roman" w:hAnsi="Times New Roman" w:cs="Times New Roman"/>
        <w:sz w:val="24"/>
        <w:szCs w:val="24"/>
      </w:rPr>
      <w:t xml:space="preserve"> 158</w:t>
    </w:r>
    <w:r w:rsidRPr="000547FB">
      <w:rPr>
        <w:rFonts w:ascii="Times New Roman" w:hAnsi="Times New Roman" w:cs="Times New Roman"/>
        <w:sz w:val="24"/>
        <w:szCs w:val="24"/>
      </w:rPr>
      <w:t>.</w:t>
    </w:r>
    <w:r>
      <w:rPr>
        <w:rFonts w:ascii="Times New Roman" w:hAnsi="Times New Roman" w:cs="Times New Roman"/>
        <w:sz w:val="24"/>
        <w:szCs w:val="24"/>
      </w:rPr>
      <w:t xml:space="preserve"> stav 3</w:t>
    </w:r>
    <w:r w:rsidRPr="000547FB">
      <w:rPr>
        <w:rFonts w:ascii="Times New Roman" w:hAnsi="Times New Roman" w:cs="Times New Roman"/>
        <w:sz w:val="24"/>
        <w:szCs w:val="24"/>
      </w:rPr>
      <w:t>.</w:t>
    </w:r>
    <w:r>
      <w:rPr>
        <w:rFonts w:ascii="Times New Roman" w:hAnsi="Times New Roman" w:cs="Times New Roman"/>
        <w:sz w:val="24"/>
        <w:szCs w:val="24"/>
      </w:rPr>
      <w:t xml:space="preserve"> </w:t>
    </w:r>
    <w:r w:rsidRPr="00275E70">
      <w:rPr>
        <w:rFonts w:ascii="Times New Roman" w:hAnsi="Times New Roman" w:cs="Times New Roman"/>
        <w:sz w:val="24"/>
      </w:rPr>
      <w:t>Zakona o izmenama i dopunama Zakona o stečaju („Službeni glasnik RS“, broj 83/14)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860981"/>
      <w:docPartObj>
        <w:docPartGallery w:val="Page Numbers (Bottom of Page)"/>
        <w:docPartUnique/>
      </w:docPartObj>
    </w:sdtPr>
    <w:sdtEndPr>
      <w:rPr>
        <w:noProof/>
      </w:rPr>
    </w:sdtEndPr>
    <w:sdtContent>
      <w:p w:rsidR="002D006B" w:rsidRDefault="002D006B">
        <w:pPr>
          <w:pStyle w:val="Footer"/>
          <w:jc w:val="right"/>
        </w:pPr>
        <w:r>
          <w:fldChar w:fldCharType="begin"/>
        </w:r>
        <w:r>
          <w:instrText xml:space="preserve"> PAGE   \* MERGEFORMAT </w:instrText>
        </w:r>
        <w:r>
          <w:fldChar w:fldCharType="separate"/>
        </w:r>
        <w:r w:rsidR="00A31C75">
          <w:rPr>
            <w:noProof/>
          </w:rPr>
          <w:t>17</w:t>
        </w:r>
        <w:r>
          <w:rPr>
            <w:noProof/>
          </w:rPr>
          <w:fldChar w:fldCharType="end"/>
        </w:r>
      </w:p>
    </w:sdtContent>
  </w:sdt>
  <w:p w:rsidR="002D006B" w:rsidRPr="00ED674A" w:rsidRDefault="002D006B" w:rsidP="00ED674A">
    <w:pPr>
      <w:pStyle w:val="Footer"/>
      <w:tabs>
        <w:tab w:val="clear" w:pos="4680"/>
        <w:tab w:val="clear" w:pos="9360"/>
        <w:tab w:val="left" w:pos="1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6B" w:rsidRDefault="002D006B" w:rsidP="00174177">
      <w:pPr>
        <w:spacing w:after="0" w:line="240" w:lineRule="auto"/>
      </w:pPr>
      <w:r>
        <w:separator/>
      </w:r>
    </w:p>
  </w:footnote>
  <w:footnote w:type="continuationSeparator" w:id="0">
    <w:p w:rsidR="002D006B" w:rsidRDefault="002D006B" w:rsidP="00174177">
      <w:pPr>
        <w:spacing w:after="0" w:line="240" w:lineRule="auto"/>
      </w:pPr>
      <w:r>
        <w:continuationSeparator/>
      </w:r>
    </w:p>
  </w:footnote>
  <w:footnote w:id="1">
    <w:p w:rsidR="002D006B" w:rsidRPr="000579CB" w:rsidRDefault="002D006B" w:rsidP="000579CB">
      <w:pPr>
        <w:pStyle w:val="FootnoteText"/>
        <w:jc w:val="both"/>
        <w:rPr>
          <w:i/>
          <w:sz w:val="16"/>
          <w:lang w:val="sr-Cyrl-RS"/>
        </w:rPr>
      </w:pPr>
      <w:r w:rsidRPr="000579CB">
        <w:rPr>
          <w:rStyle w:val="FootnoteReference"/>
          <w:i/>
          <w:sz w:val="16"/>
        </w:rPr>
        <w:footnoteRef/>
      </w:r>
      <w:r w:rsidRPr="000579CB">
        <w:rPr>
          <w:i/>
          <w:sz w:val="16"/>
        </w:rPr>
        <w:t xml:space="preserve"> </w:t>
      </w:r>
      <w:r w:rsidRPr="000579CB">
        <w:rPr>
          <w:rFonts w:ascii="Times New Roman" w:hAnsi="Times New Roman" w:cs="Times New Roman"/>
          <w:i/>
          <w:szCs w:val="24"/>
          <w:lang w:val="sr-Cyrl-RS"/>
        </w:rPr>
        <w:t>Према  Закону о стечајном поступку (</w:t>
      </w:r>
      <w:r w:rsidRPr="000579CB">
        <w:rPr>
          <w:rFonts w:ascii="Times New Roman" w:hAnsi="Times New Roman" w:cs="Times New Roman"/>
          <w:i/>
        </w:rPr>
        <w:t>„</w:t>
      </w:r>
      <w:r>
        <w:rPr>
          <w:rFonts w:ascii="Times New Roman" w:hAnsi="Times New Roman" w:cs="Times New Roman"/>
          <w:i/>
        </w:rPr>
        <w:t>Службени</w:t>
      </w:r>
      <w:r w:rsidRPr="000579CB">
        <w:rPr>
          <w:rFonts w:ascii="Times New Roman" w:hAnsi="Times New Roman" w:cs="Times New Roman"/>
          <w:i/>
        </w:rPr>
        <w:t xml:space="preserve"> </w:t>
      </w:r>
      <w:r>
        <w:rPr>
          <w:rFonts w:ascii="Times New Roman" w:hAnsi="Times New Roman" w:cs="Times New Roman"/>
          <w:i/>
        </w:rPr>
        <w:t>гласник</w:t>
      </w:r>
      <w:r w:rsidRPr="000579CB">
        <w:rPr>
          <w:rFonts w:ascii="Times New Roman" w:hAnsi="Times New Roman" w:cs="Times New Roman"/>
          <w:i/>
        </w:rPr>
        <w:t xml:space="preserve"> </w:t>
      </w:r>
      <w:r>
        <w:rPr>
          <w:rFonts w:ascii="Times New Roman" w:hAnsi="Times New Roman" w:cs="Times New Roman"/>
          <w:i/>
        </w:rPr>
        <w:t>РС</w:t>
      </w:r>
      <w:r w:rsidRPr="000579CB">
        <w:rPr>
          <w:rFonts w:ascii="Times New Roman" w:hAnsi="Times New Roman" w:cs="Times New Roman"/>
          <w:i/>
        </w:rPr>
        <w:t xml:space="preserve">“, </w:t>
      </w:r>
      <w:r>
        <w:rPr>
          <w:rFonts w:ascii="Times New Roman" w:hAnsi="Times New Roman" w:cs="Times New Roman"/>
          <w:i/>
        </w:rPr>
        <w:t>бр</w:t>
      </w:r>
      <w:r w:rsidRPr="000579CB">
        <w:rPr>
          <w:rFonts w:ascii="Times New Roman" w:hAnsi="Times New Roman" w:cs="Times New Roman"/>
          <w:i/>
        </w:rPr>
        <w:t xml:space="preserve">. 84/04 </w:t>
      </w:r>
      <w:r>
        <w:rPr>
          <w:rFonts w:ascii="Times New Roman" w:hAnsi="Times New Roman" w:cs="Times New Roman"/>
          <w:i/>
        </w:rPr>
        <w:t>и</w:t>
      </w:r>
      <w:r w:rsidRPr="000579CB">
        <w:rPr>
          <w:rFonts w:ascii="Times New Roman" w:hAnsi="Times New Roman" w:cs="Times New Roman"/>
          <w:i/>
        </w:rPr>
        <w:t xml:space="preserve"> 85/05</w:t>
      </w:r>
      <w:r w:rsidRPr="000579CB">
        <w:rPr>
          <w:rFonts w:ascii="Times New Roman" w:hAnsi="Times New Roman" w:cs="Times New Roman"/>
          <w:i/>
          <w:szCs w:val="24"/>
          <w:lang w:val="sr-Cyrl-RS"/>
        </w:rPr>
        <w:t>) до дана подношења предлога за покретање стечаја</w:t>
      </w:r>
    </w:p>
  </w:footnote>
  <w:footnote w:id="2">
    <w:p w:rsidR="002D006B" w:rsidRPr="00E30387" w:rsidRDefault="002D006B">
      <w:pPr>
        <w:pStyle w:val="FootnoteText"/>
      </w:pPr>
      <w:r>
        <w:rPr>
          <w:rStyle w:val="FootnoteReference"/>
        </w:rPr>
        <w:footnoteRef/>
      </w:r>
      <w:r>
        <w:t xml:space="preserve"> </w:t>
      </w:r>
      <w:r w:rsidRPr="00E30387">
        <w:rPr>
          <w:rFonts w:ascii="Times New Roman" w:hAnsi="Times New Roman" w:cs="Times New Roman"/>
          <w:i/>
          <w:szCs w:val="24"/>
          <w:lang w:val="sr-Cyrl-RS"/>
        </w:rPr>
        <w:t>Оспорљивост „извршних“ потраживања у стечају</w:t>
      </w:r>
      <w:r w:rsidRPr="00E30387">
        <w:rPr>
          <w:rFonts w:ascii="Times New Roman" w:hAnsi="Times New Roman" w:cs="Times New Roman"/>
          <w:i/>
          <w:szCs w:val="24"/>
        </w:rPr>
        <w:t>,</w:t>
      </w:r>
      <w:r w:rsidRPr="00E30387">
        <w:rPr>
          <w:rFonts w:ascii="Times New Roman" w:hAnsi="Times New Roman" w:cs="Times New Roman"/>
          <w:i/>
          <w:szCs w:val="24"/>
          <w:lang w:val="sr-Cyrl-RS"/>
        </w:rPr>
        <w:t xml:space="preserve"> Др Небојша Јовановић професор Правног факултета Универзитета у Београду</w:t>
      </w:r>
    </w:p>
  </w:footnote>
  <w:footnote w:id="3">
    <w:p w:rsidR="002D006B" w:rsidRPr="001C0077" w:rsidRDefault="002D006B" w:rsidP="001C0077">
      <w:pPr>
        <w:spacing w:after="0"/>
        <w:ind w:left="-15" w:right="-2" w:firstLine="15"/>
        <w:jc w:val="both"/>
        <w:rPr>
          <w:rFonts w:ascii="Times New Roman" w:eastAsia="Times New Roman" w:hAnsi="Times New Roman" w:cs="Times New Roman"/>
          <w:i/>
          <w:sz w:val="20"/>
          <w:szCs w:val="24"/>
          <w:lang w:val="sr-Cyrl-RS"/>
        </w:rPr>
      </w:pPr>
      <w:r w:rsidRPr="001C188F">
        <w:rPr>
          <w:rStyle w:val="FootnoteReference"/>
          <w:rFonts w:ascii="Times New Roman" w:hAnsi="Times New Roman" w:cs="Times New Roman"/>
          <w:i/>
          <w:sz w:val="20"/>
          <w:szCs w:val="20"/>
        </w:rPr>
        <w:footnoteRef/>
      </w:r>
      <w:r w:rsidRPr="001C188F">
        <w:rPr>
          <w:rFonts w:ascii="Times New Roman" w:hAnsi="Times New Roman" w:cs="Times New Roman"/>
          <w:i/>
          <w:sz w:val="20"/>
          <w:szCs w:val="20"/>
        </w:rPr>
        <w:t xml:space="preserve"> </w:t>
      </w:r>
      <w:r w:rsidRPr="001C188F">
        <w:rPr>
          <w:rFonts w:ascii="Times New Roman" w:hAnsi="Times New Roman" w:cs="Times New Roman"/>
          <w:i/>
          <w:sz w:val="20"/>
          <w:szCs w:val="20"/>
          <w:lang w:val="sr-Cyrl-RS"/>
        </w:rPr>
        <w:t xml:space="preserve"> </w:t>
      </w:r>
      <w:r w:rsidR="001C188F" w:rsidRPr="001C188F">
        <w:rPr>
          <w:rFonts w:ascii="Times New Roman" w:hAnsi="Times New Roman" w:cs="Times New Roman"/>
          <w:i/>
          <w:sz w:val="20"/>
          <w:szCs w:val="20"/>
          <w:lang w:val="sr-Cyrl-RS"/>
        </w:rPr>
        <w:t>Радни материјал са двадесетпрвог саветовања судија привредних судова РС,</w:t>
      </w:r>
      <w:r w:rsidRPr="000E39D8">
        <w:rPr>
          <w:rFonts w:ascii="Times New Roman" w:eastAsia="Times New Roman" w:hAnsi="Times New Roman" w:cs="Times New Roman"/>
          <w:i/>
          <w:sz w:val="20"/>
          <w:szCs w:val="24"/>
          <w:lang w:val="sr-Cyrl-RS"/>
        </w:rPr>
        <w:t xml:space="preserve"> </w:t>
      </w:r>
      <w:r w:rsidRPr="001C188F">
        <w:rPr>
          <w:rFonts w:ascii="Times New Roman" w:eastAsia="Times New Roman" w:hAnsi="Times New Roman" w:cs="Times New Roman"/>
          <w:i/>
          <w:sz w:val="20"/>
          <w:szCs w:val="24"/>
          <w:lang w:val="sr-Cyrl-RS"/>
        </w:rPr>
        <w:t>Златибор 2013, хотел „Мона“</w:t>
      </w:r>
      <w:r w:rsidR="001C188F">
        <w:rPr>
          <w:rFonts w:ascii="Times New Roman" w:eastAsia="Times New Roman" w:hAnsi="Times New Roman" w:cs="Times New Roman"/>
          <w:i/>
          <w:sz w:val="20"/>
          <w:szCs w:val="24"/>
          <w:lang w:val="sr-Cyrl-RS"/>
        </w:rPr>
        <w:t>, септембар 2013. године,</w:t>
      </w:r>
      <w:r w:rsidR="001C188F" w:rsidRPr="001C188F">
        <w:rPr>
          <w:rFonts w:ascii="Times New Roman" w:eastAsia="Times New Roman" w:hAnsi="Times New Roman" w:cs="Times New Roman"/>
          <w:i/>
          <w:sz w:val="20"/>
          <w:szCs w:val="24"/>
          <w:lang w:val="sr-Cyrl-RS"/>
        </w:rPr>
        <w:t xml:space="preserve"> </w:t>
      </w:r>
      <w:r w:rsidR="001C188F" w:rsidRPr="000E39D8">
        <w:rPr>
          <w:rFonts w:ascii="Times New Roman" w:eastAsia="Times New Roman" w:hAnsi="Times New Roman" w:cs="Times New Roman"/>
          <w:i/>
          <w:sz w:val="20"/>
          <w:szCs w:val="24"/>
          <w:lang w:val="sr-Cyrl-RS"/>
        </w:rPr>
        <w:t>16. питање</w:t>
      </w:r>
    </w:p>
  </w:footnote>
  <w:footnote w:id="4">
    <w:p w:rsidR="002D006B" w:rsidRPr="001C0077" w:rsidRDefault="002D006B">
      <w:pPr>
        <w:pStyle w:val="FootnoteText"/>
        <w:rPr>
          <w:rFonts w:ascii="Times New Roman" w:hAnsi="Times New Roman" w:cs="Times New Roman"/>
          <w:i/>
          <w:lang w:val="sr-Cyrl-RS"/>
        </w:rPr>
      </w:pPr>
      <w:r w:rsidRPr="002741E6">
        <w:rPr>
          <w:rStyle w:val="FootnoteReference"/>
          <w:rFonts w:ascii="Times New Roman" w:hAnsi="Times New Roman" w:cs="Times New Roman"/>
          <w:i/>
        </w:rPr>
        <w:footnoteRef/>
      </w:r>
      <w:r>
        <w:t xml:space="preserve"> </w:t>
      </w:r>
      <w:r w:rsidRPr="001C0077">
        <w:rPr>
          <w:rFonts w:ascii="Times New Roman" w:hAnsi="Times New Roman" w:cs="Times New Roman"/>
          <w:i/>
          <w:lang w:val="sr-Cyrl-RS"/>
        </w:rPr>
        <w:t>Ч</w:t>
      </w:r>
      <w:r w:rsidRPr="001C0077">
        <w:rPr>
          <w:rFonts w:ascii="Times New Roman" w:eastAsia="Times New Roman" w:hAnsi="Times New Roman" w:cs="Times New Roman"/>
          <w:i/>
          <w:lang w:val="sr-Cyrl-RS"/>
        </w:rPr>
        <w:t>лан</w:t>
      </w:r>
      <w:r>
        <w:rPr>
          <w:rFonts w:ascii="Times New Roman" w:eastAsia="Times New Roman" w:hAnsi="Times New Roman" w:cs="Times New Roman"/>
          <w:i/>
          <w:lang w:val="sr-Cyrl-RS"/>
        </w:rPr>
        <w:t xml:space="preserve"> 54. и члан</w:t>
      </w:r>
      <w:r w:rsidRPr="001C0077">
        <w:rPr>
          <w:rFonts w:ascii="Times New Roman" w:eastAsia="Times New Roman" w:hAnsi="Times New Roman" w:cs="Times New Roman"/>
          <w:i/>
          <w:lang w:val="sr-Cyrl-RS"/>
        </w:rPr>
        <w:t xml:space="preserve"> 113. став 2. Закона о стечају</w:t>
      </w:r>
      <w:r>
        <w:rPr>
          <w:rFonts w:ascii="Times New Roman" w:eastAsia="Times New Roman" w:hAnsi="Times New Roman" w:cs="Times New Roman"/>
          <w:i/>
          <w:lang w:val="sr-Cyrl-RS"/>
        </w:rPr>
        <w:t xml:space="preserve"> </w:t>
      </w:r>
      <w:r w:rsidRPr="001C0077">
        <w:rPr>
          <w:rFonts w:ascii="Times New Roman" w:eastAsia="Times New Roman" w:hAnsi="Times New Roman" w:cs="Times New Roman"/>
          <w:i/>
          <w:lang w:val="sr-Cyrl-RS"/>
        </w:rPr>
        <w:t>(</w:t>
      </w:r>
      <w:r w:rsidRPr="001C0077">
        <w:rPr>
          <w:rFonts w:ascii="Times New Roman" w:hAnsi="Times New Roman" w:cs="Times New Roman"/>
          <w:i/>
        </w:rPr>
        <w:t>"</w:t>
      </w:r>
      <w:r>
        <w:rPr>
          <w:rFonts w:ascii="Times New Roman" w:hAnsi="Times New Roman" w:cs="Times New Roman"/>
          <w:i/>
        </w:rPr>
        <w:t>Сл</w:t>
      </w:r>
      <w:r w:rsidRPr="001C0077">
        <w:rPr>
          <w:rFonts w:ascii="Times New Roman" w:hAnsi="Times New Roman" w:cs="Times New Roman"/>
          <w:i/>
        </w:rPr>
        <w:t xml:space="preserve">. </w:t>
      </w:r>
      <w:r>
        <w:rPr>
          <w:rFonts w:ascii="Times New Roman" w:hAnsi="Times New Roman" w:cs="Times New Roman"/>
          <w:i/>
        </w:rPr>
        <w:t>гласник</w:t>
      </w:r>
      <w:r w:rsidRPr="001C0077">
        <w:rPr>
          <w:rFonts w:ascii="Times New Roman" w:hAnsi="Times New Roman" w:cs="Times New Roman"/>
          <w:i/>
        </w:rPr>
        <w:t xml:space="preserve"> </w:t>
      </w:r>
      <w:r>
        <w:rPr>
          <w:rFonts w:ascii="Times New Roman" w:hAnsi="Times New Roman" w:cs="Times New Roman"/>
          <w:i/>
        </w:rPr>
        <w:t>РС</w:t>
      </w:r>
      <w:r w:rsidRPr="001C0077">
        <w:rPr>
          <w:rFonts w:ascii="Times New Roman" w:hAnsi="Times New Roman" w:cs="Times New Roman"/>
          <w:i/>
        </w:rPr>
        <w:t xml:space="preserve">", </w:t>
      </w:r>
      <w:r>
        <w:rPr>
          <w:rFonts w:ascii="Times New Roman" w:hAnsi="Times New Roman" w:cs="Times New Roman"/>
          <w:i/>
        </w:rPr>
        <w:t>бр</w:t>
      </w:r>
      <w:r w:rsidRPr="001C0077">
        <w:rPr>
          <w:rFonts w:ascii="Times New Roman" w:hAnsi="Times New Roman" w:cs="Times New Roman"/>
          <w:i/>
        </w:rPr>
        <w:t xml:space="preserve">. 104/2009, 99/2011 - </w:t>
      </w:r>
      <w:r>
        <w:rPr>
          <w:rFonts w:ascii="Times New Roman" w:hAnsi="Times New Roman" w:cs="Times New Roman"/>
          <w:i/>
        </w:rPr>
        <w:t>др</w:t>
      </w:r>
      <w:r w:rsidRPr="001C0077">
        <w:rPr>
          <w:rFonts w:ascii="Times New Roman" w:hAnsi="Times New Roman" w:cs="Times New Roman"/>
          <w:i/>
        </w:rPr>
        <w:t xml:space="preserve">. </w:t>
      </w:r>
      <w:r>
        <w:rPr>
          <w:rFonts w:ascii="Times New Roman" w:hAnsi="Times New Roman" w:cs="Times New Roman"/>
          <w:i/>
        </w:rPr>
        <w:t>закон</w:t>
      </w:r>
      <w:r w:rsidRPr="001C0077">
        <w:rPr>
          <w:rFonts w:ascii="Times New Roman" w:hAnsi="Times New Roman" w:cs="Times New Roman"/>
          <w:i/>
        </w:rPr>
        <w:t xml:space="preserve">, 71/2012 - </w:t>
      </w:r>
      <w:r>
        <w:rPr>
          <w:rFonts w:ascii="Times New Roman" w:hAnsi="Times New Roman" w:cs="Times New Roman"/>
          <w:i/>
        </w:rPr>
        <w:t>одлука</w:t>
      </w:r>
      <w:r w:rsidRPr="001C0077">
        <w:rPr>
          <w:rFonts w:ascii="Times New Roman" w:hAnsi="Times New Roman" w:cs="Times New Roman"/>
          <w:i/>
        </w:rPr>
        <w:t xml:space="preserve"> </w:t>
      </w:r>
      <w:r>
        <w:rPr>
          <w:rFonts w:ascii="Times New Roman" w:hAnsi="Times New Roman" w:cs="Times New Roman"/>
          <w:i/>
        </w:rPr>
        <w:t>УС</w:t>
      </w:r>
      <w:r w:rsidRPr="001C0077">
        <w:rPr>
          <w:rFonts w:ascii="Times New Roman" w:hAnsi="Times New Roman" w:cs="Times New Roman"/>
          <w:i/>
        </w:rPr>
        <w:t xml:space="preserve"> </w:t>
      </w:r>
      <w:r>
        <w:rPr>
          <w:rFonts w:ascii="Times New Roman" w:hAnsi="Times New Roman" w:cs="Times New Roman"/>
          <w:i/>
        </w:rPr>
        <w:t>и</w:t>
      </w:r>
      <w:r w:rsidRPr="001C0077">
        <w:rPr>
          <w:rFonts w:ascii="Times New Roman" w:hAnsi="Times New Roman" w:cs="Times New Roman"/>
          <w:i/>
        </w:rPr>
        <w:t xml:space="preserve"> 83/2014</w:t>
      </w:r>
      <w:r w:rsidRPr="001C0077">
        <w:rPr>
          <w:rFonts w:ascii="Times New Roman" w:eastAsia="Times New Roman" w:hAnsi="Times New Roman" w:cs="Times New Roman"/>
          <w:i/>
          <w:lang w:val="sr-Cyrl-RS"/>
        </w:rPr>
        <w:t>)</w:t>
      </w:r>
    </w:p>
  </w:footnote>
  <w:footnote w:id="5">
    <w:p w:rsidR="002D006B" w:rsidRPr="00A241B9" w:rsidRDefault="002D006B" w:rsidP="00C20803">
      <w:pPr>
        <w:pStyle w:val="footnotedescription"/>
        <w:spacing w:line="278" w:lineRule="auto"/>
        <w:rPr>
          <w:i/>
          <w:szCs w:val="20"/>
        </w:rPr>
      </w:pPr>
      <w:r w:rsidRPr="00A241B9">
        <w:rPr>
          <w:rStyle w:val="footnotemark"/>
          <w:i/>
          <w:szCs w:val="20"/>
        </w:rPr>
        <w:footnoteRef/>
      </w:r>
      <w:r w:rsidRPr="00A241B9">
        <w:rPr>
          <w:i/>
          <w:szCs w:val="20"/>
        </w:rPr>
        <w:t xml:space="preserve"> В. Радовић</w:t>
      </w:r>
      <w:proofErr w:type="gramStart"/>
      <w:r w:rsidRPr="00A241B9">
        <w:rPr>
          <w:i/>
          <w:szCs w:val="20"/>
        </w:rPr>
        <w:t>, ,,Стечајни</w:t>
      </w:r>
      <w:proofErr w:type="gramEnd"/>
      <w:r w:rsidRPr="00A241B9">
        <w:rPr>
          <w:i/>
          <w:szCs w:val="20"/>
        </w:rPr>
        <w:t xml:space="preserve"> исплатни редови“, Актуелна питања савременог законодавства, Будва, 2005, стр. 175.</w:t>
      </w:r>
    </w:p>
  </w:footnote>
  <w:footnote w:id="6">
    <w:p w:rsidR="002D006B" w:rsidRPr="00A241B9" w:rsidRDefault="002D006B">
      <w:pPr>
        <w:pStyle w:val="FootnoteText"/>
        <w:rPr>
          <w:rFonts w:ascii="Times New Roman" w:hAnsi="Times New Roman" w:cs="Times New Roman"/>
          <w:lang w:val="sr-Cyrl-RS"/>
        </w:rPr>
      </w:pPr>
      <w:r w:rsidRPr="00A241B9">
        <w:rPr>
          <w:rStyle w:val="FootnoteReference"/>
          <w:rFonts w:ascii="Times New Roman" w:hAnsi="Times New Roman" w:cs="Times New Roman"/>
        </w:rPr>
        <w:footnoteRef/>
      </w:r>
      <w:r w:rsidRPr="00A241B9">
        <w:rPr>
          <w:rFonts w:ascii="Times New Roman" w:hAnsi="Times New Roman" w:cs="Times New Roman"/>
        </w:rPr>
        <w:t xml:space="preserve"> </w:t>
      </w:r>
      <w:r w:rsidRPr="00A241B9">
        <w:rPr>
          <w:rStyle w:val="SubtleEmphasis"/>
          <w:rFonts w:ascii="Times New Roman" w:hAnsi="Times New Roman" w:cs="Times New Roman"/>
          <w:color w:val="auto"/>
        </w:rPr>
        <w:t>„Сл. Гласник РС“ бр. 104/2009, 99/2011, 71/2012 (Одлука Уставног суда), 83/2014</w:t>
      </w:r>
    </w:p>
  </w:footnote>
  <w:footnote w:id="7">
    <w:p w:rsidR="002D006B" w:rsidRPr="00FF7646" w:rsidRDefault="002D006B" w:rsidP="006D7BF9">
      <w:pPr>
        <w:pStyle w:val="footnotedescription"/>
        <w:spacing w:line="270" w:lineRule="auto"/>
        <w:rPr>
          <w:i/>
          <w:color w:val="auto"/>
          <w:szCs w:val="20"/>
        </w:rPr>
      </w:pPr>
      <w:r w:rsidRPr="00242CF9">
        <w:rPr>
          <w:rStyle w:val="footnotemark"/>
          <w:i/>
          <w:color w:val="auto"/>
        </w:rPr>
        <w:footnoteRef/>
      </w:r>
      <w:r w:rsidRPr="00242CF9">
        <w:rPr>
          <w:i/>
          <w:color w:val="auto"/>
        </w:rPr>
        <w:t xml:space="preserve"> М. Велимировић, Стечајно право, Нови Сад, 2004, стр. 53. Слично: В. Митровић, Стечајно право са </w:t>
      </w:r>
      <w:r w:rsidRPr="00FF7646">
        <w:rPr>
          <w:i/>
          <w:color w:val="auto"/>
          <w:szCs w:val="20"/>
        </w:rPr>
        <w:t>нарочитим освртом на српско законодавство, Београд, 1926, стр. 126.</w:t>
      </w:r>
    </w:p>
  </w:footnote>
  <w:footnote w:id="8">
    <w:p w:rsidR="002D006B" w:rsidRPr="00FF7646" w:rsidRDefault="002D006B">
      <w:pPr>
        <w:pStyle w:val="FootnoteText"/>
        <w:rPr>
          <w:rFonts w:ascii="Times New Roman" w:hAnsi="Times New Roman" w:cs="Times New Roman"/>
          <w:i/>
          <w:lang w:val="sr-Cyrl-RS"/>
        </w:rPr>
      </w:pPr>
      <w:r w:rsidRPr="00FF7646">
        <w:rPr>
          <w:rStyle w:val="FootnoteReference"/>
          <w:rFonts w:ascii="Times New Roman" w:hAnsi="Times New Roman" w:cs="Times New Roman"/>
          <w:i/>
        </w:rPr>
        <w:footnoteRef/>
      </w:r>
      <w:r w:rsidRPr="00FF7646">
        <w:rPr>
          <w:rFonts w:ascii="Times New Roman" w:hAnsi="Times New Roman" w:cs="Times New Roman"/>
          <w:i/>
        </w:rPr>
        <w:t xml:space="preserve"> </w:t>
      </w:r>
      <w:r w:rsidRPr="00FF7646">
        <w:rPr>
          <w:rFonts w:ascii="Times New Roman" w:hAnsi="Times New Roman" w:cs="Times New Roman"/>
          <w:i/>
          <w:lang w:val="sr-Cyrl-RS"/>
        </w:rPr>
        <w:t xml:space="preserve">Члан 85. став 2. и 3. Закона о стечају </w:t>
      </w:r>
      <w:r w:rsidRPr="00FF7646">
        <w:rPr>
          <w:rFonts w:ascii="Times New Roman" w:hAnsi="Times New Roman" w:cs="Times New Roman"/>
          <w:lang w:val="sr-Cyrl-RS"/>
        </w:rPr>
        <w:t>(</w:t>
      </w:r>
      <w:r w:rsidRPr="00FF7646">
        <w:rPr>
          <w:rStyle w:val="SubtleEmphasis"/>
          <w:rFonts w:ascii="Times New Roman" w:hAnsi="Times New Roman" w:cs="Times New Roman"/>
          <w:color w:val="auto"/>
        </w:rPr>
        <w:t>„Сл. Гласник РС“ бр. 104/2009, 99/2011, 71/2012 (Одлука Уставног суда), 83/2014</w:t>
      </w:r>
      <w:r w:rsidRPr="00FF7646">
        <w:rPr>
          <w:rStyle w:val="SubtleEmphasis"/>
          <w:rFonts w:ascii="Times New Roman" w:hAnsi="Times New Roman" w:cs="Times New Roman"/>
          <w:color w:val="auto"/>
          <w:lang w:val="sr-Cyrl-RS"/>
        </w:rPr>
        <w:t>)</w:t>
      </w:r>
    </w:p>
  </w:footnote>
  <w:footnote w:id="9">
    <w:p w:rsidR="002D006B" w:rsidRPr="008D4CB1" w:rsidRDefault="002D006B" w:rsidP="00E02EDC">
      <w:pPr>
        <w:spacing w:after="0"/>
        <w:jc w:val="both"/>
        <w:rPr>
          <w:rFonts w:ascii="Times New Roman" w:hAnsi="Times New Roman" w:cs="Times New Roman"/>
          <w:i/>
          <w:sz w:val="20"/>
          <w:szCs w:val="20"/>
        </w:rPr>
      </w:pPr>
      <w:r w:rsidRPr="008D4CB1">
        <w:rPr>
          <w:rStyle w:val="FootnoteReference"/>
          <w:rFonts w:ascii="Times New Roman" w:hAnsi="Times New Roman" w:cs="Times New Roman"/>
          <w:i/>
          <w:sz w:val="20"/>
          <w:szCs w:val="20"/>
        </w:rPr>
        <w:footnoteRef/>
      </w:r>
      <w:r w:rsidRPr="008D4CB1">
        <w:rPr>
          <w:rFonts w:ascii="Times New Roman" w:hAnsi="Times New Roman" w:cs="Times New Roman"/>
          <w:i/>
          <w:sz w:val="20"/>
          <w:szCs w:val="20"/>
        </w:rPr>
        <w:t xml:space="preserve"> </w:t>
      </w:r>
      <w:r w:rsidRPr="008D4CB1">
        <w:rPr>
          <w:rFonts w:ascii="Times New Roman" w:hAnsi="Times New Roman" w:cs="Times New Roman"/>
          <w:i/>
          <w:sz w:val="20"/>
          <w:szCs w:val="20"/>
          <w:lang w:val="sr-Cyrl-RS"/>
        </w:rPr>
        <w:t xml:space="preserve">Члан 74. став 1, 2 и 3. Закона о пореском поступку и пореској </w:t>
      </w:r>
      <w:r w:rsidRPr="008D4CB1">
        <w:rPr>
          <w:rFonts w:ascii="Times New Roman" w:hAnsi="Times New Roman" w:cs="Times New Roman"/>
          <w:i/>
          <w:sz w:val="20"/>
          <w:szCs w:val="20"/>
        </w:rPr>
        <w:t xml:space="preserve">администрацији </w:t>
      </w:r>
      <w:r w:rsidR="000059D9" w:rsidRPr="008D4CB1">
        <w:rPr>
          <w:rFonts w:ascii="Times New Roman" w:hAnsi="Times New Roman" w:cs="Times New Roman"/>
          <w:i/>
          <w:sz w:val="20"/>
          <w:szCs w:val="20"/>
        </w:rPr>
        <w:t>(</w:t>
      </w:r>
      <w:r w:rsidRPr="008D4CB1">
        <w:rPr>
          <w:rFonts w:ascii="Times New Roman" w:hAnsi="Times New Roman" w:cs="Times New Roman"/>
          <w:i/>
          <w:sz w:val="20"/>
          <w:szCs w:val="20"/>
        </w:rPr>
        <w:t xml:space="preserve">Сл. </w:t>
      </w:r>
      <w:proofErr w:type="gramStart"/>
      <w:r w:rsidRPr="008D4CB1">
        <w:rPr>
          <w:rFonts w:ascii="Times New Roman" w:hAnsi="Times New Roman" w:cs="Times New Roman"/>
          <w:i/>
          <w:sz w:val="20"/>
          <w:szCs w:val="20"/>
        </w:rPr>
        <w:t>гласник</w:t>
      </w:r>
      <w:proofErr w:type="gramEnd"/>
      <w:r w:rsidRPr="008D4CB1">
        <w:rPr>
          <w:rFonts w:ascii="Times New Roman" w:hAnsi="Times New Roman" w:cs="Times New Roman"/>
          <w:i/>
          <w:sz w:val="20"/>
          <w:szCs w:val="20"/>
        </w:rPr>
        <w:t xml:space="preserve"> РС", бр. 80/2002, 84/2002 - </w:t>
      </w:r>
      <w:proofErr w:type="gramStart"/>
      <w:r w:rsidRPr="008D4CB1">
        <w:rPr>
          <w:rFonts w:ascii="Times New Roman" w:hAnsi="Times New Roman" w:cs="Times New Roman"/>
          <w:i/>
          <w:sz w:val="20"/>
          <w:szCs w:val="20"/>
        </w:rPr>
        <w:t>испр.,</w:t>
      </w:r>
      <w:proofErr w:type="gramEnd"/>
      <w:r w:rsidRPr="008D4CB1">
        <w:rPr>
          <w:rFonts w:ascii="Times New Roman" w:hAnsi="Times New Roman" w:cs="Times New Roman"/>
          <w:i/>
          <w:sz w:val="20"/>
          <w:szCs w:val="20"/>
        </w:rPr>
        <w:t xml:space="preserve"> 23/2003 - испр., 70/2003, 55/2004, 61/2005, 85/2005 - др. </w:t>
      </w:r>
      <w:proofErr w:type="gramStart"/>
      <w:r w:rsidRPr="008D4CB1">
        <w:rPr>
          <w:rFonts w:ascii="Times New Roman" w:hAnsi="Times New Roman" w:cs="Times New Roman"/>
          <w:i/>
          <w:sz w:val="20"/>
          <w:szCs w:val="20"/>
        </w:rPr>
        <w:t>закон</w:t>
      </w:r>
      <w:proofErr w:type="gramEnd"/>
      <w:r w:rsidRPr="008D4CB1">
        <w:rPr>
          <w:rFonts w:ascii="Times New Roman" w:hAnsi="Times New Roman" w:cs="Times New Roman"/>
          <w:i/>
          <w:sz w:val="20"/>
          <w:szCs w:val="20"/>
        </w:rPr>
        <w:t xml:space="preserve">, 62/2006 - др. </w:t>
      </w:r>
      <w:proofErr w:type="gramStart"/>
      <w:r w:rsidRPr="008D4CB1">
        <w:rPr>
          <w:rFonts w:ascii="Times New Roman" w:hAnsi="Times New Roman" w:cs="Times New Roman"/>
          <w:i/>
          <w:sz w:val="20"/>
          <w:szCs w:val="20"/>
        </w:rPr>
        <w:t>закон</w:t>
      </w:r>
      <w:proofErr w:type="gramEnd"/>
      <w:r w:rsidRPr="008D4CB1">
        <w:rPr>
          <w:rFonts w:ascii="Times New Roman" w:hAnsi="Times New Roman" w:cs="Times New Roman"/>
          <w:i/>
          <w:sz w:val="20"/>
          <w:szCs w:val="20"/>
        </w:rPr>
        <w:t xml:space="preserve">, 63/2006 - испр. </w:t>
      </w:r>
      <w:proofErr w:type="gramStart"/>
      <w:r w:rsidRPr="008D4CB1">
        <w:rPr>
          <w:rFonts w:ascii="Times New Roman" w:hAnsi="Times New Roman" w:cs="Times New Roman"/>
          <w:i/>
          <w:sz w:val="20"/>
          <w:szCs w:val="20"/>
        </w:rPr>
        <w:t>др</w:t>
      </w:r>
      <w:proofErr w:type="gramEnd"/>
      <w:r w:rsidRPr="008D4CB1">
        <w:rPr>
          <w:rFonts w:ascii="Times New Roman" w:hAnsi="Times New Roman" w:cs="Times New Roman"/>
          <w:i/>
          <w:sz w:val="20"/>
          <w:szCs w:val="20"/>
        </w:rPr>
        <w:t xml:space="preserve">. </w:t>
      </w:r>
      <w:proofErr w:type="gramStart"/>
      <w:r w:rsidRPr="008D4CB1">
        <w:rPr>
          <w:rFonts w:ascii="Times New Roman" w:hAnsi="Times New Roman" w:cs="Times New Roman"/>
          <w:i/>
          <w:sz w:val="20"/>
          <w:szCs w:val="20"/>
        </w:rPr>
        <w:t>закона</w:t>
      </w:r>
      <w:proofErr w:type="gramEnd"/>
      <w:r w:rsidRPr="008D4CB1">
        <w:rPr>
          <w:rFonts w:ascii="Times New Roman" w:hAnsi="Times New Roman" w:cs="Times New Roman"/>
          <w:i/>
          <w:sz w:val="20"/>
          <w:szCs w:val="20"/>
        </w:rPr>
        <w:t>, 61/2007, 20/2009, 72/2009 - др. закон, 53/2010, 101/2011, 2/2012 - испр., 93/2012, 47/2013, 108/2013, 68/2014, 105/2014, 91/2015 - аутентично тумачење, 112/2015 и 15/2016)</w:t>
      </w:r>
    </w:p>
  </w:footnote>
  <w:footnote w:id="10">
    <w:p w:rsidR="002D006B" w:rsidRPr="008D4CB1" w:rsidRDefault="00E02EDC" w:rsidP="00E02EDC">
      <w:pPr>
        <w:spacing w:after="0"/>
        <w:jc w:val="both"/>
        <w:rPr>
          <w:rFonts w:ascii="Times New Roman" w:hAnsi="Times New Roman" w:cs="Times New Roman"/>
          <w:i/>
          <w:sz w:val="20"/>
          <w:szCs w:val="20"/>
        </w:rPr>
      </w:pPr>
      <w:r w:rsidRPr="00E02EDC">
        <w:rPr>
          <w:rStyle w:val="FootnoteReference"/>
          <w:i/>
          <w:sz w:val="20"/>
          <w:szCs w:val="20"/>
          <w:lang w:val="sr-Latn-RS"/>
        </w:rPr>
        <w:footnoteRef/>
      </w:r>
      <w:r>
        <w:rPr>
          <w:rFonts w:ascii="Times New Roman" w:hAnsi="Times New Roman" w:cs="Times New Roman"/>
          <w:i/>
          <w:sz w:val="20"/>
          <w:szCs w:val="20"/>
        </w:rPr>
        <w:t xml:space="preserve"> </w:t>
      </w:r>
      <w:r w:rsidR="002D006B" w:rsidRPr="008D4CB1">
        <w:rPr>
          <w:rFonts w:ascii="Times New Roman" w:hAnsi="Times New Roman" w:cs="Times New Roman"/>
          <w:i/>
          <w:sz w:val="20"/>
          <w:szCs w:val="20"/>
        </w:rPr>
        <w:t xml:space="preserve">Члан 86. Закона о пореском поступку и пореској администрацији </w:t>
      </w:r>
    </w:p>
    <w:p w:rsidR="002D006B" w:rsidRPr="00D5700A" w:rsidRDefault="002D006B">
      <w:pPr>
        <w:pStyle w:val="FootnoteText"/>
        <w:rPr>
          <w:rFonts w:ascii="Times New Roman" w:hAnsi="Times New Roman" w:cs="Times New Roman"/>
          <w:i/>
          <w:sz w:val="16"/>
          <w:lang w:val="sr-Cyrl-RS"/>
        </w:rPr>
      </w:pPr>
    </w:p>
  </w:footnote>
  <w:footnote w:id="11">
    <w:p w:rsidR="002D006B" w:rsidRPr="000059D9" w:rsidRDefault="002D006B" w:rsidP="00C20803">
      <w:pPr>
        <w:pStyle w:val="FootnoteText"/>
        <w:jc w:val="both"/>
        <w:rPr>
          <w:rStyle w:val="SubtleEmphasis"/>
          <w:rFonts w:ascii="Times New Roman" w:hAnsi="Times New Roman" w:cs="Times New Roman"/>
          <w:color w:val="000000" w:themeColor="text1"/>
        </w:rPr>
      </w:pPr>
      <w:r w:rsidRPr="000059D9">
        <w:rPr>
          <w:rStyle w:val="SubtleEmphasis"/>
          <w:rFonts w:ascii="Times New Roman" w:hAnsi="Times New Roman" w:cs="Times New Roman"/>
          <w:color w:val="000000" w:themeColor="text1"/>
          <w:vertAlign w:val="superscript"/>
        </w:rPr>
        <w:footnoteRef/>
      </w:r>
      <w:r w:rsidRPr="000059D9">
        <w:rPr>
          <w:rStyle w:val="SubtleEmphasis"/>
          <w:rFonts w:ascii="Times New Roman" w:hAnsi="Times New Roman" w:cs="Times New Roman"/>
          <w:color w:val="000000" w:themeColor="text1"/>
        </w:rPr>
        <w:t xml:space="preserve"> </w:t>
      </w:r>
      <w:r w:rsidRPr="000059D9">
        <w:rPr>
          <w:rStyle w:val="SubtleEmphasis"/>
          <w:rFonts w:ascii="Times New Roman" w:hAnsi="Times New Roman" w:cs="Times New Roman"/>
          <w:color w:val="000000" w:themeColor="text1"/>
        </w:rPr>
        <w:t>Презентација и анализа судске праксе у вези реорганизације, Гордана Ајншпилер Поповић, судија Привредног апелационог суда</w:t>
      </w:r>
    </w:p>
  </w:footnote>
  <w:footnote w:id="12">
    <w:p w:rsidR="002D006B" w:rsidRPr="008B6476" w:rsidRDefault="002D006B" w:rsidP="00EA7363">
      <w:pPr>
        <w:pStyle w:val="FootnoteText"/>
        <w:jc w:val="both"/>
        <w:rPr>
          <w:rFonts w:ascii="Times New Roman" w:hAnsi="Times New Roman" w:cs="Times New Roman"/>
          <w:i/>
          <w:lang w:val="sr-Cyrl-RS"/>
        </w:rPr>
      </w:pPr>
      <w:r w:rsidRPr="000059D9">
        <w:rPr>
          <w:rStyle w:val="FootnoteReference"/>
          <w:rFonts w:ascii="Times New Roman" w:hAnsi="Times New Roman" w:cs="Times New Roman"/>
          <w:i/>
          <w:color w:val="000000" w:themeColor="text1"/>
        </w:rPr>
        <w:footnoteRef/>
      </w:r>
      <w:r w:rsidRPr="000059D9">
        <w:rPr>
          <w:rFonts w:ascii="Times New Roman" w:hAnsi="Times New Roman" w:cs="Times New Roman"/>
          <w:i/>
          <w:color w:val="000000" w:themeColor="text1"/>
        </w:rPr>
        <w:t xml:space="preserve"> </w:t>
      </w:r>
      <w:r w:rsidRPr="000059D9">
        <w:rPr>
          <w:rFonts w:ascii="Times New Roman" w:hAnsi="Times New Roman" w:cs="Times New Roman"/>
          <w:i/>
          <w:color w:val="000000" w:themeColor="text1"/>
          <w:lang w:val="sr-Cyrl-RS"/>
        </w:rPr>
        <w:t>Члан 87. став 3. Закона о стечају (</w:t>
      </w:r>
      <w:r w:rsidRPr="000059D9">
        <w:rPr>
          <w:rStyle w:val="SubtleEmphasis"/>
          <w:rFonts w:ascii="Times New Roman" w:hAnsi="Times New Roman" w:cs="Times New Roman"/>
          <w:color w:val="000000" w:themeColor="text1"/>
        </w:rPr>
        <w:t>„Сл. Гласник РС“ бр. 104/2009, 99/2011, 71/2012 (Одлука Уставног суда), 83/2014</w:t>
      </w:r>
      <w:r w:rsidRPr="000059D9">
        <w:rPr>
          <w:rStyle w:val="SubtleEmphasis"/>
          <w:rFonts w:ascii="Times New Roman" w:hAnsi="Times New Roman" w:cs="Times New Roman"/>
          <w:color w:val="000000" w:themeColor="text1"/>
          <w:lang w:val="sr-Cyrl-RS"/>
        </w:rPr>
        <w:t>)</w:t>
      </w:r>
    </w:p>
  </w:footnote>
  <w:footnote w:id="13">
    <w:p w:rsidR="00EA7363" w:rsidRPr="00B02D5A" w:rsidRDefault="00EA7363" w:rsidP="00915C6C">
      <w:pPr>
        <w:pStyle w:val="FootnoteText"/>
        <w:jc w:val="both"/>
        <w:rPr>
          <w:rFonts w:ascii="Times New Roman" w:hAnsi="Times New Roman" w:cs="Times New Roman"/>
          <w:i/>
          <w:lang w:val="sr-Cyrl-RS"/>
        </w:rPr>
      </w:pPr>
      <w:r w:rsidRPr="00B02D5A">
        <w:rPr>
          <w:rStyle w:val="FootnoteReference"/>
          <w:rFonts w:ascii="Times New Roman" w:hAnsi="Times New Roman" w:cs="Times New Roman"/>
          <w:i/>
        </w:rPr>
        <w:footnoteRef/>
      </w:r>
      <w:r w:rsidRPr="00B02D5A">
        <w:rPr>
          <w:rFonts w:ascii="Times New Roman" w:hAnsi="Times New Roman" w:cs="Times New Roman"/>
          <w:i/>
        </w:rPr>
        <w:t xml:space="preserve"> </w:t>
      </w:r>
      <w:r w:rsidRPr="00B02D5A">
        <w:rPr>
          <w:rFonts w:ascii="Times New Roman" w:hAnsi="Times New Roman" w:cs="Times New Roman"/>
          <w:i/>
          <w:lang w:val="sr-Cyrl-RS"/>
        </w:rPr>
        <w:t>Одговори на питања трговинских судова који су утврђени на седници Одељења за привредне спорове Вишег трговинског суда, одржаној 26.11.2008. године, питање број 3, Доњи Милановац, хотел „Лепенски Вир“, септембар 2009. године</w:t>
      </w:r>
    </w:p>
  </w:footnote>
  <w:footnote w:id="14">
    <w:p w:rsidR="00E43CF2" w:rsidRPr="00E43CF2" w:rsidRDefault="00E43CF2">
      <w:pPr>
        <w:pStyle w:val="FootnoteText"/>
        <w:rPr>
          <w:rFonts w:ascii="Times New Roman" w:hAnsi="Times New Roman" w:cs="Times New Roman"/>
          <w:i/>
          <w:lang w:val="sr-Cyrl-RS"/>
        </w:rPr>
      </w:pPr>
      <w:r w:rsidRPr="00E43CF2">
        <w:rPr>
          <w:rStyle w:val="FootnoteReference"/>
          <w:rFonts w:ascii="Times New Roman" w:hAnsi="Times New Roman" w:cs="Times New Roman"/>
          <w:i/>
        </w:rPr>
        <w:footnoteRef/>
      </w:r>
      <w:r w:rsidRPr="00E43CF2">
        <w:rPr>
          <w:rFonts w:ascii="Times New Roman" w:hAnsi="Times New Roman" w:cs="Times New Roman"/>
          <w:i/>
        </w:rPr>
        <w:t xml:space="preserve"> </w:t>
      </w:r>
      <w:r w:rsidR="00470310">
        <w:rPr>
          <w:rFonts w:ascii="Times New Roman" w:eastAsia="Times New Roman" w:hAnsi="Times New Roman" w:cs="Times New Roman"/>
          <w:i/>
        </w:rPr>
        <w:t xml:space="preserve">Билтен </w:t>
      </w:r>
      <w:r w:rsidRPr="00E43CF2">
        <w:rPr>
          <w:rFonts w:ascii="Times New Roman" w:eastAsia="Times New Roman" w:hAnsi="Times New Roman" w:cs="Times New Roman"/>
          <w:i/>
        </w:rPr>
        <w:t>бр. 3</w:t>
      </w:r>
      <w:r w:rsidR="00470310">
        <w:rPr>
          <w:rFonts w:ascii="Times New Roman" w:eastAsia="Times New Roman" w:hAnsi="Times New Roman" w:cs="Times New Roman"/>
          <w:i/>
          <w:lang w:val="sr-Cyrl-RS"/>
        </w:rPr>
        <w:t>,</w:t>
      </w:r>
      <w:r w:rsidRPr="00E43CF2">
        <w:rPr>
          <w:rFonts w:ascii="Times New Roman" w:eastAsia="Times New Roman" w:hAnsi="Times New Roman" w:cs="Times New Roman"/>
          <w:i/>
        </w:rPr>
        <w:t xml:space="preserve"> 2013. годин</w:t>
      </w:r>
      <w:r w:rsidR="00470310">
        <w:rPr>
          <w:rFonts w:ascii="Times New Roman" w:eastAsia="Times New Roman" w:hAnsi="Times New Roman" w:cs="Times New Roman"/>
          <w:i/>
          <w:lang w:val="sr-Cyrl-RS"/>
        </w:rPr>
        <w:t>а</w:t>
      </w:r>
      <w:r>
        <w:rPr>
          <w:rFonts w:ascii="Times New Roman" w:eastAsia="Times New Roman" w:hAnsi="Times New Roman" w:cs="Times New Roman"/>
          <w:i/>
          <w:lang w:val="sr-Cyrl-RS"/>
        </w:rPr>
        <w:t>, О</w:t>
      </w:r>
      <w:r w:rsidRPr="00E43CF2">
        <w:rPr>
          <w:rFonts w:ascii="Times New Roman" w:eastAsia="Times New Roman" w:hAnsi="Times New Roman" w:cs="Times New Roman"/>
          <w:i/>
        </w:rPr>
        <w:t>дговор на питање бр. 19</w:t>
      </w:r>
    </w:p>
  </w:footnote>
  <w:footnote w:id="15">
    <w:p w:rsidR="002D006B" w:rsidRPr="00436B47" w:rsidRDefault="002D006B">
      <w:pPr>
        <w:pStyle w:val="FootnoteText"/>
        <w:rPr>
          <w:rFonts w:ascii="Times New Roman" w:hAnsi="Times New Roman" w:cs="Times New Roman"/>
          <w:i/>
          <w:lang w:val="sr-Cyrl-RS"/>
        </w:rPr>
      </w:pPr>
      <w:r w:rsidRPr="00436B47">
        <w:rPr>
          <w:rStyle w:val="FootnoteReference"/>
          <w:rFonts w:ascii="Times New Roman" w:hAnsi="Times New Roman" w:cs="Times New Roman"/>
          <w:i/>
        </w:rPr>
        <w:footnoteRef/>
      </w:r>
      <w:r w:rsidRPr="00436B47">
        <w:rPr>
          <w:rFonts w:ascii="Times New Roman" w:hAnsi="Times New Roman" w:cs="Times New Roman"/>
          <w:i/>
        </w:rPr>
        <w:t xml:space="preserve"> </w:t>
      </w:r>
      <w:r w:rsidRPr="00436B47">
        <w:rPr>
          <w:rFonts w:ascii="Times New Roman" w:hAnsi="Times New Roman" w:cs="Times New Roman"/>
          <w:i/>
        </w:rPr>
        <w:t>"Службени гласник РС" бр. 38/2001, 18/2003, 45/2005, 123/2007, 30/2010, 93/2012, 119/2012, 51/2014</w:t>
      </w:r>
    </w:p>
  </w:footnote>
  <w:footnote w:id="16">
    <w:p w:rsidR="002D006B" w:rsidRPr="00436B47" w:rsidRDefault="002D006B">
      <w:pPr>
        <w:pStyle w:val="FootnoteText"/>
        <w:rPr>
          <w:rFonts w:ascii="Times New Roman" w:hAnsi="Times New Roman" w:cs="Times New Roman"/>
          <w:i/>
          <w:lang w:val="sr-Cyrl-RS"/>
        </w:rPr>
      </w:pPr>
      <w:r w:rsidRPr="00436B47">
        <w:rPr>
          <w:rStyle w:val="FootnoteReference"/>
          <w:rFonts w:ascii="Times New Roman" w:hAnsi="Times New Roman" w:cs="Times New Roman"/>
          <w:i/>
        </w:rPr>
        <w:footnoteRef/>
      </w:r>
      <w:r w:rsidRPr="00436B47">
        <w:rPr>
          <w:rFonts w:ascii="Times New Roman" w:hAnsi="Times New Roman" w:cs="Times New Roman"/>
          <w:i/>
        </w:rPr>
        <w:t xml:space="preserve"> </w:t>
      </w:r>
      <w:r>
        <w:rPr>
          <w:rFonts w:ascii="Times New Roman" w:eastAsia="Times New Roman" w:hAnsi="Times New Roman" w:cs="Times New Roman"/>
          <w:i/>
          <w:iCs/>
          <w:lang w:eastAsia="sr-Latn-RS"/>
        </w:rPr>
        <w:t>Ч</w:t>
      </w:r>
      <w:r w:rsidRPr="003D67AE">
        <w:rPr>
          <w:rFonts w:ascii="Times New Roman" w:eastAsia="Times New Roman" w:hAnsi="Times New Roman" w:cs="Times New Roman"/>
          <w:i/>
          <w:iCs/>
          <w:lang w:eastAsia="sr-Latn-RS"/>
        </w:rPr>
        <w:t>лан 20д Закона</w:t>
      </w:r>
      <w:r>
        <w:rPr>
          <w:rFonts w:ascii="Times New Roman" w:eastAsia="Times New Roman" w:hAnsi="Times New Roman" w:cs="Times New Roman"/>
          <w:i/>
          <w:iCs/>
          <w:lang w:val="sr-Cyrl-RS" w:eastAsia="sr-Latn-RS"/>
        </w:rPr>
        <w:t xml:space="preserve"> о приватизацији</w:t>
      </w:r>
    </w:p>
  </w:footnote>
  <w:footnote w:id="17">
    <w:p w:rsidR="002D006B" w:rsidRPr="003D67AE" w:rsidRDefault="002D006B">
      <w:pPr>
        <w:pStyle w:val="FootnoteText"/>
        <w:rPr>
          <w:rFonts w:ascii="Times New Roman" w:hAnsi="Times New Roman" w:cs="Times New Roman"/>
          <w:i/>
          <w:lang w:val="sr-Cyrl-RS"/>
        </w:rPr>
      </w:pPr>
      <w:r w:rsidRPr="003D67AE">
        <w:rPr>
          <w:rStyle w:val="FootnoteReference"/>
          <w:rFonts w:ascii="Times New Roman" w:hAnsi="Times New Roman" w:cs="Times New Roman"/>
          <w:i/>
        </w:rPr>
        <w:footnoteRef/>
      </w:r>
      <w:r w:rsidRPr="003D67AE">
        <w:rPr>
          <w:rFonts w:ascii="Times New Roman" w:hAnsi="Times New Roman" w:cs="Times New Roman"/>
          <w:i/>
        </w:rPr>
        <w:t xml:space="preserve"> </w:t>
      </w:r>
      <w:r w:rsidRPr="003D67AE">
        <w:rPr>
          <w:rFonts w:ascii="Times New Roman" w:hAnsi="Times New Roman" w:cs="Times New Roman"/>
          <w:i/>
          <w:lang w:val="sr-Cyrl-RS"/>
        </w:rPr>
        <w:t xml:space="preserve">Члан 20г </w:t>
      </w:r>
      <w:r w:rsidRPr="003D67AE">
        <w:rPr>
          <w:rFonts w:ascii="Times New Roman" w:eastAsia="Times New Roman" w:hAnsi="Times New Roman" w:cs="Times New Roman"/>
          <w:i/>
          <w:iCs/>
          <w:lang w:eastAsia="sr-Latn-RS"/>
        </w:rPr>
        <w:t>Закона</w:t>
      </w:r>
      <w:r>
        <w:rPr>
          <w:rFonts w:ascii="Times New Roman" w:eastAsia="Times New Roman" w:hAnsi="Times New Roman" w:cs="Times New Roman"/>
          <w:i/>
          <w:iCs/>
          <w:lang w:val="sr-Cyrl-RS" w:eastAsia="sr-Latn-RS"/>
        </w:rPr>
        <w:t xml:space="preserve"> о приватизацији</w:t>
      </w:r>
    </w:p>
  </w:footnote>
  <w:footnote w:id="18">
    <w:p w:rsidR="002D006B" w:rsidRPr="005308D6" w:rsidRDefault="002D006B" w:rsidP="000059D9">
      <w:pPr>
        <w:spacing w:after="0" w:line="240" w:lineRule="auto"/>
        <w:jc w:val="both"/>
        <w:rPr>
          <w:lang w:val="sr-Cyrl-RS"/>
        </w:rPr>
      </w:pPr>
      <w:r w:rsidRPr="00436B47">
        <w:rPr>
          <w:rStyle w:val="FootnoteReference"/>
          <w:rFonts w:ascii="Times New Roman" w:hAnsi="Times New Roman" w:cs="Times New Roman"/>
          <w:i/>
          <w:sz w:val="20"/>
          <w:szCs w:val="20"/>
        </w:rPr>
        <w:footnoteRef/>
      </w:r>
      <w:r w:rsidRPr="00436B47">
        <w:rPr>
          <w:rFonts w:ascii="Times New Roman" w:hAnsi="Times New Roman" w:cs="Times New Roman"/>
          <w:i/>
          <w:sz w:val="20"/>
          <w:szCs w:val="20"/>
        </w:rPr>
        <w:t xml:space="preserve"> </w:t>
      </w:r>
      <w:r w:rsidRPr="00436B47">
        <w:rPr>
          <w:rFonts w:ascii="Times New Roman" w:eastAsia="Times New Roman" w:hAnsi="Times New Roman" w:cs="Times New Roman"/>
          <w:bCs/>
          <w:i/>
          <w:sz w:val="20"/>
          <w:szCs w:val="20"/>
          <w:lang w:eastAsia="sr-Latn-RS"/>
        </w:rPr>
        <w:t xml:space="preserve">Судска </w:t>
      </w:r>
      <w:r w:rsidRPr="00436B47">
        <w:rPr>
          <w:rFonts w:ascii="Times New Roman" w:eastAsia="Times New Roman" w:hAnsi="Times New Roman" w:cs="Times New Roman"/>
          <w:bCs/>
          <w:i/>
          <w:sz w:val="20"/>
          <w:szCs w:val="20"/>
          <w:lang w:val="sr-Cyrl-RS" w:eastAsia="sr-Latn-RS"/>
        </w:rPr>
        <w:t>п</w:t>
      </w:r>
      <w:r w:rsidRPr="00436B47">
        <w:rPr>
          <w:rFonts w:ascii="Times New Roman" w:eastAsia="Times New Roman" w:hAnsi="Times New Roman" w:cs="Times New Roman"/>
          <w:bCs/>
          <w:i/>
          <w:sz w:val="20"/>
          <w:szCs w:val="20"/>
          <w:lang w:eastAsia="sr-Latn-RS"/>
        </w:rPr>
        <w:t>ракса привредних судова - Билтен бр. 4/2012</w:t>
      </w:r>
    </w:p>
  </w:footnote>
  <w:footnote w:id="19">
    <w:p w:rsidR="002D006B" w:rsidRPr="00065DDA" w:rsidRDefault="002D006B">
      <w:pPr>
        <w:pStyle w:val="FootnoteText"/>
        <w:rPr>
          <w:lang w:val="sr-Cyrl-RS"/>
        </w:rPr>
      </w:pPr>
      <w:r w:rsidRPr="00671BA4">
        <w:rPr>
          <w:rStyle w:val="FootnoteReference"/>
          <w:i/>
        </w:rPr>
        <w:footnoteRef/>
      </w:r>
      <w:r w:rsidRPr="00671BA4">
        <w:rPr>
          <w:i/>
        </w:rPr>
        <w:t xml:space="preserve"> </w:t>
      </w:r>
      <w:r w:rsidRPr="00436B47">
        <w:rPr>
          <w:rFonts w:ascii="Times New Roman" w:hAnsi="Times New Roman" w:cs="Times New Roman"/>
          <w:i/>
        </w:rPr>
        <w:t>"Службени гласник РС" бр. 38/2001, 18/2003, 45/2005, 123/2007, 30/2010, 93/2012, 119/2012, 51/2014</w:t>
      </w:r>
    </w:p>
  </w:footnote>
  <w:footnote w:id="20">
    <w:p w:rsidR="002D006B" w:rsidRPr="008D4CB1" w:rsidRDefault="00E02EDC" w:rsidP="008D4CB1">
      <w:pPr>
        <w:jc w:val="both"/>
        <w:rPr>
          <w:rFonts w:ascii="Times New Roman" w:hAnsi="Times New Roman" w:cs="Times New Roman"/>
          <w:i/>
          <w:sz w:val="20"/>
          <w:szCs w:val="20"/>
        </w:rPr>
      </w:pPr>
      <w:r>
        <w:rPr>
          <w:rStyle w:val="FootnoteReference"/>
          <w:sz w:val="20"/>
          <w:szCs w:val="20"/>
          <w:lang w:val="sr-Latn-RS"/>
        </w:rPr>
        <w:footnoteRef/>
      </w:r>
      <w:r w:rsidR="002D006B" w:rsidRPr="008D4CB1">
        <w:rPr>
          <w:rFonts w:ascii="Times New Roman" w:hAnsi="Times New Roman" w:cs="Times New Roman"/>
          <w:i/>
          <w:sz w:val="20"/>
          <w:szCs w:val="20"/>
        </w:rPr>
        <w:t xml:space="preserve"> ("Сл. гласник РС", бр. 80/2002, 84/2002 - испр., 23/2003 - испр., 70/2003, 55/2004, 61/2005, 85/2005 - др. закон, 62/2006 - др. закон, 63/2006 - испр. др. закона, 61/2007, 20/2009, 72/2009 - др. закон, 53/2010, 101/2011, 2/2012 - испр., 93/2012, 47/2013, 108/2013, 68/2014, 105/2014, 91/2015 - аутентично тумачење, 112/2015 и 15/2016)</w:t>
      </w:r>
    </w:p>
  </w:footnote>
  <w:footnote w:id="21">
    <w:p w:rsidR="00C01E25" w:rsidRPr="00C01E25" w:rsidRDefault="00C01E25">
      <w:pPr>
        <w:pStyle w:val="FootnoteText"/>
        <w:rPr>
          <w:rFonts w:ascii="Times New Roman" w:hAnsi="Times New Roman" w:cs="Times New Roman"/>
          <w:i/>
          <w:lang w:val="sr-Cyrl-RS"/>
        </w:rPr>
      </w:pPr>
      <w:r w:rsidRPr="00C01E25">
        <w:rPr>
          <w:rStyle w:val="FootnoteReference"/>
          <w:rFonts w:ascii="Times New Roman" w:hAnsi="Times New Roman" w:cs="Times New Roman"/>
          <w:i/>
        </w:rPr>
        <w:footnoteRef/>
      </w:r>
      <w:r w:rsidRPr="00C01E25">
        <w:rPr>
          <w:rFonts w:ascii="Times New Roman" w:hAnsi="Times New Roman" w:cs="Times New Roman"/>
          <w:i/>
        </w:rPr>
        <w:t xml:space="preserve"> </w:t>
      </w:r>
      <w:r w:rsidR="00473058">
        <w:rPr>
          <w:rFonts w:ascii="Times New Roman" w:hAnsi="Times New Roman" w:cs="Times New Roman"/>
          <w:i/>
          <w:lang w:val="sr-Cyrl-RS"/>
        </w:rPr>
        <w:t>Члан 114ж</w:t>
      </w:r>
      <w:r w:rsidRPr="00C01E25">
        <w:rPr>
          <w:rFonts w:ascii="Times New Roman" w:hAnsi="Times New Roman" w:cs="Times New Roman"/>
          <w:i/>
          <w:lang w:val="sr-Cyrl-RS"/>
        </w:rPr>
        <w:t xml:space="preserve"> Закона о пореском поступку и пореској администрацији</w:t>
      </w:r>
    </w:p>
  </w:footnote>
  <w:footnote w:id="22">
    <w:p w:rsidR="002D006B" w:rsidRPr="00F474B2" w:rsidRDefault="00E02EDC" w:rsidP="008D4CB1">
      <w:pPr>
        <w:jc w:val="both"/>
        <w:rPr>
          <w:sz w:val="20"/>
          <w:szCs w:val="20"/>
        </w:rPr>
      </w:pPr>
      <w:r>
        <w:rPr>
          <w:rStyle w:val="FootnoteReference"/>
          <w:sz w:val="20"/>
          <w:szCs w:val="20"/>
          <w:lang w:val="sr-Latn-RS"/>
        </w:rPr>
        <w:footnoteRef/>
      </w:r>
      <w:r w:rsidR="002D006B" w:rsidRPr="008D4CB1">
        <w:rPr>
          <w:rFonts w:ascii="Times New Roman" w:hAnsi="Times New Roman" w:cs="Times New Roman"/>
          <w:i/>
          <w:sz w:val="20"/>
          <w:szCs w:val="20"/>
        </w:rPr>
        <w:t xml:space="preserve"> Члан 6. Закона о финансирању локалне самоуправе ("Сл. гласник РС", бр. 62/2006, 47/2011, 93/2012, 99/2013 - усклађени дин. </w:t>
      </w:r>
      <w:proofErr w:type="gramStart"/>
      <w:r w:rsidR="002D006B" w:rsidRPr="008D4CB1">
        <w:rPr>
          <w:rFonts w:ascii="Times New Roman" w:hAnsi="Times New Roman" w:cs="Times New Roman"/>
          <w:i/>
          <w:sz w:val="20"/>
          <w:szCs w:val="20"/>
        </w:rPr>
        <w:t>изн.,</w:t>
      </w:r>
      <w:proofErr w:type="gramEnd"/>
      <w:r w:rsidR="002D006B" w:rsidRPr="008D4CB1">
        <w:rPr>
          <w:rFonts w:ascii="Times New Roman" w:hAnsi="Times New Roman" w:cs="Times New Roman"/>
          <w:i/>
          <w:sz w:val="20"/>
          <w:szCs w:val="20"/>
        </w:rPr>
        <w:t xml:space="preserve"> 125/2014 - усклађени дин. изн. и 95/2015 - усклађени дин. изн.)</w:t>
      </w:r>
    </w:p>
  </w:footnote>
  <w:footnote w:id="23">
    <w:p w:rsidR="002D006B" w:rsidRPr="00F474B2" w:rsidRDefault="002D006B">
      <w:pPr>
        <w:pStyle w:val="FootnoteText"/>
        <w:rPr>
          <w:rFonts w:ascii="Times New Roman" w:hAnsi="Times New Roman" w:cs="Times New Roman"/>
          <w:i/>
          <w:lang w:val="sr-Cyrl-RS"/>
        </w:rPr>
      </w:pPr>
      <w:r w:rsidRPr="00F474B2">
        <w:rPr>
          <w:rStyle w:val="FootnoteReference"/>
          <w:rFonts w:ascii="Times New Roman" w:hAnsi="Times New Roman" w:cs="Times New Roman"/>
          <w:i/>
        </w:rPr>
        <w:footnoteRef/>
      </w:r>
      <w:r w:rsidRPr="00F474B2">
        <w:rPr>
          <w:rFonts w:ascii="Times New Roman" w:hAnsi="Times New Roman" w:cs="Times New Roman"/>
          <w:i/>
        </w:rPr>
        <w:t xml:space="preserve"> </w:t>
      </w:r>
      <w:r w:rsidRPr="00F474B2">
        <w:rPr>
          <w:rFonts w:ascii="Times New Roman" w:hAnsi="Times New Roman" w:cs="Times New Roman"/>
          <w:i/>
        </w:rPr>
        <w:t>Члан 195</w:t>
      </w:r>
      <w:r w:rsidRPr="00F474B2">
        <w:rPr>
          <w:rFonts w:ascii="Times New Roman" w:hAnsi="Times New Roman" w:cs="Times New Roman"/>
          <w:i/>
          <w:lang w:val="sr-Cyrl-RS"/>
        </w:rPr>
        <w:t xml:space="preserve">. Закона о водама </w:t>
      </w:r>
      <w:r w:rsidRPr="00F474B2">
        <w:rPr>
          <w:rFonts w:ascii="Times New Roman" w:hAnsi="Times New Roman" w:cs="Times New Roman"/>
          <w:i/>
        </w:rPr>
        <w:t>(</w:t>
      </w:r>
      <w:r>
        <w:rPr>
          <w:rFonts w:ascii="Times New Roman" w:hAnsi="Times New Roman" w:cs="Times New Roman"/>
          <w:i/>
        </w:rPr>
        <w:t>Сл</w:t>
      </w:r>
      <w:r w:rsidRPr="00F474B2">
        <w:rPr>
          <w:rFonts w:ascii="Times New Roman" w:hAnsi="Times New Roman" w:cs="Times New Roman"/>
          <w:i/>
        </w:rPr>
        <w:t xml:space="preserve">. </w:t>
      </w:r>
      <w:r>
        <w:rPr>
          <w:rFonts w:ascii="Times New Roman" w:hAnsi="Times New Roman" w:cs="Times New Roman"/>
          <w:i/>
        </w:rPr>
        <w:t>гласник</w:t>
      </w:r>
      <w:r w:rsidRPr="00F474B2">
        <w:rPr>
          <w:rFonts w:ascii="Times New Roman" w:hAnsi="Times New Roman" w:cs="Times New Roman"/>
          <w:i/>
        </w:rPr>
        <w:t xml:space="preserve"> </w:t>
      </w:r>
      <w:r>
        <w:rPr>
          <w:rFonts w:ascii="Times New Roman" w:hAnsi="Times New Roman" w:cs="Times New Roman"/>
          <w:i/>
        </w:rPr>
        <w:t>РС</w:t>
      </w:r>
      <w:r w:rsidRPr="00F474B2">
        <w:rPr>
          <w:rFonts w:ascii="Times New Roman" w:hAnsi="Times New Roman" w:cs="Times New Roman"/>
          <w:i/>
        </w:rPr>
        <w:t xml:space="preserve"> </w:t>
      </w:r>
      <w:r>
        <w:rPr>
          <w:rFonts w:ascii="Times New Roman" w:hAnsi="Times New Roman" w:cs="Times New Roman"/>
          <w:i/>
        </w:rPr>
        <w:t>бр</w:t>
      </w:r>
      <w:r w:rsidRPr="00F474B2">
        <w:rPr>
          <w:rFonts w:ascii="Times New Roman" w:hAnsi="Times New Roman" w:cs="Times New Roman"/>
          <w:i/>
        </w:rPr>
        <w:t>. 30/10 , 93/12 )</w:t>
      </w:r>
    </w:p>
  </w:footnote>
  <w:footnote w:id="24">
    <w:p w:rsidR="002D006B" w:rsidRPr="00846E89" w:rsidRDefault="002D006B" w:rsidP="007E351A">
      <w:pPr>
        <w:pStyle w:val="Normal2"/>
        <w:spacing w:before="0" w:beforeAutospacing="0" w:after="0" w:afterAutospacing="0"/>
        <w:jc w:val="both"/>
        <w:rPr>
          <w:rFonts w:ascii="Times New Roman" w:hAnsi="Times New Roman" w:cs="Times New Roman"/>
          <w:i/>
          <w:sz w:val="20"/>
          <w:szCs w:val="20"/>
          <w:lang w:val="sr-Cyrl-RS"/>
        </w:rPr>
      </w:pPr>
      <w:r w:rsidRPr="00846E89">
        <w:rPr>
          <w:rStyle w:val="FootnoteReference"/>
          <w:rFonts w:ascii="Times New Roman" w:hAnsi="Times New Roman" w:cs="Times New Roman"/>
          <w:i/>
          <w:sz w:val="20"/>
          <w:szCs w:val="20"/>
        </w:rPr>
        <w:footnoteRef/>
      </w:r>
      <w:r w:rsidRPr="00846E89">
        <w:rPr>
          <w:rFonts w:ascii="Times New Roman" w:hAnsi="Times New Roman" w:cs="Times New Roman"/>
          <w:i/>
          <w:sz w:val="20"/>
          <w:szCs w:val="20"/>
        </w:rPr>
        <w:t xml:space="preserve"> </w:t>
      </w:r>
      <w:r>
        <w:rPr>
          <w:rFonts w:ascii="Times New Roman" w:hAnsi="Times New Roman" w:cs="Times New Roman"/>
          <w:i/>
          <w:sz w:val="20"/>
          <w:szCs w:val="20"/>
          <w:lang w:val="sr-Cyrl-RS"/>
        </w:rPr>
        <w:t>Ч</w:t>
      </w:r>
      <w:r w:rsidRPr="00846E89">
        <w:rPr>
          <w:rFonts w:ascii="Times New Roman" w:hAnsi="Times New Roman" w:cs="Times New Roman"/>
          <w:i/>
          <w:sz w:val="20"/>
          <w:szCs w:val="20"/>
          <w:lang w:val="sr-Cyrl-RS"/>
        </w:rPr>
        <w:t>лан 4</w:t>
      </w:r>
      <w:r>
        <w:rPr>
          <w:rFonts w:ascii="Times New Roman" w:hAnsi="Times New Roman" w:cs="Times New Roman"/>
          <w:i/>
          <w:sz w:val="20"/>
          <w:szCs w:val="20"/>
          <w:lang w:val="sr-Cyrl-RS"/>
        </w:rPr>
        <w:t>.</w:t>
      </w:r>
      <w:r w:rsidRPr="00846E89">
        <w:rPr>
          <w:rFonts w:ascii="Times New Roman" w:hAnsi="Times New Roman" w:cs="Times New Roman"/>
          <w:b/>
          <w:i/>
          <w:sz w:val="20"/>
          <w:szCs w:val="20"/>
          <w:lang w:val="sr-Cyrl-RS"/>
        </w:rPr>
        <w:t xml:space="preserve"> </w:t>
      </w:r>
      <w:r w:rsidRPr="00846E89">
        <w:rPr>
          <w:rFonts w:ascii="Times New Roman" w:hAnsi="Times New Roman" w:cs="Times New Roman"/>
          <w:i/>
          <w:sz w:val="20"/>
          <w:szCs w:val="20"/>
          <w:lang w:val="sr-Cyrl-RS"/>
        </w:rPr>
        <w:t>Закон о доприносима за обавезно социјално осигурање</w:t>
      </w:r>
      <w:r w:rsidRPr="00846E89">
        <w:rPr>
          <w:rFonts w:ascii="Times New Roman" w:hAnsi="Times New Roman" w:cs="Times New Roman"/>
          <w:i/>
          <w:sz w:val="20"/>
          <w:szCs w:val="20"/>
        </w:rPr>
        <w:t xml:space="preserve"> ("Сл. </w:t>
      </w:r>
      <w:proofErr w:type="gramStart"/>
      <w:r w:rsidRPr="00846E89">
        <w:rPr>
          <w:rFonts w:ascii="Times New Roman" w:hAnsi="Times New Roman" w:cs="Times New Roman"/>
          <w:i/>
          <w:sz w:val="20"/>
          <w:szCs w:val="20"/>
        </w:rPr>
        <w:t>гласник</w:t>
      </w:r>
      <w:proofErr w:type="gramEnd"/>
      <w:r w:rsidRPr="00846E89">
        <w:rPr>
          <w:rFonts w:ascii="Times New Roman" w:hAnsi="Times New Roman" w:cs="Times New Roman"/>
          <w:i/>
          <w:sz w:val="20"/>
          <w:szCs w:val="20"/>
        </w:rPr>
        <w:t xml:space="preserve"> РС", бр. 84/2004, 61/2005, 62/2006, 5/2009, 52/2011, 101/2011, 7/2012 - усклађени дин. </w:t>
      </w:r>
      <w:proofErr w:type="gramStart"/>
      <w:r w:rsidRPr="00846E89">
        <w:rPr>
          <w:rFonts w:ascii="Times New Roman" w:hAnsi="Times New Roman" w:cs="Times New Roman"/>
          <w:i/>
          <w:sz w:val="20"/>
          <w:szCs w:val="20"/>
        </w:rPr>
        <w:t>изн.,</w:t>
      </w:r>
      <w:proofErr w:type="gramEnd"/>
      <w:r w:rsidRPr="00846E89">
        <w:rPr>
          <w:rFonts w:ascii="Times New Roman" w:hAnsi="Times New Roman" w:cs="Times New Roman"/>
          <w:i/>
          <w:sz w:val="20"/>
          <w:szCs w:val="20"/>
        </w:rPr>
        <w:t xml:space="preserve"> 8/2013 - усклађени дин. </w:t>
      </w:r>
      <w:proofErr w:type="gramStart"/>
      <w:r w:rsidRPr="00846E89">
        <w:rPr>
          <w:rFonts w:ascii="Times New Roman" w:hAnsi="Times New Roman" w:cs="Times New Roman"/>
          <w:i/>
          <w:sz w:val="20"/>
          <w:szCs w:val="20"/>
        </w:rPr>
        <w:t>изн.,</w:t>
      </w:r>
      <w:proofErr w:type="gramEnd"/>
      <w:r w:rsidRPr="00846E89">
        <w:rPr>
          <w:rFonts w:ascii="Times New Roman" w:hAnsi="Times New Roman" w:cs="Times New Roman"/>
          <w:i/>
          <w:sz w:val="20"/>
          <w:szCs w:val="20"/>
        </w:rPr>
        <w:t xml:space="preserve"> 47/2013, 108/2013, 6/2014 - усклађени дин. </w:t>
      </w:r>
      <w:proofErr w:type="gramStart"/>
      <w:r w:rsidRPr="00846E89">
        <w:rPr>
          <w:rFonts w:ascii="Times New Roman" w:hAnsi="Times New Roman" w:cs="Times New Roman"/>
          <w:i/>
          <w:sz w:val="20"/>
          <w:szCs w:val="20"/>
        </w:rPr>
        <w:t>изн.,</w:t>
      </w:r>
      <w:proofErr w:type="gramEnd"/>
      <w:r w:rsidRPr="00846E89">
        <w:rPr>
          <w:rFonts w:ascii="Times New Roman" w:hAnsi="Times New Roman" w:cs="Times New Roman"/>
          <w:i/>
          <w:sz w:val="20"/>
          <w:szCs w:val="20"/>
        </w:rPr>
        <w:t xml:space="preserve"> 57/2014, 68/2014 - др. </w:t>
      </w:r>
      <w:proofErr w:type="gramStart"/>
      <w:r w:rsidRPr="00846E89">
        <w:rPr>
          <w:rFonts w:ascii="Times New Roman" w:hAnsi="Times New Roman" w:cs="Times New Roman"/>
          <w:i/>
          <w:sz w:val="20"/>
          <w:szCs w:val="20"/>
        </w:rPr>
        <w:t>закон</w:t>
      </w:r>
      <w:proofErr w:type="gramEnd"/>
      <w:r w:rsidRPr="00846E89">
        <w:rPr>
          <w:rFonts w:ascii="Times New Roman" w:hAnsi="Times New Roman" w:cs="Times New Roman"/>
          <w:i/>
          <w:sz w:val="20"/>
          <w:szCs w:val="20"/>
        </w:rPr>
        <w:t xml:space="preserve">, 5/2015 - усклађени дин. </w:t>
      </w:r>
      <w:proofErr w:type="gramStart"/>
      <w:r w:rsidRPr="00846E89">
        <w:rPr>
          <w:rFonts w:ascii="Times New Roman" w:hAnsi="Times New Roman" w:cs="Times New Roman"/>
          <w:i/>
          <w:sz w:val="20"/>
          <w:szCs w:val="20"/>
        </w:rPr>
        <w:t>изн.,</w:t>
      </w:r>
      <w:proofErr w:type="gramEnd"/>
      <w:r w:rsidRPr="00846E89">
        <w:rPr>
          <w:rFonts w:ascii="Times New Roman" w:hAnsi="Times New Roman" w:cs="Times New Roman"/>
          <w:i/>
          <w:sz w:val="20"/>
          <w:szCs w:val="20"/>
        </w:rPr>
        <w:t xml:space="preserve"> 112/2015 и 5/2016 - усклађени дин. </w:t>
      </w:r>
      <w:proofErr w:type="gramStart"/>
      <w:r w:rsidRPr="00846E89">
        <w:rPr>
          <w:rFonts w:ascii="Times New Roman" w:hAnsi="Times New Roman" w:cs="Times New Roman"/>
          <w:i/>
          <w:sz w:val="20"/>
          <w:szCs w:val="20"/>
        </w:rPr>
        <w:t>изн</w:t>
      </w:r>
      <w:proofErr w:type="gramEnd"/>
      <w:r w:rsidRPr="00846E89">
        <w:rPr>
          <w:rFonts w:ascii="Times New Roman" w:hAnsi="Times New Roman" w:cs="Times New Roman"/>
          <w:i/>
          <w:sz w:val="20"/>
          <w:szCs w:val="20"/>
        </w:rPr>
        <w:t>.)</w:t>
      </w:r>
    </w:p>
  </w:footnote>
  <w:footnote w:id="25">
    <w:p w:rsidR="00D42513" w:rsidRPr="00D42513" w:rsidRDefault="00D42513">
      <w:pPr>
        <w:pStyle w:val="FootnoteText"/>
        <w:rPr>
          <w:rFonts w:ascii="Times New Roman" w:hAnsi="Times New Roman" w:cs="Times New Roman"/>
          <w:i/>
          <w:lang w:val="sr-Cyrl-RS"/>
        </w:rPr>
      </w:pPr>
      <w:r w:rsidRPr="00466B20">
        <w:rPr>
          <w:rStyle w:val="FootnoteReference"/>
          <w:rFonts w:ascii="Times New Roman" w:hAnsi="Times New Roman" w:cs="Times New Roman"/>
          <w:i/>
        </w:rPr>
        <w:footnoteRef/>
      </w:r>
      <w:r w:rsidRPr="00466B20">
        <w:rPr>
          <w:rFonts w:ascii="Times New Roman" w:hAnsi="Times New Roman" w:cs="Times New Roman"/>
          <w:i/>
        </w:rPr>
        <w:t xml:space="preserve"> </w:t>
      </w:r>
      <w:r w:rsidRPr="00466B20">
        <w:rPr>
          <w:rFonts w:ascii="Times New Roman" w:hAnsi="Times New Roman" w:cs="Times New Roman"/>
          <w:i/>
          <w:lang w:val="sr-Cyrl-RS"/>
        </w:rPr>
        <w:t>Члан 54. став 4. Закона о стечају</w:t>
      </w:r>
    </w:p>
  </w:footnote>
  <w:footnote w:id="26">
    <w:p w:rsidR="002D006B" w:rsidRPr="007E351A" w:rsidRDefault="002D006B">
      <w:pPr>
        <w:pStyle w:val="FootnoteText"/>
        <w:rPr>
          <w:rFonts w:ascii="Times New Roman" w:hAnsi="Times New Roman" w:cs="Times New Roman"/>
          <w:i/>
          <w:lang w:val="sr-Cyrl-RS"/>
        </w:rPr>
      </w:pPr>
      <w:r w:rsidRPr="007E351A">
        <w:rPr>
          <w:rStyle w:val="FootnoteReference"/>
          <w:rFonts w:ascii="Times New Roman" w:hAnsi="Times New Roman" w:cs="Times New Roman"/>
          <w:i/>
        </w:rPr>
        <w:footnoteRef/>
      </w:r>
      <w:r w:rsidRPr="007E351A">
        <w:rPr>
          <w:rFonts w:ascii="Times New Roman" w:hAnsi="Times New Roman" w:cs="Times New Roman"/>
          <w:i/>
        </w:rPr>
        <w:t xml:space="preserve"> </w:t>
      </w:r>
      <w:r w:rsidRPr="007E351A">
        <w:rPr>
          <w:rFonts w:ascii="Times New Roman" w:eastAsia="Times New Roman" w:hAnsi="Times New Roman" w:cs="Times New Roman"/>
          <w:bCs/>
          <w:i/>
        </w:rPr>
        <w:t>Члан 69</w:t>
      </w:r>
      <w:r>
        <w:rPr>
          <w:rFonts w:ascii="Times New Roman" w:eastAsia="Times New Roman" w:hAnsi="Times New Roman" w:cs="Times New Roman"/>
          <w:bCs/>
          <w:i/>
          <w:lang w:val="sr-Cyrl-RS"/>
        </w:rPr>
        <w:t>.</w:t>
      </w:r>
      <w:r w:rsidRPr="007E351A">
        <w:rPr>
          <w:rFonts w:ascii="Times New Roman" w:hAnsi="Times New Roman" w:cs="Times New Roman"/>
          <w:i/>
          <w:lang w:val="sr-Cyrl-RS"/>
        </w:rPr>
        <w:t xml:space="preserve"> </w:t>
      </w:r>
      <w:r w:rsidRPr="00846E89">
        <w:rPr>
          <w:rFonts w:ascii="Times New Roman" w:hAnsi="Times New Roman" w:cs="Times New Roman"/>
          <w:i/>
          <w:lang w:val="sr-Cyrl-RS"/>
        </w:rPr>
        <w:t>Закон о доприносима за обавезно социјално осигурање</w:t>
      </w:r>
    </w:p>
  </w:footnote>
  <w:footnote w:id="27">
    <w:p w:rsidR="002D006B" w:rsidRPr="007E351A" w:rsidRDefault="002D006B">
      <w:pPr>
        <w:pStyle w:val="FootnoteText"/>
        <w:rPr>
          <w:rFonts w:ascii="Times New Roman" w:hAnsi="Times New Roman" w:cs="Times New Roman"/>
          <w:i/>
          <w:lang w:val="sr-Cyrl-RS"/>
        </w:rPr>
      </w:pPr>
      <w:r w:rsidRPr="00B54B35">
        <w:rPr>
          <w:rStyle w:val="FootnoteReference"/>
          <w:rFonts w:ascii="Times New Roman" w:hAnsi="Times New Roman" w:cs="Times New Roman"/>
          <w:i/>
        </w:rPr>
        <w:footnoteRef/>
      </w:r>
      <w:r w:rsidRPr="00B54B35">
        <w:rPr>
          <w:rFonts w:ascii="Times New Roman" w:hAnsi="Times New Roman" w:cs="Times New Roman"/>
          <w:i/>
        </w:rPr>
        <w:t xml:space="preserve"> </w:t>
      </w:r>
      <w:r w:rsidRPr="00B54B35">
        <w:rPr>
          <w:rFonts w:ascii="Times New Roman" w:hAnsi="Times New Roman" w:cs="Times New Roman"/>
          <w:i/>
          <w:lang w:val="sr-Cyrl-RS"/>
        </w:rPr>
        <w:t>Донета на основу Закључка Владе 05 број 401-6303/2015-2 од 18.06.2015. године</w:t>
      </w:r>
    </w:p>
  </w:footnote>
  <w:footnote w:id="28">
    <w:p w:rsidR="007F0E06" w:rsidRPr="004178D0" w:rsidRDefault="007F0E06" w:rsidP="007F0E06">
      <w:pPr>
        <w:pStyle w:val="Normal2"/>
        <w:spacing w:before="0" w:beforeAutospacing="0" w:after="0" w:afterAutospacing="0"/>
        <w:jc w:val="both"/>
        <w:rPr>
          <w:i/>
          <w:sz w:val="16"/>
          <w:lang w:val="sr-Cyrl-RS"/>
        </w:rPr>
      </w:pPr>
      <w:r w:rsidRPr="004178D0">
        <w:rPr>
          <w:rStyle w:val="FootnoteReference"/>
          <w:rFonts w:ascii="Times New Roman" w:hAnsi="Times New Roman" w:cs="Times New Roman"/>
          <w:i/>
          <w:sz w:val="20"/>
          <w:szCs w:val="20"/>
        </w:rPr>
        <w:footnoteRef/>
      </w:r>
      <w:r w:rsidRPr="004178D0">
        <w:rPr>
          <w:rFonts w:ascii="Times New Roman" w:hAnsi="Times New Roman" w:cs="Times New Roman"/>
          <w:i/>
          <w:sz w:val="20"/>
          <w:szCs w:val="20"/>
        </w:rPr>
        <w:t xml:space="preserve"> </w:t>
      </w:r>
      <w:r w:rsidRPr="004178D0">
        <w:rPr>
          <w:rFonts w:ascii="Times New Roman" w:hAnsi="Times New Roman" w:cs="Times New Roman"/>
          <w:i/>
          <w:sz w:val="20"/>
          <w:szCs w:val="20"/>
          <w:lang w:val="sr-Cyrl-RS"/>
        </w:rPr>
        <w:t>Члан 3</w:t>
      </w:r>
      <w:r>
        <w:rPr>
          <w:rFonts w:ascii="Times New Roman" w:hAnsi="Times New Roman" w:cs="Times New Roman"/>
          <w:i/>
          <w:sz w:val="20"/>
          <w:szCs w:val="20"/>
          <w:lang w:val="sr-Cyrl-RS"/>
        </w:rPr>
        <w:t>.</w:t>
      </w:r>
      <w:r w:rsidRPr="004178D0">
        <w:rPr>
          <w:rFonts w:ascii="Times New Roman" w:hAnsi="Times New Roman" w:cs="Times New Roman"/>
          <w:sz w:val="24"/>
          <w:szCs w:val="24"/>
          <w:lang w:val="sr-Cyrl-RS"/>
        </w:rPr>
        <w:t xml:space="preserve"> </w:t>
      </w:r>
      <w:r w:rsidRPr="004178D0">
        <w:rPr>
          <w:rFonts w:ascii="Times New Roman" w:hAnsi="Times New Roman" w:cs="Times New Roman"/>
          <w:i/>
          <w:sz w:val="20"/>
          <w:szCs w:val="24"/>
          <w:lang w:val="sr-Cyrl-RS"/>
        </w:rPr>
        <w:t>Закона о условном отпису камата и мировању пореског дуга („Службени гласник РС“ број 119/12)</w:t>
      </w:r>
    </w:p>
  </w:footnote>
  <w:footnote w:id="29">
    <w:p w:rsidR="007F0E06" w:rsidRPr="00A700B0" w:rsidRDefault="007F0E06" w:rsidP="007F0E06">
      <w:pPr>
        <w:pStyle w:val="Normal2"/>
        <w:spacing w:before="0" w:beforeAutospacing="0" w:after="0" w:afterAutospacing="0"/>
        <w:jc w:val="both"/>
        <w:rPr>
          <w:lang w:val="sr-Cyrl-RS"/>
        </w:rPr>
      </w:pPr>
      <w:r w:rsidRPr="00A700B0">
        <w:rPr>
          <w:rStyle w:val="FootnoteReference"/>
          <w:rFonts w:ascii="Times New Roman" w:hAnsi="Times New Roman" w:cs="Times New Roman"/>
          <w:i/>
          <w:sz w:val="20"/>
        </w:rPr>
        <w:footnoteRef/>
      </w:r>
      <w:r w:rsidRPr="00A700B0">
        <w:rPr>
          <w:rFonts w:ascii="Times New Roman" w:hAnsi="Times New Roman" w:cs="Times New Roman"/>
          <w:i/>
          <w:sz w:val="20"/>
        </w:rPr>
        <w:t xml:space="preserve"> </w:t>
      </w:r>
      <w:r w:rsidRPr="00A700B0">
        <w:rPr>
          <w:rFonts w:ascii="Times New Roman" w:hAnsi="Times New Roman" w:cs="Times New Roman"/>
          <w:i/>
          <w:sz w:val="20"/>
          <w:lang w:val="sr-Cyrl-RS"/>
        </w:rPr>
        <w:t>Члан 5.</w:t>
      </w:r>
      <w:r w:rsidRPr="00A700B0">
        <w:rPr>
          <w:sz w:val="20"/>
          <w:lang w:val="sr-Cyrl-RS"/>
        </w:rPr>
        <w:t xml:space="preserve"> </w:t>
      </w:r>
      <w:r w:rsidRPr="004178D0">
        <w:rPr>
          <w:rFonts w:ascii="Times New Roman" w:hAnsi="Times New Roman" w:cs="Times New Roman"/>
          <w:i/>
          <w:sz w:val="20"/>
          <w:szCs w:val="24"/>
          <w:lang w:val="sr-Cyrl-RS"/>
        </w:rPr>
        <w:t>Закона о условном отпису камата и мировању пореског дуга („Службени гласник РС“ број 119/12)</w:t>
      </w:r>
    </w:p>
  </w:footnote>
  <w:footnote w:id="30">
    <w:p w:rsidR="007F0E06" w:rsidRPr="00A700B0" w:rsidRDefault="007F0E06" w:rsidP="007F0E06">
      <w:pPr>
        <w:pStyle w:val="Normal2"/>
        <w:spacing w:before="0" w:beforeAutospacing="0" w:after="0" w:afterAutospacing="0"/>
        <w:jc w:val="both"/>
        <w:rPr>
          <w:lang w:val="sr-Cyrl-RS"/>
        </w:rPr>
      </w:pPr>
      <w:r w:rsidRPr="00A700B0">
        <w:rPr>
          <w:rStyle w:val="FootnoteReference"/>
          <w:rFonts w:ascii="Times New Roman" w:hAnsi="Times New Roman" w:cs="Times New Roman"/>
          <w:i/>
          <w:sz w:val="20"/>
        </w:rPr>
        <w:footnoteRef/>
      </w:r>
      <w:r w:rsidRPr="00A700B0">
        <w:rPr>
          <w:rFonts w:ascii="Times New Roman" w:hAnsi="Times New Roman" w:cs="Times New Roman"/>
          <w:i/>
          <w:sz w:val="20"/>
        </w:rPr>
        <w:t xml:space="preserve"> </w:t>
      </w:r>
      <w:r w:rsidRPr="00A700B0">
        <w:rPr>
          <w:rFonts w:ascii="Times New Roman" w:hAnsi="Times New Roman" w:cs="Times New Roman"/>
          <w:i/>
          <w:sz w:val="20"/>
          <w:lang w:val="sr-Cyrl-RS"/>
        </w:rPr>
        <w:t>Члан 4.</w:t>
      </w:r>
      <w:r w:rsidRPr="00A700B0">
        <w:rPr>
          <w:rFonts w:ascii="Times New Roman" w:hAnsi="Times New Roman" w:cs="Times New Roman"/>
          <w:i/>
          <w:sz w:val="18"/>
          <w:szCs w:val="24"/>
          <w:lang w:val="sr-Cyrl-RS"/>
        </w:rPr>
        <w:t xml:space="preserve"> </w:t>
      </w:r>
      <w:r w:rsidRPr="004178D0">
        <w:rPr>
          <w:rFonts w:ascii="Times New Roman" w:hAnsi="Times New Roman" w:cs="Times New Roman"/>
          <w:i/>
          <w:sz w:val="20"/>
          <w:szCs w:val="24"/>
          <w:lang w:val="sr-Cyrl-RS"/>
        </w:rPr>
        <w:t>Закона о условном отпису камата и мировању пореског дуга („Службени гласник РС“ број 119/12)</w:t>
      </w:r>
    </w:p>
  </w:footnote>
  <w:footnote w:id="31">
    <w:p w:rsidR="007F0E06" w:rsidRPr="002C49C8" w:rsidRDefault="007F0E06" w:rsidP="0021031C">
      <w:pPr>
        <w:pStyle w:val="Normal2"/>
        <w:spacing w:before="0" w:beforeAutospacing="0" w:after="0" w:afterAutospacing="0"/>
        <w:jc w:val="both"/>
        <w:rPr>
          <w:lang w:val="sr-Cyrl-RS"/>
        </w:rPr>
      </w:pPr>
      <w:r w:rsidRPr="002C49C8">
        <w:rPr>
          <w:rStyle w:val="FootnoteReference"/>
          <w:rFonts w:ascii="Times New Roman" w:hAnsi="Times New Roman" w:cs="Times New Roman"/>
          <w:i/>
          <w:sz w:val="20"/>
        </w:rPr>
        <w:footnoteRef/>
      </w:r>
      <w:r w:rsidRPr="002C49C8">
        <w:rPr>
          <w:rFonts w:ascii="Times New Roman" w:hAnsi="Times New Roman" w:cs="Times New Roman"/>
          <w:i/>
          <w:sz w:val="20"/>
        </w:rPr>
        <w:t xml:space="preserve"> </w:t>
      </w:r>
      <w:r w:rsidRPr="002C49C8">
        <w:rPr>
          <w:rFonts w:ascii="Times New Roman" w:hAnsi="Times New Roman" w:cs="Times New Roman"/>
          <w:i/>
          <w:sz w:val="20"/>
          <w:lang w:val="sr-Cyrl-RS"/>
        </w:rPr>
        <w:t>Члан 12.</w:t>
      </w:r>
      <w:r w:rsidRPr="002C49C8">
        <w:rPr>
          <w:rFonts w:ascii="Times New Roman" w:hAnsi="Times New Roman" w:cs="Times New Roman"/>
          <w:i/>
          <w:sz w:val="18"/>
          <w:szCs w:val="24"/>
          <w:lang w:val="sr-Cyrl-RS"/>
        </w:rPr>
        <w:t xml:space="preserve"> </w:t>
      </w:r>
      <w:r w:rsidRPr="004178D0">
        <w:rPr>
          <w:rFonts w:ascii="Times New Roman" w:hAnsi="Times New Roman" w:cs="Times New Roman"/>
          <w:i/>
          <w:sz w:val="20"/>
          <w:szCs w:val="24"/>
          <w:lang w:val="sr-Cyrl-RS"/>
        </w:rPr>
        <w:t>Закона о условном отпису камата и мировању пореског дуга („Службени гласник РС“ број 119/12)</w:t>
      </w:r>
    </w:p>
  </w:footnote>
  <w:footnote w:id="32">
    <w:p w:rsidR="00465C18" w:rsidRPr="00465C18" w:rsidRDefault="00465C18" w:rsidP="00465C18">
      <w:pPr>
        <w:pStyle w:val="Normal2"/>
        <w:spacing w:before="0" w:beforeAutospacing="0" w:after="0" w:afterAutospacing="0"/>
        <w:jc w:val="both"/>
        <w:rPr>
          <w:lang w:val="sr-Cyrl-RS"/>
        </w:rPr>
      </w:pPr>
      <w:r w:rsidRPr="00465C18">
        <w:rPr>
          <w:rStyle w:val="FootnoteReference"/>
          <w:rFonts w:ascii="Times New Roman" w:hAnsi="Times New Roman" w:cs="Times New Roman"/>
          <w:i/>
          <w:sz w:val="20"/>
        </w:rPr>
        <w:footnoteRef/>
      </w:r>
      <w:r w:rsidRPr="00465C18">
        <w:rPr>
          <w:rFonts w:ascii="Times New Roman" w:hAnsi="Times New Roman" w:cs="Times New Roman"/>
          <w:i/>
          <w:sz w:val="20"/>
        </w:rPr>
        <w:t xml:space="preserve"> </w:t>
      </w:r>
      <w:r w:rsidRPr="00465C18">
        <w:rPr>
          <w:rFonts w:ascii="Times New Roman" w:hAnsi="Times New Roman" w:cs="Times New Roman"/>
          <w:i/>
          <w:sz w:val="20"/>
          <w:lang w:val="sr-Cyrl-RS"/>
        </w:rPr>
        <w:t>Члн 6.</w:t>
      </w:r>
      <w:r w:rsidRPr="00465C18">
        <w:rPr>
          <w:sz w:val="20"/>
          <w:lang w:val="sr-Cyrl-RS"/>
        </w:rPr>
        <w:t xml:space="preserve"> </w:t>
      </w:r>
      <w:r w:rsidRPr="004178D0">
        <w:rPr>
          <w:rFonts w:ascii="Times New Roman" w:hAnsi="Times New Roman" w:cs="Times New Roman"/>
          <w:i/>
          <w:sz w:val="20"/>
          <w:szCs w:val="24"/>
          <w:lang w:val="sr-Cyrl-RS"/>
        </w:rPr>
        <w:t>Закона о условном отпису камата и мировању пореског дуга („Службени гласник РС“ број 119/12)</w:t>
      </w:r>
    </w:p>
  </w:footnote>
  <w:footnote w:id="33">
    <w:p w:rsidR="002D006B" w:rsidRPr="008D4CB1" w:rsidRDefault="00E02EDC" w:rsidP="008D4CB1">
      <w:pPr>
        <w:rPr>
          <w:rFonts w:ascii="Times New Roman" w:hAnsi="Times New Roman" w:cs="Times New Roman"/>
          <w:i/>
          <w:sz w:val="20"/>
          <w:szCs w:val="20"/>
        </w:rPr>
      </w:pPr>
      <w:r>
        <w:rPr>
          <w:rStyle w:val="FootnoteReference"/>
          <w:sz w:val="20"/>
          <w:szCs w:val="20"/>
          <w:lang w:val="sr-Latn-RS"/>
        </w:rPr>
        <w:footnoteRef/>
      </w:r>
      <w:r w:rsidR="002D006B" w:rsidRPr="008D4CB1">
        <w:rPr>
          <w:rFonts w:ascii="Times New Roman" w:hAnsi="Times New Roman" w:cs="Times New Roman"/>
          <w:i/>
          <w:sz w:val="20"/>
          <w:szCs w:val="20"/>
        </w:rPr>
        <w:t xml:space="preserve"> "Сл. гласник РС", бр. 24/2005, 61/2005, 54/2009, 32/2013 и 75/2014</w:t>
      </w:r>
    </w:p>
  </w:footnote>
  <w:footnote w:id="34">
    <w:p w:rsidR="002D006B" w:rsidRPr="006902A1" w:rsidRDefault="002D006B" w:rsidP="006902A1">
      <w:pPr>
        <w:spacing w:after="0"/>
        <w:ind w:right="-2"/>
        <w:jc w:val="both"/>
        <w:rPr>
          <w:rFonts w:ascii="Times New Roman" w:hAnsi="Times New Roman" w:cs="Times New Roman"/>
          <w:i/>
          <w:sz w:val="20"/>
          <w:szCs w:val="20"/>
          <w:lang w:val="sr-Cyrl-RS"/>
        </w:rPr>
      </w:pPr>
      <w:r w:rsidRPr="006902A1">
        <w:rPr>
          <w:rStyle w:val="FootnoteReference"/>
          <w:rFonts w:ascii="Times New Roman" w:hAnsi="Times New Roman" w:cs="Times New Roman"/>
          <w:i/>
          <w:sz w:val="20"/>
          <w:szCs w:val="20"/>
        </w:rPr>
        <w:footnoteRef/>
      </w:r>
      <w:r w:rsidRPr="006902A1">
        <w:rPr>
          <w:rFonts w:ascii="Times New Roman" w:hAnsi="Times New Roman" w:cs="Times New Roman"/>
          <w:i/>
          <w:sz w:val="20"/>
          <w:szCs w:val="20"/>
        </w:rPr>
        <w:t xml:space="preserve"> </w:t>
      </w:r>
      <w:r w:rsidRPr="006902A1">
        <w:rPr>
          <w:rFonts w:ascii="Times New Roman" w:hAnsi="Times New Roman" w:cs="Times New Roman"/>
          <w:i/>
          <w:sz w:val="20"/>
          <w:szCs w:val="20"/>
          <w:lang w:val="sr-Cyrl-RS"/>
        </w:rPr>
        <w:t>48. и 49. питање, Виши трговински суд, Седамнаесто саветовање судија трговинских судова Републике Србије, Доњи Милановац, хотел „Лепенски Вир“ септембар 2009. године</w:t>
      </w:r>
    </w:p>
    <w:p w:rsidR="002D006B" w:rsidRPr="006902A1" w:rsidRDefault="002D006B">
      <w:pPr>
        <w:pStyle w:val="FootnoteText"/>
        <w:rPr>
          <w:rFonts w:ascii="Times New Roman" w:hAnsi="Times New Roman" w:cs="Times New Roman"/>
          <w:i/>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F75"/>
    <w:multiLevelType w:val="hybridMultilevel"/>
    <w:tmpl w:val="140EE3A6"/>
    <w:lvl w:ilvl="0" w:tplc="095C6B86">
      <w:numFmt w:val="bullet"/>
      <w:lvlText w:val="-"/>
      <w:lvlJc w:val="left"/>
      <w:pPr>
        <w:ind w:left="720" w:hanging="360"/>
      </w:pPr>
      <w:rPr>
        <w:rFonts w:ascii="Times New Roman" w:eastAsiaTheme="minorHAnsi"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46E5"/>
    <w:multiLevelType w:val="hybridMultilevel"/>
    <w:tmpl w:val="FE20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6C80"/>
    <w:multiLevelType w:val="hybridMultilevel"/>
    <w:tmpl w:val="87CA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B4426"/>
    <w:multiLevelType w:val="hybridMultilevel"/>
    <w:tmpl w:val="6C10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34459"/>
    <w:multiLevelType w:val="hybridMultilevel"/>
    <w:tmpl w:val="8DC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44A21"/>
    <w:multiLevelType w:val="hybridMultilevel"/>
    <w:tmpl w:val="3A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C79EB"/>
    <w:multiLevelType w:val="hybridMultilevel"/>
    <w:tmpl w:val="124A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F5796"/>
    <w:multiLevelType w:val="hybridMultilevel"/>
    <w:tmpl w:val="C248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223DE"/>
    <w:multiLevelType w:val="hybridMultilevel"/>
    <w:tmpl w:val="8F36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2094D"/>
    <w:multiLevelType w:val="hybridMultilevel"/>
    <w:tmpl w:val="D156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D7DF4"/>
    <w:multiLevelType w:val="hybridMultilevel"/>
    <w:tmpl w:val="80F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C1399"/>
    <w:multiLevelType w:val="hybridMultilevel"/>
    <w:tmpl w:val="2884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46FEE"/>
    <w:multiLevelType w:val="hybridMultilevel"/>
    <w:tmpl w:val="2F7050E8"/>
    <w:lvl w:ilvl="0" w:tplc="6BFC19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C95F7A"/>
    <w:multiLevelType w:val="hybridMultilevel"/>
    <w:tmpl w:val="F80A3B94"/>
    <w:lvl w:ilvl="0" w:tplc="6BFC19F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7E3817"/>
    <w:multiLevelType w:val="hybridMultilevel"/>
    <w:tmpl w:val="42F0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9331E"/>
    <w:multiLevelType w:val="hybridMultilevel"/>
    <w:tmpl w:val="7298B5B4"/>
    <w:lvl w:ilvl="0" w:tplc="095C6B86">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E73B5"/>
    <w:multiLevelType w:val="multilevel"/>
    <w:tmpl w:val="79E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25388"/>
    <w:multiLevelType w:val="hybridMultilevel"/>
    <w:tmpl w:val="BE3C8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790A69"/>
    <w:multiLevelType w:val="hybridMultilevel"/>
    <w:tmpl w:val="7170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AE5A2B"/>
    <w:multiLevelType w:val="hybridMultilevel"/>
    <w:tmpl w:val="E38C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5200E3"/>
    <w:multiLevelType w:val="hybridMultilevel"/>
    <w:tmpl w:val="4770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9113D"/>
    <w:multiLevelType w:val="hybridMultilevel"/>
    <w:tmpl w:val="07EC5FF8"/>
    <w:lvl w:ilvl="0" w:tplc="10EEB72A">
      <w:start w:val="1"/>
      <w:numFmt w:val="decimal"/>
      <w:lvlText w:val="%1."/>
      <w:lvlJc w:val="left"/>
      <w:pPr>
        <w:ind w:left="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4E4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F80E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2482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32CB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3E1F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C4D9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2C90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88B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7FD0114F"/>
    <w:multiLevelType w:val="hybridMultilevel"/>
    <w:tmpl w:val="D688BC38"/>
    <w:lvl w:ilvl="0" w:tplc="2B00F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F8320B"/>
    <w:multiLevelType w:val="hybridMultilevel"/>
    <w:tmpl w:val="19CE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0"/>
  </w:num>
  <w:num w:numId="4">
    <w:abstractNumId w:val="7"/>
  </w:num>
  <w:num w:numId="5">
    <w:abstractNumId w:val="5"/>
  </w:num>
  <w:num w:numId="6">
    <w:abstractNumId w:val="13"/>
  </w:num>
  <w:num w:numId="7">
    <w:abstractNumId w:val="1"/>
  </w:num>
  <w:num w:numId="8">
    <w:abstractNumId w:val="6"/>
  </w:num>
  <w:num w:numId="9">
    <w:abstractNumId w:val="18"/>
  </w:num>
  <w:num w:numId="10">
    <w:abstractNumId w:val="11"/>
  </w:num>
  <w:num w:numId="11">
    <w:abstractNumId w:val="9"/>
  </w:num>
  <w:num w:numId="12">
    <w:abstractNumId w:val="3"/>
  </w:num>
  <w:num w:numId="13">
    <w:abstractNumId w:val="23"/>
  </w:num>
  <w:num w:numId="14">
    <w:abstractNumId w:val="4"/>
  </w:num>
  <w:num w:numId="15">
    <w:abstractNumId w:val="8"/>
  </w:num>
  <w:num w:numId="16">
    <w:abstractNumId w:val="17"/>
  </w:num>
  <w:num w:numId="17">
    <w:abstractNumId w:val="22"/>
  </w:num>
  <w:num w:numId="18">
    <w:abstractNumId w:val="12"/>
  </w:num>
  <w:num w:numId="19">
    <w:abstractNumId w:val="19"/>
  </w:num>
  <w:num w:numId="20">
    <w:abstractNumId w:val="0"/>
  </w:num>
  <w:num w:numId="21">
    <w:abstractNumId w:val="21"/>
  </w:num>
  <w:num w:numId="22">
    <w:abstractNumId w:val="15"/>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hideSpellingErrors/>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D82"/>
    <w:rsid w:val="00000F4B"/>
    <w:rsid w:val="00004381"/>
    <w:rsid w:val="000059D9"/>
    <w:rsid w:val="0000663B"/>
    <w:rsid w:val="00010EA1"/>
    <w:rsid w:val="00015DCC"/>
    <w:rsid w:val="000218F4"/>
    <w:rsid w:val="000222BC"/>
    <w:rsid w:val="00023CB7"/>
    <w:rsid w:val="00025CBB"/>
    <w:rsid w:val="00026199"/>
    <w:rsid w:val="00026FCE"/>
    <w:rsid w:val="000330F4"/>
    <w:rsid w:val="00033190"/>
    <w:rsid w:val="000373FD"/>
    <w:rsid w:val="00040661"/>
    <w:rsid w:val="00041756"/>
    <w:rsid w:val="000417C9"/>
    <w:rsid w:val="000419CE"/>
    <w:rsid w:val="0004540B"/>
    <w:rsid w:val="00046710"/>
    <w:rsid w:val="000547FB"/>
    <w:rsid w:val="000547FC"/>
    <w:rsid w:val="00054D52"/>
    <w:rsid w:val="0005543C"/>
    <w:rsid w:val="00057391"/>
    <w:rsid w:val="000579CB"/>
    <w:rsid w:val="00057F6F"/>
    <w:rsid w:val="00057F81"/>
    <w:rsid w:val="00060D47"/>
    <w:rsid w:val="00061036"/>
    <w:rsid w:val="00062D8B"/>
    <w:rsid w:val="000638D2"/>
    <w:rsid w:val="000653E3"/>
    <w:rsid w:val="00065DDA"/>
    <w:rsid w:val="00067CA8"/>
    <w:rsid w:val="0007075F"/>
    <w:rsid w:val="00072462"/>
    <w:rsid w:val="00073DC9"/>
    <w:rsid w:val="0007589E"/>
    <w:rsid w:val="000770FF"/>
    <w:rsid w:val="000800E9"/>
    <w:rsid w:val="000814AF"/>
    <w:rsid w:val="00083603"/>
    <w:rsid w:val="00084BE2"/>
    <w:rsid w:val="00086160"/>
    <w:rsid w:val="000866BD"/>
    <w:rsid w:val="000908F3"/>
    <w:rsid w:val="00095003"/>
    <w:rsid w:val="00095928"/>
    <w:rsid w:val="000967B9"/>
    <w:rsid w:val="0009772A"/>
    <w:rsid w:val="000A0C70"/>
    <w:rsid w:val="000A787A"/>
    <w:rsid w:val="000B4115"/>
    <w:rsid w:val="000C0D9E"/>
    <w:rsid w:val="000C1538"/>
    <w:rsid w:val="000C3F35"/>
    <w:rsid w:val="000C79D6"/>
    <w:rsid w:val="000D10F9"/>
    <w:rsid w:val="000D4523"/>
    <w:rsid w:val="000D585C"/>
    <w:rsid w:val="000D5CC9"/>
    <w:rsid w:val="000E006B"/>
    <w:rsid w:val="000E0828"/>
    <w:rsid w:val="000E39D8"/>
    <w:rsid w:val="000E3A3F"/>
    <w:rsid w:val="000E4CAC"/>
    <w:rsid w:val="000F0FB3"/>
    <w:rsid w:val="000F4B08"/>
    <w:rsid w:val="000F4FC8"/>
    <w:rsid w:val="000F520A"/>
    <w:rsid w:val="00101FC7"/>
    <w:rsid w:val="001033DA"/>
    <w:rsid w:val="0010572A"/>
    <w:rsid w:val="00112E6D"/>
    <w:rsid w:val="00115CF9"/>
    <w:rsid w:val="0011605A"/>
    <w:rsid w:val="00117F9F"/>
    <w:rsid w:val="00125D61"/>
    <w:rsid w:val="00130C29"/>
    <w:rsid w:val="001323A8"/>
    <w:rsid w:val="00132FFC"/>
    <w:rsid w:val="00135FB3"/>
    <w:rsid w:val="001400DC"/>
    <w:rsid w:val="0014032A"/>
    <w:rsid w:val="00142338"/>
    <w:rsid w:val="001443F8"/>
    <w:rsid w:val="00146B07"/>
    <w:rsid w:val="001473B5"/>
    <w:rsid w:val="001543E4"/>
    <w:rsid w:val="001570EF"/>
    <w:rsid w:val="001670AB"/>
    <w:rsid w:val="001703BD"/>
    <w:rsid w:val="00174177"/>
    <w:rsid w:val="00175ECC"/>
    <w:rsid w:val="001832A7"/>
    <w:rsid w:val="001839A6"/>
    <w:rsid w:val="00186B76"/>
    <w:rsid w:val="0018753B"/>
    <w:rsid w:val="00191CA2"/>
    <w:rsid w:val="00194813"/>
    <w:rsid w:val="00196582"/>
    <w:rsid w:val="00196C37"/>
    <w:rsid w:val="001A390E"/>
    <w:rsid w:val="001A4B5B"/>
    <w:rsid w:val="001B0864"/>
    <w:rsid w:val="001B4BEB"/>
    <w:rsid w:val="001C0077"/>
    <w:rsid w:val="001C188F"/>
    <w:rsid w:val="001C536B"/>
    <w:rsid w:val="001D437D"/>
    <w:rsid w:val="001D4A80"/>
    <w:rsid w:val="001E06AC"/>
    <w:rsid w:val="001E2952"/>
    <w:rsid w:val="001E320E"/>
    <w:rsid w:val="001E49C1"/>
    <w:rsid w:val="001E4B57"/>
    <w:rsid w:val="001E5725"/>
    <w:rsid w:val="001F2D13"/>
    <w:rsid w:val="001F6CC5"/>
    <w:rsid w:val="00200D50"/>
    <w:rsid w:val="00202031"/>
    <w:rsid w:val="0020274C"/>
    <w:rsid w:val="0020386E"/>
    <w:rsid w:val="0021031C"/>
    <w:rsid w:val="00212AE0"/>
    <w:rsid w:val="002232FC"/>
    <w:rsid w:val="00224B08"/>
    <w:rsid w:val="00231A7A"/>
    <w:rsid w:val="00232E68"/>
    <w:rsid w:val="002343E5"/>
    <w:rsid w:val="0023777F"/>
    <w:rsid w:val="00237A99"/>
    <w:rsid w:val="00237ACF"/>
    <w:rsid w:val="00240043"/>
    <w:rsid w:val="0024163A"/>
    <w:rsid w:val="00242CF9"/>
    <w:rsid w:val="00243355"/>
    <w:rsid w:val="002458CD"/>
    <w:rsid w:val="002505E7"/>
    <w:rsid w:val="00251632"/>
    <w:rsid w:val="002526B6"/>
    <w:rsid w:val="002546A8"/>
    <w:rsid w:val="00255E66"/>
    <w:rsid w:val="002635A2"/>
    <w:rsid w:val="00265593"/>
    <w:rsid w:val="002672C3"/>
    <w:rsid w:val="002741E6"/>
    <w:rsid w:val="00275E70"/>
    <w:rsid w:val="00276FE7"/>
    <w:rsid w:val="002779FD"/>
    <w:rsid w:val="002805C7"/>
    <w:rsid w:val="002830E0"/>
    <w:rsid w:val="00283A09"/>
    <w:rsid w:val="00283D6D"/>
    <w:rsid w:val="00286767"/>
    <w:rsid w:val="002879A6"/>
    <w:rsid w:val="00287ACF"/>
    <w:rsid w:val="00287DC3"/>
    <w:rsid w:val="00293F6A"/>
    <w:rsid w:val="002A15CA"/>
    <w:rsid w:val="002A5516"/>
    <w:rsid w:val="002A6AFD"/>
    <w:rsid w:val="002A70EB"/>
    <w:rsid w:val="002B01B0"/>
    <w:rsid w:val="002B4EB8"/>
    <w:rsid w:val="002B7DDF"/>
    <w:rsid w:val="002C0ADF"/>
    <w:rsid w:val="002C1176"/>
    <w:rsid w:val="002C2093"/>
    <w:rsid w:val="002C3086"/>
    <w:rsid w:val="002C408B"/>
    <w:rsid w:val="002C4645"/>
    <w:rsid w:val="002C49C8"/>
    <w:rsid w:val="002C79B5"/>
    <w:rsid w:val="002D006B"/>
    <w:rsid w:val="002E0E8A"/>
    <w:rsid w:val="002E3D54"/>
    <w:rsid w:val="002E68E6"/>
    <w:rsid w:val="002E718D"/>
    <w:rsid w:val="002F341D"/>
    <w:rsid w:val="002F7B7A"/>
    <w:rsid w:val="00302E15"/>
    <w:rsid w:val="003052CB"/>
    <w:rsid w:val="00307499"/>
    <w:rsid w:val="00313DDD"/>
    <w:rsid w:val="00316767"/>
    <w:rsid w:val="003208A0"/>
    <w:rsid w:val="00330424"/>
    <w:rsid w:val="0033080D"/>
    <w:rsid w:val="00340146"/>
    <w:rsid w:val="003426D7"/>
    <w:rsid w:val="00343BD5"/>
    <w:rsid w:val="00344AC5"/>
    <w:rsid w:val="003464DE"/>
    <w:rsid w:val="003469D6"/>
    <w:rsid w:val="00365D65"/>
    <w:rsid w:val="00366F42"/>
    <w:rsid w:val="0037386B"/>
    <w:rsid w:val="00374015"/>
    <w:rsid w:val="00375425"/>
    <w:rsid w:val="00375883"/>
    <w:rsid w:val="003775E5"/>
    <w:rsid w:val="00380097"/>
    <w:rsid w:val="00380B0D"/>
    <w:rsid w:val="00381A73"/>
    <w:rsid w:val="00382DF7"/>
    <w:rsid w:val="00385D19"/>
    <w:rsid w:val="0038783B"/>
    <w:rsid w:val="00390A78"/>
    <w:rsid w:val="00392DEA"/>
    <w:rsid w:val="0039725F"/>
    <w:rsid w:val="00397AF0"/>
    <w:rsid w:val="003A2188"/>
    <w:rsid w:val="003B2FF9"/>
    <w:rsid w:val="003B6618"/>
    <w:rsid w:val="003B7D40"/>
    <w:rsid w:val="003C07A5"/>
    <w:rsid w:val="003C15E5"/>
    <w:rsid w:val="003D07B3"/>
    <w:rsid w:val="003D1F54"/>
    <w:rsid w:val="003D578E"/>
    <w:rsid w:val="003D67AE"/>
    <w:rsid w:val="003D683D"/>
    <w:rsid w:val="003D744D"/>
    <w:rsid w:val="003D7AE1"/>
    <w:rsid w:val="003E1362"/>
    <w:rsid w:val="003E1DD3"/>
    <w:rsid w:val="003E4812"/>
    <w:rsid w:val="003E6F78"/>
    <w:rsid w:val="003F40CE"/>
    <w:rsid w:val="00402226"/>
    <w:rsid w:val="00410741"/>
    <w:rsid w:val="00416AAD"/>
    <w:rsid w:val="004178D0"/>
    <w:rsid w:val="004212F1"/>
    <w:rsid w:val="00422708"/>
    <w:rsid w:val="00424683"/>
    <w:rsid w:val="00426661"/>
    <w:rsid w:val="004303B6"/>
    <w:rsid w:val="00436B47"/>
    <w:rsid w:val="004502EF"/>
    <w:rsid w:val="00451D1D"/>
    <w:rsid w:val="00452066"/>
    <w:rsid w:val="004551A4"/>
    <w:rsid w:val="0045603C"/>
    <w:rsid w:val="004631BF"/>
    <w:rsid w:val="00465C18"/>
    <w:rsid w:val="00466B20"/>
    <w:rsid w:val="00466CF6"/>
    <w:rsid w:val="0046727B"/>
    <w:rsid w:val="00470310"/>
    <w:rsid w:val="00473058"/>
    <w:rsid w:val="00473101"/>
    <w:rsid w:val="00475A49"/>
    <w:rsid w:val="00475EE5"/>
    <w:rsid w:val="004768FA"/>
    <w:rsid w:val="004813CE"/>
    <w:rsid w:val="00481DF4"/>
    <w:rsid w:val="004821C6"/>
    <w:rsid w:val="00482491"/>
    <w:rsid w:val="004840BE"/>
    <w:rsid w:val="0049272B"/>
    <w:rsid w:val="0049420F"/>
    <w:rsid w:val="00495FAD"/>
    <w:rsid w:val="004A0368"/>
    <w:rsid w:val="004A1C3A"/>
    <w:rsid w:val="004A2FDB"/>
    <w:rsid w:val="004A7D84"/>
    <w:rsid w:val="004B3B8B"/>
    <w:rsid w:val="004B62B2"/>
    <w:rsid w:val="004B70A0"/>
    <w:rsid w:val="004B7BAF"/>
    <w:rsid w:val="004C0DE0"/>
    <w:rsid w:val="004C1327"/>
    <w:rsid w:val="004C3AC6"/>
    <w:rsid w:val="004C532A"/>
    <w:rsid w:val="004C5D20"/>
    <w:rsid w:val="004C62DB"/>
    <w:rsid w:val="004C7B48"/>
    <w:rsid w:val="004D4B84"/>
    <w:rsid w:val="004D53D5"/>
    <w:rsid w:val="004E14A9"/>
    <w:rsid w:val="004F0509"/>
    <w:rsid w:val="004F4796"/>
    <w:rsid w:val="004F555F"/>
    <w:rsid w:val="00500EA9"/>
    <w:rsid w:val="00501EE6"/>
    <w:rsid w:val="005028BF"/>
    <w:rsid w:val="00502907"/>
    <w:rsid w:val="00503417"/>
    <w:rsid w:val="0050522E"/>
    <w:rsid w:val="005120C9"/>
    <w:rsid w:val="005129C0"/>
    <w:rsid w:val="00517C7C"/>
    <w:rsid w:val="00520B2D"/>
    <w:rsid w:val="0052181A"/>
    <w:rsid w:val="00524254"/>
    <w:rsid w:val="0052572E"/>
    <w:rsid w:val="005308D6"/>
    <w:rsid w:val="005323A5"/>
    <w:rsid w:val="00533761"/>
    <w:rsid w:val="005348F4"/>
    <w:rsid w:val="00537049"/>
    <w:rsid w:val="00546445"/>
    <w:rsid w:val="005479E8"/>
    <w:rsid w:val="00550EBF"/>
    <w:rsid w:val="00554FAF"/>
    <w:rsid w:val="005609A6"/>
    <w:rsid w:val="00560BA3"/>
    <w:rsid w:val="00562305"/>
    <w:rsid w:val="00570F4A"/>
    <w:rsid w:val="00576B79"/>
    <w:rsid w:val="00580E26"/>
    <w:rsid w:val="0058308F"/>
    <w:rsid w:val="0058443E"/>
    <w:rsid w:val="00585D0A"/>
    <w:rsid w:val="005910DE"/>
    <w:rsid w:val="00591B26"/>
    <w:rsid w:val="00593DD5"/>
    <w:rsid w:val="00594278"/>
    <w:rsid w:val="005957F2"/>
    <w:rsid w:val="005A0924"/>
    <w:rsid w:val="005A4EBE"/>
    <w:rsid w:val="005B225B"/>
    <w:rsid w:val="005B2933"/>
    <w:rsid w:val="005B2FD4"/>
    <w:rsid w:val="005B414E"/>
    <w:rsid w:val="005B77F3"/>
    <w:rsid w:val="005C28B9"/>
    <w:rsid w:val="005C37E2"/>
    <w:rsid w:val="005C3919"/>
    <w:rsid w:val="005C4E6D"/>
    <w:rsid w:val="005D0949"/>
    <w:rsid w:val="005D0B45"/>
    <w:rsid w:val="005D11D9"/>
    <w:rsid w:val="005D18C4"/>
    <w:rsid w:val="005D217F"/>
    <w:rsid w:val="005D552E"/>
    <w:rsid w:val="005E2C33"/>
    <w:rsid w:val="005F24ED"/>
    <w:rsid w:val="005F25A2"/>
    <w:rsid w:val="005F488D"/>
    <w:rsid w:val="005F542F"/>
    <w:rsid w:val="005F614F"/>
    <w:rsid w:val="0060411A"/>
    <w:rsid w:val="006118D8"/>
    <w:rsid w:val="00622938"/>
    <w:rsid w:val="00624E16"/>
    <w:rsid w:val="00625E50"/>
    <w:rsid w:val="00642A12"/>
    <w:rsid w:val="00645778"/>
    <w:rsid w:val="00645844"/>
    <w:rsid w:val="0065181D"/>
    <w:rsid w:val="00656F03"/>
    <w:rsid w:val="006602BF"/>
    <w:rsid w:val="006611F4"/>
    <w:rsid w:val="00667563"/>
    <w:rsid w:val="00667F09"/>
    <w:rsid w:val="00671BA4"/>
    <w:rsid w:val="00672279"/>
    <w:rsid w:val="006728B5"/>
    <w:rsid w:val="00674269"/>
    <w:rsid w:val="00674DCE"/>
    <w:rsid w:val="006768D7"/>
    <w:rsid w:val="0067720E"/>
    <w:rsid w:val="0067751B"/>
    <w:rsid w:val="006811CF"/>
    <w:rsid w:val="00681AD7"/>
    <w:rsid w:val="00683D4C"/>
    <w:rsid w:val="00686D82"/>
    <w:rsid w:val="006902A1"/>
    <w:rsid w:val="0069139B"/>
    <w:rsid w:val="0069207D"/>
    <w:rsid w:val="006929B9"/>
    <w:rsid w:val="00694294"/>
    <w:rsid w:val="00695CD2"/>
    <w:rsid w:val="00696351"/>
    <w:rsid w:val="006965BD"/>
    <w:rsid w:val="0069726B"/>
    <w:rsid w:val="00697CC3"/>
    <w:rsid w:val="006A723A"/>
    <w:rsid w:val="006B056B"/>
    <w:rsid w:val="006B359A"/>
    <w:rsid w:val="006B3B7F"/>
    <w:rsid w:val="006B4B1C"/>
    <w:rsid w:val="006C030D"/>
    <w:rsid w:val="006C1C7B"/>
    <w:rsid w:val="006C7111"/>
    <w:rsid w:val="006D3B36"/>
    <w:rsid w:val="006D7BF9"/>
    <w:rsid w:val="006E1FB5"/>
    <w:rsid w:val="006E64F0"/>
    <w:rsid w:val="006E6B12"/>
    <w:rsid w:val="006E6B7C"/>
    <w:rsid w:val="006E7EC3"/>
    <w:rsid w:val="006F1612"/>
    <w:rsid w:val="006F374D"/>
    <w:rsid w:val="006F3E7F"/>
    <w:rsid w:val="006F4250"/>
    <w:rsid w:val="00701815"/>
    <w:rsid w:val="007032B0"/>
    <w:rsid w:val="0070584E"/>
    <w:rsid w:val="00707BCD"/>
    <w:rsid w:val="00710B78"/>
    <w:rsid w:val="00713F64"/>
    <w:rsid w:val="007145FA"/>
    <w:rsid w:val="00715F6E"/>
    <w:rsid w:val="00720CD8"/>
    <w:rsid w:val="00725651"/>
    <w:rsid w:val="0072708A"/>
    <w:rsid w:val="00727483"/>
    <w:rsid w:val="0073188B"/>
    <w:rsid w:val="007345F4"/>
    <w:rsid w:val="00736F69"/>
    <w:rsid w:val="0074192D"/>
    <w:rsid w:val="00742DFD"/>
    <w:rsid w:val="00747B13"/>
    <w:rsid w:val="00747CF6"/>
    <w:rsid w:val="00751368"/>
    <w:rsid w:val="00751A31"/>
    <w:rsid w:val="007522FC"/>
    <w:rsid w:val="0075279B"/>
    <w:rsid w:val="00754892"/>
    <w:rsid w:val="0075585D"/>
    <w:rsid w:val="00756BA8"/>
    <w:rsid w:val="007626FF"/>
    <w:rsid w:val="0076380A"/>
    <w:rsid w:val="0077151E"/>
    <w:rsid w:val="007729A7"/>
    <w:rsid w:val="00773B2B"/>
    <w:rsid w:val="0078367E"/>
    <w:rsid w:val="00784D23"/>
    <w:rsid w:val="007905CA"/>
    <w:rsid w:val="00795110"/>
    <w:rsid w:val="00797ABD"/>
    <w:rsid w:val="007A0706"/>
    <w:rsid w:val="007A1FB5"/>
    <w:rsid w:val="007B3733"/>
    <w:rsid w:val="007C30DA"/>
    <w:rsid w:val="007D2B7F"/>
    <w:rsid w:val="007D71EF"/>
    <w:rsid w:val="007D7B93"/>
    <w:rsid w:val="007E306B"/>
    <w:rsid w:val="007E351A"/>
    <w:rsid w:val="007E6CCC"/>
    <w:rsid w:val="007F0E06"/>
    <w:rsid w:val="007F1150"/>
    <w:rsid w:val="007F3495"/>
    <w:rsid w:val="007F463C"/>
    <w:rsid w:val="007F4DDD"/>
    <w:rsid w:val="007F5731"/>
    <w:rsid w:val="00803ED4"/>
    <w:rsid w:val="008107BD"/>
    <w:rsid w:val="008234DB"/>
    <w:rsid w:val="00827E90"/>
    <w:rsid w:val="008327F1"/>
    <w:rsid w:val="00832ED6"/>
    <w:rsid w:val="008339B3"/>
    <w:rsid w:val="00833E5B"/>
    <w:rsid w:val="0083771D"/>
    <w:rsid w:val="00841D5B"/>
    <w:rsid w:val="00844AD0"/>
    <w:rsid w:val="00846E89"/>
    <w:rsid w:val="0085070B"/>
    <w:rsid w:val="00861212"/>
    <w:rsid w:val="0086150C"/>
    <w:rsid w:val="00862D5F"/>
    <w:rsid w:val="00864B3D"/>
    <w:rsid w:val="00875185"/>
    <w:rsid w:val="0087723A"/>
    <w:rsid w:val="00880D97"/>
    <w:rsid w:val="00887A23"/>
    <w:rsid w:val="00887CB8"/>
    <w:rsid w:val="008945F6"/>
    <w:rsid w:val="0089792E"/>
    <w:rsid w:val="008A2D2F"/>
    <w:rsid w:val="008A2FBD"/>
    <w:rsid w:val="008A37A0"/>
    <w:rsid w:val="008A5024"/>
    <w:rsid w:val="008B1413"/>
    <w:rsid w:val="008B6476"/>
    <w:rsid w:val="008C4708"/>
    <w:rsid w:val="008D3B55"/>
    <w:rsid w:val="008D3FEA"/>
    <w:rsid w:val="008D4CB1"/>
    <w:rsid w:val="008D5653"/>
    <w:rsid w:val="008D6C64"/>
    <w:rsid w:val="008E005A"/>
    <w:rsid w:val="008E0AF4"/>
    <w:rsid w:val="008E1138"/>
    <w:rsid w:val="008E13AD"/>
    <w:rsid w:val="008E4940"/>
    <w:rsid w:val="008E4D75"/>
    <w:rsid w:val="008E5EE7"/>
    <w:rsid w:val="008E64D0"/>
    <w:rsid w:val="008E7459"/>
    <w:rsid w:val="008F3437"/>
    <w:rsid w:val="008F3679"/>
    <w:rsid w:val="008F5EA5"/>
    <w:rsid w:val="009105CF"/>
    <w:rsid w:val="00913445"/>
    <w:rsid w:val="00915C6C"/>
    <w:rsid w:val="009170D7"/>
    <w:rsid w:val="0091710A"/>
    <w:rsid w:val="00920D99"/>
    <w:rsid w:val="0092215B"/>
    <w:rsid w:val="00922996"/>
    <w:rsid w:val="009278CD"/>
    <w:rsid w:val="00930CBE"/>
    <w:rsid w:val="009313DF"/>
    <w:rsid w:val="0093242C"/>
    <w:rsid w:val="009337C7"/>
    <w:rsid w:val="00933A6A"/>
    <w:rsid w:val="00935523"/>
    <w:rsid w:val="009357FD"/>
    <w:rsid w:val="009360FC"/>
    <w:rsid w:val="009416DF"/>
    <w:rsid w:val="00950DAF"/>
    <w:rsid w:val="00950F8D"/>
    <w:rsid w:val="00953E4F"/>
    <w:rsid w:val="00957C94"/>
    <w:rsid w:val="00962A62"/>
    <w:rsid w:val="00962BCA"/>
    <w:rsid w:val="00963ABA"/>
    <w:rsid w:val="00965DBE"/>
    <w:rsid w:val="00972A12"/>
    <w:rsid w:val="0097675C"/>
    <w:rsid w:val="00977958"/>
    <w:rsid w:val="00991A1D"/>
    <w:rsid w:val="0099226B"/>
    <w:rsid w:val="0099264C"/>
    <w:rsid w:val="00993F8F"/>
    <w:rsid w:val="009966DC"/>
    <w:rsid w:val="009A1BC1"/>
    <w:rsid w:val="009A2271"/>
    <w:rsid w:val="009A2A70"/>
    <w:rsid w:val="009A61D7"/>
    <w:rsid w:val="009A7911"/>
    <w:rsid w:val="009A7DE7"/>
    <w:rsid w:val="009A7DEB"/>
    <w:rsid w:val="009B28DD"/>
    <w:rsid w:val="009C0C81"/>
    <w:rsid w:val="009C15A5"/>
    <w:rsid w:val="009C1A4D"/>
    <w:rsid w:val="009C27C9"/>
    <w:rsid w:val="009C3B7C"/>
    <w:rsid w:val="009C7877"/>
    <w:rsid w:val="009E3573"/>
    <w:rsid w:val="009E5638"/>
    <w:rsid w:val="009F0DE9"/>
    <w:rsid w:val="009F1ADD"/>
    <w:rsid w:val="009F3865"/>
    <w:rsid w:val="00A032DC"/>
    <w:rsid w:val="00A0420E"/>
    <w:rsid w:val="00A20A0E"/>
    <w:rsid w:val="00A20AC9"/>
    <w:rsid w:val="00A241B9"/>
    <w:rsid w:val="00A243E4"/>
    <w:rsid w:val="00A257A6"/>
    <w:rsid w:val="00A265D3"/>
    <w:rsid w:val="00A267F6"/>
    <w:rsid w:val="00A3066A"/>
    <w:rsid w:val="00A30B56"/>
    <w:rsid w:val="00A31C75"/>
    <w:rsid w:val="00A335E4"/>
    <w:rsid w:val="00A36C4C"/>
    <w:rsid w:val="00A44B5A"/>
    <w:rsid w:val="00A458A8"/>
    <w:rsid w:val="00A47EB8"/>
    <w:rsid w:val="00A52B57"/>
    <w:rsid w:val="00A53192"/>
    <w:rsid w:val="00A5445A"/>
    <w:rsid w:val="00A54880"/>
    <w:rsid w:val="00A555AC"/>
    <w:rsid w:val="00A55FA7"/>
    <w:rsid w:val="00A619F8"/>
    <w:rsid w:val="00A62170"/>
    <w:rsid w:val="00A63E79"/>
    <w:rsid w:val="00A658B0"/>
    <w:rsid w:val="00A700B0"/>
    <w:rsid w:val="00A725D5"/>
    <w:rsid w:val="00A81055"/>
    <w:rsid w:val="00A8397E"/>
    <w:rsid w:val="00A83C13"/>
    <w:rsid w:val="00A86CDC"/>
    <w:rsid w:val="00A90B77"/>
    <w:rsid w:val="00A927A0"/>
    <w:rsid w:val="00A9300E"/>
    <w:rsid w:val="00A95524"/>
    <w:rsid w:val="00A95B9B"/>
    <w:rsid w:val="00A97B36"/>
    <w:rsid w:val="00AA6DCA"/>
    <w:rsid w:val="00AA7329"/>
    <w:rsid w:val="00AB4E75"/>
    <w:rsid w:val="00AB668A"/>
    <w:rsid w:val="00AB749A"/>
    <w:rsid w:val="00AC1926"/>
    <w:rsid w:val="00AC4246"/>
    <w:rsid w:val="00AD097F"/>
    <w:rsid w:val="00AD2068"/>
    <w:rsid w:val="00AD252E"/>
    <w:rsid w:val="00AD36BA"/>
    <w:rsid w:val="00AD579E"/>
    <w:rsid w:val="00AE1351"/>
    <w:rsid w:val="00AE13A6"/>
    <w:rsid w:val="00AE4695"/>
    <w:rsid w:val="00AE6781"/>
    <w:rsid w:val="00AF0526"/>
    <w:rsid w:val="00AF0802"/>
    <w:rsid w:val="00AF18EA"/>
    <w:rsid w:val="00AF21AC"/>
    <w:rsid w:val="00AF69E1"/>
    <w:rsid w:val="00B0116E"/>
    <w:rsid w:val="00B02D5A"/>
    <w:rsid w:val="00B03DA9"/>
    <w:rsid w:val="00B072B4"/>
    <w:rsid w:val="00B13CCB"/>
    <w:rsid w:val="00B14770"/>
    <w:rsid w:val="00B15CB8"/>
    <w:rsid w:val="00B22BEF"/>
    <w:rsid w:val="00B30639"/>
    <w:rsid w:val="00B346FE"/>
    <w:rsid w:val="00B350D5"/>
    <w:rsid w:val="00B46BDA"/>
    <w:rsid w:val="00B46FE6"/>
    <w:rsid w:val="00B51AE0"/>
    <w:rsid w:val="00B53080"/>
    <w:rsid w:val="00B54B35"/>
    <w:rsid w:val="00B55FAE"/>
    <w:rsid w:val="00B5609B"/>
    <w:rsid w:val="00B5727C"/>
    <w:rsid w:val="00B62A4A"/>
    <w:rsid w:val="00B63E1B"/>
    <w:rsid w:val="00B656B4"/>
    <w:rsid w:val="00B6742F"/>
    <w:rsid w:val="00B67666"/>
    <w:rsid w:val="00B702F3"/>
    <w:rsid w:val="00B735E3"/>
    <w:rsid w:val="00B73FF4"/>
    <w:rsid w:val="00B7554C"/>
    <w:rsid w:val="00B804AF"/>
    <w:rsid w:val="00B83183"/>
    <w:rsid w:val="00B90F8D"/>
    <w:rsid w:val="00B94001"/>
    <w:rsid w:val="00B94083"/>
    <w:rsid w:val="00B94F14"/>
    <w:rsid w:val="00BA049F"/>
    <w:rsid w:val="00BA3E5E"/>
    <w:rsid w:val="00BA6164"/>
    <w:rsid w:val="00BA7082"/>
    <w:rsid w:val="00BA7256"/>
    <w:rsid w:val="00BB0388"/>
    <w:rsid w:val="00BB2777"/>
    <w:rsid w:val="00BB40CC"/>
    <w:rsid w:val="00BB4C34"/>
    <w:rsid w:val="00BB62AB"/>
    <w:rsid w:val="00BB6AE7"/>
    <w:rsid w:val="00BB7B7C"/>
    <w:rsid w:val="00BC02A8"/>
    <w:rsid w:val="00BC08AB"/>
    <w:rsid w:val="00BC231E"/>
    <w:rsid w:val="00BC479D"/>
    <w:rsid w:val="00BC4CFF"/>
    <w:rsid w:val="00BD66AD"/>
    <w:rsid w:val="00BE1F9B"/>
    <w:rsid w:val="00BE2782"/>
    <w:rsid w:val="00BE59B0"/>
    <w:rsid w:val="00BF08A0"/>
    <w:rsid w:val="00BF16FC"/>
    <w:rsid w:val="00BF1B81"/>
    <w:rsid w:val="00BF2D7A"/>
    <w:rsid w:val="00BF5806"/>
    <w:rsid w:val="00BF68E4"/>
    <w:rsid w:val="00C01E25"/>
    <w:rsid w:val="00C03505"/>
    <w:rsid w:val="00C049A7"/>
    <w:rsid w:val="00C149A5"/>
    <w:rsid w:val="00C14CB5"/>
    <w:rsid w:val="00C16E72"/>
    <w:rsid w:val="00C20803"/>
    <w:rsid w:val="00C22EB0"/>
    <w:rsid w:val="00C24AA0"/>
    <w:rsid w:val="00C33F18"/>
    <w:rsid w:val="00C35B68"/>
    <w:rsid w:val="00C35F05"/>
    <w:rsid w:val="00C37765"/>
    <w:rsid w:val="00C37C94"/>
    <w:rsid w:val="00C4023F"/>
    <w:rsid w:val="00C434D9"/>
    <w:rsid w:val="00C44B34"/>
    <w:rsid w:val="00C466EA"/>
    <w:rsid w:val="00C46D43"/>
    <w:rsid w:val="00C50EE4"/>
    <w:rsid w:val="00C61869"/>
    <w:rsid w:val="00C63C3B"/>
    <w:rsid w:val="00C64298"/>
    <w:rsid w:val="00C661FD"/>
    <w:rsid w:val="00C673E4"/>
    <w:rsid w:val="00C71AEF"/>
    <w:rsid w:val="00C7371E"/>
    <w:rsid w:val="00C7551E"/>
    <w:rsid w:val="00C82387"/>
    <w:rsid w:val="00C84E8B"/>
    <w:rsid w:val="00C84EE1"/>
    <w:rsid w:val="00C86247"/>
    <w:rsid w:val="00C86639"/>
    <w:rsid w:val="00C92F45"/>
    <w:rsid w:val="00C933CB"/>
    <w:rsid w:val="00C939C3"/>
    <w:rsid w:val="00C959E8"/>
    <w:rsid w:val="00CA24CA"/>
    <w:rsid w:val="00CA426C"/>
    <w:rsid w:val="00CA6130"/>
    <w:rsid w:val="00CA668E"/>
    <w:rsid w:val="00CB4FA5"/>
    <w:rsid w:val="00CB647A"/>
    <w:rsid w:val="00CC10F2"/>
    <w:rsid w:val="00CC586B"/>
    <w:rsid w:val="00CC5F7E"/>
    <w:rsid w:val="00CC650C"/>
    <w:rsid w:val="00CC7074"/>
    <w:rsid w:val="00CC7D2C"/>
    <w:rsid w:val="00CD2E6C"/>
    <w:rsid w:val="00CD3482"/>
    <w:rsid w:val="00CD7F75"/>
    <w:rsid w:val="00CE386A"/>
    <w:rsid w:val="00CE4E99"/>
    <w:rsid w:val="00D0271D"/>
    <w:rsid w:val="00D02BF4"/>
    <w:rsid w:val="00D032BE"/>
    <w:rsid w:val="00D040B4"/>
    <w:rsid w:val="00D07583"/>
    <w:rsid w:val="00D1046A"/>
    <w:rsid w:val="00D121AB"/>
    <w:rsid w:val="00D15ED9"/>
    <w:rsid w:val="00D163B5"/>
    <w:rsid w:val="00D17936"/>
    <w:rsid w:val="00D209F2"/>
    <w:rsid w:val="00D216FB"/>
    <w:rsid w:val="00D22562"/>
    <w:rsid w:val="00D23E88"/>
    <w:rsid w:val="00D23F8C"/>
    <w:rsid w:val="00D2580A"/>
    <w:rsid w:val="00D26A78"/>
    <w:rsid w:val="00D27A6C"/>
    <w:rsid w:val="00D3379F"/>
    <w:rsid w:val="00D37A60"/>
    <w:rsid w:val="00D40621"/>
    <w:rsid w:val="00D42513"/>
    <w:rsid w:val="00D44379"/>
    <w:rsid w:val="00D45AF4"/>
    <w:rsid w:val="00D52E19"/>
    <w:rsid w:val="00D55064"/>
    <w:rsid w:val="00D5700A"/>
    <w:rsid w:val="00D6471C"/>
    <w:rsid w:val="00D66447"/>
    <w:rsid w:val="00D7292E"/>
    <w:rsid w:val="00D74F9C"/>
    <w:rsid w:val="00D76D92"/>
    <w:rsid w:val="00D770B7"/>
    <w:rsid w:val="00D83CF3"/>
    <w:rsid w:val="00D84629"/>
    <w:rsid w:val="00D849E6"/>
    <w:rsid w:val="00D850DD"/>
    <w:rsid w:val="00D93823"/>
    <w:rsid w:val="00D942FD"/>
    <w:rsid w:val="00D966C0"/>
    <w:rsid w:val="00DA018A"/>
    <w:rsid w:val="00DA38CA"/>
    <w:rsid w:val="00DA45AB"/>
    <w:rsid w:val="00DA4F1F"/>
    <w:rsid w:val="00DA655C"/>
    <w:rsid w:val="00DB306A"/>
    <w:rsid w:val="00DC0944"/>
    <w:rsid w:val="00DC6B1B"/>
    <w:rsid w:val="00DE03C2"/>
    <w:rsid w:val="00DE0DEF"/>
    <w:rsid w:val="00DE170E"/>
    <w:rsid w:val="00DE25D3"/>
    <w:rsid w:val="00DE6637"/>
    <w:rsid w:val="00DE787C"/>
    <w:rsid w:val="00DE7CF8"/>
    <w:rsid w:val="00DF26C1"/>
    <w:rsid w:val="00DF32A2"/>
    <w:rsid w:val="00DF4508"/>
    <w:rsid w:val="00E01515"/>
    <w:rsid w:val="00E02EDC"/>
    <w:rsid w:val="00E14D18"/>
    <w:rsid w:val="00E150EF"/>
    <w:rsid w:val="00E16FCC"/>
    <w:rsid w:val="00E20D7A"/>
    <w:rsid w:val="00E2187C"/>
    <w:rsid w:val="00E21DEC"/>
    <w:rsid w:val="00E2241D"/>
    <w:rsid w:val="00E22C10"/>
    <w:rsid w:val="00E24248"/>
    <w:rsid w:val="00E2556D"/>
    <w:rsid w:val="00E2598B"/>
    <w:rsid w:val="00E274BD"/>
    <w:rsid w:val="00E277FF"/>
    <w:rsid w:val="00E30387"/>
    <w:rsid w:val="00E31657"/>
    <w:rsid w:val="00E35984"/>
    <w:rsid w:val="00E43CF2"/>
    <w:rsid w:val="00E44A5E"/>
    <w:rsid w:val="00E51EF4"/>
    <w:rsid w:val="00E524ED"/>
    <w:rsid w:val="00E53758"/>
    <w:rsid w:val="00E54692"/>
    <w:rsid w:val="00E600C6"/>
    <w:rsid w:val="00E669CE"/>
    <w:rsid w:val="00E70787"/>
    <w:rsid w:val="00E72ADC"/>
    <w:rsid w:val="00E72D8A"/>
    <w:rsid w:val="00E746D6"/>
    <w:rsid w:val="00E762AE"/>
    <w:rsid w:val="00E76DC0"/>
    <w:rsid w:val="00E801C2"/>
    <w:rsid w:val="00E81200"/>
    <w:rsid w:val="00E819A7"/>
    <w:rsid w:val="00E826BA"/>
    <w:rsid w:val="00E85A07"/>
    <w:rsid w:val="00E957BC"/>
    <w:rsid w:val="00E95FED"/>
    <w:rsid w:val="00E96C5D"/>
    <w:rsid w:val="00EA11D7"/>
    <w:rsid w:val="00EA1718"/>
    <w:rsid w:val="00EA1787"/>
    <w:rsid w:val="00EA3A40"/>
    <w:rsid w:val="00EA3E95"/>
    <w:rsid w:val="00EA5E43"/>
    <w:rsid w:val="00EA7363"/>
    <w:rsid w:val="00EB0684"/>
    <w:rsid w:val="00EB0C70"/>
    <w:rsid w:val="00EB130C"/>
    <w:rsid w:val="00EB2693"/>
    <w:rsid w:val="00EB278E"/>
    <w:rsid w:val="00EB48F3"/>
    <w:rsid w:val="00EB6B0F"/>
    <w:rsid w:val="00EC1784"/>
    <w:rsid w:val="00EC2D0C"/>
    <w:rsid w:val="00EC3E6E"/>
    <w:rsid w:val="00EC4547"/>
    <w:rsid w:val="00ED164B"/>
    <w:rsid w:val="00ED3329"/>
    <w:rsid w:val="00ED674A"/>
    <w:rsid w:val="00EE2234"/>
    <w:rsid w:val="00EE332E"/>
    <w:rsid w:val="00EE4836"/>
    <w:rsid w:val="00EF06DB"/>
    <w:rsid w:val="00EF11BD"/>
    <w:rsid w:val="00EF4200"/>
    <w:rsid w:val="00EF73DF"/>
    <w:rsid w:val="00EF755E"/>
    <w:rsid w:val="00EF7D83"/>
    <w:rsid w:val="00EF7F28"/>
    <w:rsid w:val="00F00282"/>
    <w:rsid w:val="00F060AE"/>
    <w:rsid w:val="00F06518"/>
    <w:rsid w:val="00F12568"/>
    <w:rsid w:val="00F23D46"/>
    <w:rsid w:val="00F27711"/>
    <w:rsid w:val="00F306DC"/>
    <w:rsid w:val="00F3359C"/>
    <w:rsid w:val="00F340BA"/>
    <w:rsid w:val="00F34F4C"/>
    <w:rsid w:val="00F4134B"/>
    <w:rsid w:val="00F41BF8"/>
    <w:rsid w:val="00F42FE2"/>
    <w:rsid w:val="00F474B2"/>
    <w:rsid w:val="00F52A25"/>
    <w:rsid w:val="00F53B54"/>
    <w:rsid w:val="00F55E12"/>
    <w:rsid w:val="00F656AA"/>
    <w:rsid w:val="00F66882"/>
    <w:rsid w:val="00F7180C"/>
    <w:rsid w:val="00F72618"/>
    <w:rsid w:val="00F729DA"/>
    <w:rsid w:val="00F73A38"/>
    <w:rsid w:val="00F8069E"/>
    <w:rsid w:val="00F806F3"/>
    <w:rsid w:val="00F80C26"/>
    <w:rsid w:val="00F8195B"/>
    <w:rsid w:val="00F821FD"/>
    <w:rsid w:val="00F82864"/>
    <w:rsid w:val="00F82B7F"/>
    <w:rsid w:val="00F83113"/>
    <w:rsid w:val="00F954E2"/>
    <w:rsid w:val="00F95815"/>
    <w:rsid w:val="00F96B40"/>
    <w:rsid w:val="00FA3F6E"/>
    <w:rsid w:val="00FA7044"/>
    <w:rsid w:val="00FB1E51"/>
    <w:rsid w:val="00FC0579"/>
    <w:rsid w:val="00FC3AED"/>
    <w:rsid w:val="00FC7699"/>
    <w:rsid w:val="00FD0B36"/>
    <w:rsid w:val="00FD26D4"/>
    <w:rsid w:val="00FD47B3"/>
    <w:rsid w:val="00FD7F84"/>
    <w:rsid w:val="00FE4430"/>
    <w:rsid w:val="00FF2070"/>
    <w:rsid w:val="00FF7646"/>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993708D-54DD-4057-BF9F-900AD70E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1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16F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D20"/>
    <w:pPr>
      <w:ind w:left="720"/>
      <w:contextualSpacing/>
    </w:pPr>
  </w:style>
  <w:style w:type="paragraph" w:styleId="Header">
    <w:name w:val="header"/>
    <w:basedOn w:val="Normal"/>
    <w:link w:val="HeaderChar"/>
    <w:uiPriority w:val="99"/>
    <w:unhideWhenUsed/>
    <w:rsid w:val="0017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77"/>
  </w:style>
  <w:style w:type="paragraph" w:styleId="Footer">
    <w:name w:val="footer"/>
    <w:basedOn w:val="Normal"/>
    <w:link w:val="FooterChar"/>
    <w:uiPriority w:val="99"/>
    <w:unhideWhenUsed/>
    <w:rsid w:val="0017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77"/>
  </w:style>
  <w:style w:type="paragraph" w:styleId="FootnoteText">
    <w:name w:val="footnote text"/>
    <w:basedOn w:val="Normal"/>
    <w:link w:val="FootnoteTextChar"/>
    <w:uiPriority w:val="99"/>
    <w:unhideWhenUsed/>
    <w:rsid w:val="00275E70"/>
    <w:pPr>
      <w:spacing w:after="0" w:line="240" w:lineRule="auto"/>
    </w:pPr>
    <w:rPr>
      <w:sz w:val="20"/>
      <w:szCs w:val="20"/>
      <w:lang w:val="sr-Latn-RS"/>
    </w:rPr>
  </w:style>
  <w:style w:type="character" w:customStyle="1" w:styleId="FootnoteTextChar">
    <w:name w:val="Footnote Text Char"/>
    <w:basedOn w:val="DefaultParagraphFont"/>
    <w:link w:val="FootnoteText"/>
    <w:uiPriority w:val="99"/>
    <w:rsid w:val="00275E70"/>
    <w:rPr>
      <w:sz w:val="20"/>
      <w:szCs w:val="20"/>
      <w:lang w:val="sr-Latn-RS"/>
    </w:rPr>
  </w:style>
  <w:style w:type="character" w:styleId="FootnoteReference">
    <w:name w:val="footnote reference"/>
    <w:basedOn w:val="DefaultParagraphFont"/>
    <w:uiPriority w:val="99"/>
    <w:semiHidden/>
    <w:unhideWhenUsed/>
    <w:rsid w:val="00A9300E"/>
    <w:rPr>
      <w:vertAlign w:val="superscript"/>
    </w:rPr>
  </w:style>
  <w:style w:type="paragraph" w:styleId="NoSpacing">
    <w:name w:val="No Spacing"/>
    <w:uiPriority w:val="1"/>
    <w:qFormat/>
    <w:rsid w:val="004E14A9"/>
    <w:pPr>
      <w:spacing w:after="0" w:line="240" w:lineRule="auto"/>
    </w:pPr>
  </w:style>
  <w:style w:type="character" w:customStyle="1" w:styleId="Heading1Char">
    <w:name w:val="Heading 1 Char"/>
    <w:basedOn w:val="DefaultParagraphFont"/>
    <w:link w:val="Heading1"/>
    <w:uiPriority w:val="9"/>
    <w:rsid w:val="004E14A9"/>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4E14A9"/>
    <w:rPr>
      <w:i/>
      <w:iCs/>
      <w:color w:val="404040" w:themeColor="text1" w:themeTint="BF"/>
    </w:rPr>
  </w:style>
  <w:style w:type="paragraph" w:styleId="NormalWeb">
    <w:name w:val="Normal (Web)"/>
    <w:basedOn w:val="Normal"/>
    <w:uiPriority w:val="99"/>
    <w:unhideWhenUsed/>
    <w:rsid w:val="00F065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CharCharCharCharCharChar">
    <w:name w:val="Char Char Char Char Char Char Char Char Char Char Char Char Char Char Char Char"/>
    <w:basedOn w:val="Normal"/>
    <w:rsid w:val="00CC10F2"/>
    <w:pPr>
      <w:spacing w:line="240" w:lineRule="exact"/>
    </w:pPr>
    <w:rPr>
      <w:rFonts w:ascii="Verdana" w:eastAsia="Times New Roman" w:hAnsi="Verdana" w:cs="Times New Roman"/>
      <w:sz w:val="20"/>
      <w:szCs w:val="20"/>
    </w:rPr>
  </w:style>
  <w:style w:type="paragraph" w:customStyle="1" w:styleId="Normal1">
    <w:name w:val="Normal1"/>
    <w:basedOn w:val="Normal"/>
    <w:link w:val="normalChar"/>
    <w:rsid w:val="00084BE2"/>
    <w:pPr>
      <w:spacing w:before="100" w:beforeAutospacing="1" w:after="100" w:afterAutospacing="1" w:line="240" w:lineRule="auto"/>
    </w:pPr>
    <w:rPr>
      <w:rFonts w:ascii="Arial" w:eastAsia="Times New Roman" w:hAnsi="Arial" w:cs="Arial"/>
      <w:lang w:val="sr-Latn-RS" w:eastAsia="sr-Latn-RS"/>
    </w:rPr>
  </w:style>
  <w:style w:type="paragraph" w:customStyle="1" w:styleId="normalpraksa">
    <w:name w:val="normalpraksa"/>
    <w:basedOn w:val="Normal"/>
    <w:rsid w:val="00084BE2"/>
    <w:pPr>
      <w:spacing w:before="100" w:beforeAutospacing="1" w:after="100" w:afterAutospacing="1" w:line="240" w:lineRule="auto"/>
    </w:pPr>
    <w:rPr>
      <w:rFonts w:ascii="Arial" w:eastAsia="Times New Roman" w:hAnsi="Arial" w:cs="Arial"/>
      <w:i/>
      <w:iCs/>
      <w:lang w:val="sr-Latn-RS" w:eastAsia="sr-Latn-RS"/>
    </w:rPr>
  </w:style>
  <w:style w:type="character" w:customStyle="1" w:styleId="normalChar">
    <w:name w:val="normal Char"/>
    <w:link w:val="Normal1"/>
    <w:rsid w:val="00084BE2"/>
    <w:rPr>
      <w:rFonts w:ascii="Arial" w:eastAsia="Times New Roman" w:hAnsi="Arial" w:cs="Arial"/>
      <w:lang w:val="sr-Latn-RS" w:eastAsia="sr-Latn-RS"/>
    </w:rPr>
  </w:style>
  <w:style w:type="paragraph" w:customStyle="1" w:styleId="footnotedescription">
    <w:name w:val="footnote description"/>
    <w:next w:val="Normal"/>
    <w:link w:val="footnotedescriptionChar"/>
    <w:hidden/>
    <w:rsid w:val="004A2FDB"/>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A2FDB"/>
    <w:rPr>
      <w:rFonts w:ascii="Times New Roman" w:eastAsia="Times New Roman" w:hAnsi="Times New Roman" w:cs="Times New Roman"/>
      <w:color w:val="000000"/>
      <w:sz w:val="20"/>
    </w:rPr>
  </w:style>
  <w:style w:type="character" w:customStyle="1" w:styleId="footnotemark">
    <w:name w:val="footnote mark"/>
    <w:hidden/>
    <w:rsid w:val="004A2FDB"/>
    <w:rPr>
      <w:rFonts w:ascii="Times New Roman" w:eastAsia="Times New Roman" w:hAnsi="Times New Roman" w:cs="Times New Roman"/>
      <w:color w:val="000000"/>
      <w:sz w:val="20"/>
      <w:vertAlign w:val="superscript"/>
    </w:rPr>
  </w:style>
  <w:style w:type="table" w:customStyle="1" w:styleId="TableGrid">
    <w:name w:val="TableGrid"/>
    <w:rsid w:val="007F4DDD"/>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76FE7"/>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85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D0A"/>
    <w:rPr>
      <w:sz w:val="20"/>
      <w:szCs w:val="20"/>
    </w:rPr>
  </w:style>
  <w:style w:type="character" w:styleId="EndnoteReference">
    <w:name w:val="endnote reference"/>
    <w:basedOn w:val="DefaultParagraphFont"/>
    <w:uiPriority w:val="99"/>
    <w:semiHidden/>
    <w:unhideWhenUsed/>
    <w:rsid w:val="00585D0A"/>
    <w:rPr>
      <w:vertAlign w:val="superscript"/>
    </w:rPr>
  </w:style>
  <w:style w:type="paragraph" w:customStyle="1" w:styleId="Normal2">
    <w:name w:val="Normal2"/>
    <w:basedOn w:val="Normal"/>
    <w:rsid w:val="006E7EC3"/>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D27A6C"/>
    <w:pPr>
      <w:spacing w:before="240" w:after="120" w:line="240" w:lineRule="auto"/>
      <w:jc w:val="center"/>
    </w:pPr>
    <w:rPr>
      <w:rFonts w:ascii="Arial" w:eastAsia="Times New Roman" w:hAnsi="Arial" w:cs="Arial"/>
      <w:b/>
      <w:bCs/>
      <w:sz w:val="24"/>
      <w:szCs w:val="24"/>
    </w:rPr>
  </w:style>
  <w:style w:type="paragraph" w:customStyle="1" w:styleId="wyq110---naslov-clana">
    <w:name w:val="wyq110---naslov-clana"/>
    <w:basedOn w:val="Normal"/>
    <w:rsid w:val="00D27A6C"/>
    <w:pPr>
      <w:spacing w:before="240" w:after="240" w:line="240" w:lineRule="auto"/>
      <w:jc w:val="center"/>
    </w:pPr>
    <w:rPr>
      <w:rFonts w:ascii="Arial" w:eastAsia="Times New Roman" w:hAnsi="Arial" w:cs="Arial"/>
      <w:b/>
      <w:bCs/>
      <w:sz w:val="24"/>
      <w:szCs w:val="24"/>
    </w:rPr>
  </w:style>
  <w:style w:type="paragraph" w:customStyle="1" w:styleId="Normal3">
    <w:name w:val="Normal3"/>
    <w:basedOn w:val="Normal"/>
    <w:rsid w:val="00B94F14"/>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B94F14"/>
    <w:pPr>
      <w:spacing w:before="240" w:after="240" w:line="240" w:lineRule="auto"/>
      <w:jc w:val="center"/>
    </w:pPr>
    <w:rPr>
      <w:rFonts w:ascii="Arial" w:eastAsia="Times New Roman" w:hAnsi="Arial" w:cs="Arial"/>
      <w:b/>
      <w:bCs/>
      <w:i/>
      <w:iCs/>
      <w:sz w:val="24"/>
      <w:szCs w:val="24"/>
    </w:rPr>
  </w:style>
  <w:style w:type="paragraph" w:customStyle="1" w:styleId="wyq060---pododeljak">
    <w:name w:val="wyq060---pododeljak"/>
    <w:basedOn w:val="Normal"/>
    <w:rsid w:val="006B3B7F"/>
    <w:pPr>
      <w:spacing w:after="0" w:line="240" w:lineRule="auto"/>
      <w:jc w:val="center"/>
    </w:pPr>
    <w:rPr>
      <w:rFonts w:ascii="Arial" w:eastAsia="Times New Roman" w:hAnsi="Arial" w:cs="Arial"/>
      <w:sz w:val="31"/>
      <w:szCs w:val="31"/>
    </w:rPr>
  </w:style>
  <w:style w:type="paragraph" w:customStyle="1" w:styleId="wyq050---odeljak">
    <w:name w:val="wyq050---odeljak"/>
    <w:basedOn w:val="Normal"/>
    <w:rsid w:val="00EB48F3"/>
    <w:pPr>
      <w:spacing w:after="0" w:line="240" w:lineRule="auto"/>
      <w:jc w:val="center"/>
    </w:pPr>
    <w:rPr>
      <w:rFonts w:ascii="Arial" w:eastAsia="Times New Roman" w:hAnsi="Arial" w:cs="Arial"/>
      <w:b/>
      <w:bCs/>
      <w:sz w:val="31"/>
      <w:szCs w:val="31"/>
      <w:lang w:val="sr-Latn-RS" w:eastAsia="sr-Latn-RS"/>
    </w:rPr>
  </w:style>
  <w:style w:type="character" w:customStyle="1" w:styleId="Heading4Char">
    <w:name w:val="Heading 4 Char"/>
    <w:basedOn w:val="DefaultParagraphFont"/>
    <w:link w:val="Heading4"/>
    <w:uiPriority w:val="9"/>
    <w:rsid w:val="00E16FCC"/>
    <w:rPr>
      <w:rFonts w:asciiTheme="majorHAnsi" w:eastAsiaTheme="majorEastAsia" w:hAnsiTheme="majorHAnsi" w:cstheme="majorBidi"/>
      <w:i/>
      <w:iCs/>
      <w:color w:val="2E74B5" w:themeColor="accent1" w:themeShade="BF"/>
    </w:rPr>
  </w:style>
  <w:style w:type="paragraph" w:customStyle="1" w:styleId="Normal4">
    <w:name w:val="Normal4"/>
    <w:basedOn w:val="Normal"/>
    <w:rsid w:val="00BB2777"/>
    <w:pPr>
      <w:spacing w:before="100" w:beforeAutospacing="1" w:after="100" w:afterAutospacing="1" w:line="240" w:lineRule="auto"/>
    </w:pPr>
    <w:rPr>
      <w:rFonts w:ascii="Arial" w:eastAsia="Times New Roman" w:hAnsi="Arial" w:cs="Arial"/>
    </w:rPr>
  </w:style>
  <w:style w:type="paragraph" w:customStyle="1" w:styleId="wyq070---podpododeljak-kurziv">
    <w:name w:val="wyq070---podpododeljak-kurziv"/>
    <w:basedOn w:val="Normal"/>
    <w:rsid w:val="00BB2777"/>
    <w:pPr>
      <w:spacing w:after="0" w:line="240" w:lineRule="auto"/>
      <w:jc w:val="center"/>
    </w:pPr>
    <w:rPr>
      <w:rFonts w:ascii="Arial" w:eastAsia="Times New Roman" w:hAnsi="Arial" w:cs="Arial"/>
      <w:i/>
      <w:iCs/>
      <w:sz w:val="30"/>
      <w:szCs w:val="30"/>
    </w:rPr>
  </w:style>
  <w:style w:type="paragraph" w:customStyle="1" w:styleId="uvuceni">
    <w:name w:val="uvuceni"/>
    <w:basedOn w:val="Normal"/>
    <w:rsid w:val="00EF4200"/>
    <w:pPr>
      <w:spacing w:after="24" w:line="240" w:lineRule="auto"/>
      <w:ind w:left="720" w:hanging="288"/>
    </w:pPr>
    <w:rPr>
      <w:rFonts w:ascii="Arial" w:eastAsia="Times New Roman" w:hAnsi="Arial" w:cs="Arial"/>
    </w:rPr>
  </w:style>
  <w:style w:type="paragraph" w:customStyle="1" w:styleId="Normal5">
    <w:name w:val="Normal5"/>
    <w:basedOn w:val="Normal"/>
    <w:rsid w:val="00674DCE"/>
    <w:pPr>
      <w:spacing w:before="100" w:beforeAutospacing="1" w:after="100" w:afterAutospacing="1" w:line="240" w:lineRule="auto"/>
    </w:pPr>
    <w:rPr>
      <w:rFonts w:ascii="Arial" w:eastAsia="Times New Roman" w:hAnsi="Arial" w:cs="Arial"/>
    </w:rPr>
  </w:style>
  <w:style w:type="character" w:customStyle="1" w:styleId="apple-converted-space">
    <w:name w:val="apple-converted-space"/>
    <w:basedOn w:val="DefaultParagraphFont"/>
    <w:rsid w:val="00694294"/>
  </w:style>
  <w:style w:type="paragraph" w:styleId="BalloonText">
    <w:name w:val="Balloon Text"/>
    <w:basedOn w:val="Normal"/>
    <w:link w:val="BalloonTextChar"/>
    <w:uiPriority w:val="99"/>
    <w:semiHidden/>
    <w:unhideWhenUsed/>
    <w:rsid w:val="00065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9842">
      <w:bodyDiv w:val="1"/>
      <w:marLeft w:val="0"/>
      <w:marRight w:val="0"/>
      <w:marTop w:val="0"/>
      <w:marBottom w:val="0"/>
      <w:divBdr>
        <w:top w:val="none" w:sz="0" w:space="0" w:color="auto"/>
        <w:left w:val="none" w:sz="0" w:space="0" w:color="auto"/>
        <w:bottom w:val="none" w:sz="0" w:space="0" w:color="auto"/>
        <w:right w:val="none" w:sz="0" w:space="0" w:color="auto"/>
      </w:divBdr>
    </w:div>
    <w:div w:id="78522502">
      <w:bodyDiv w:val="1"/>
      <w:marLeft w:val="0"/>
      <w:marRight w:val="0"/>
      <w:marTop w:val="0"/>
      <w:marBottom w:val="0"/>
      <w:divBdr>
        <w:top w:val="none" w:sz="0" w:space="0" w:color="auto"/>
        <w:left w:val="none" w:sz="0" w:space="0" w:color="auto"/>
        <w:bottom w:val="none" w:sz="0" w:space="0" w:color="auto"/>
        <w:right w:val="none" w:sz="0" w:space="0" w:color="auto"/>
      </w:divBdr>
    </w:div>
    <w:div w:id="131097143">
      <w:bodyDiv w:val="1"/>
      <w:marLeft w:val="0"/>
      <w:marRight w:val="0"/>
      <w:marTop w:val="0"/>
      <w:marBottom w:val="0"/>
      <w:divBdr>
        <w:top w:val="none" w:sz="0" w:space="0" w:color="auto"/>
        <w:left w:val="none" w:sz="0" w:space="0" w:color="auto"/>
        <w:bottom w:val="none" w:sz="0" w:space="0" w:color="auto"/>
        <w:right w:val="none" w:sz="0" w:space="0" w:color="auto"/>
      </w:divBdr>
    </w:div>
    <w:div w:id="348331879">
      <w:bodyDiv w:val="1"/>
      <w:marLeft w:val="0"/>
      <w:marRight w:val="0"/>
      <w:marTop w:val="0"/>
      <w:marBottom w:val="0"/>
      <w:divBdr>
        <w:top w:val="none" w:sz="0" w:space="0" w:color="auto"/>
        <w:left w:val="none" w:sz="0" w:space="0" w:color="auto"/>
        <w:bottom w:val="none" w:sz="0" w:space="0" w:color="auto"/>
        <w:right w:val="none" w:sz="0" w:space="0" w:color="auto"/>
      </w:divBdr>
    </w:div>
    <w:div w:id="371734342">
      <w:bodyDiv w:val="1"/>
      <w:marLeft w:val="0"/>
      <w:marRight w:val="0"/>
      <w:marTop w:val="0"/>
      <w:marBottom w:val="0"/>
      <w:divBdr>
        <w:top w:val="none" w:sz="0" w:space="0" w:color="auto"/>
        <w:left w:val="none" w:sz="0" w:space="0" w:color="auto"/>
        <w:bottom w:val="none" w:sz="0" w:space="0" w:color="auto"/>
        <w:right w:val="none" w:sz="0" w:space="0" w:color="auto"/>
      </w:divBdr>
    </w:div>
    <w:div w:id="420107854">
      <w:bodyDiv w:val="1"/>
      <w:marLeft w:val="0"/>
      <w:marRight w:val="0"/>
      <w:marTop w:val="0"/>
      <w:marBottom w:val="0"/>
      <w:divBdr>
        <w:top w:val="none" w:sz="0" w:space="0" w:color="auto"/>
        <w:left w:val="none" w:sz="0" w:space="0" w:color="auto"/>
        <w:bottom w:val="none" w:sz="0" w:space="0" w:color="auto"/>
        <w:right w:val="none" w:sz="0" w:space="0" w:color="auto"/>
      </w:divBdr>
    </w:div>
    <w:div w:id="445779307">
      <w:bodyDiv w:val="1"/>
      <w:marLeft w:val="0"/>
      <w:marRight w:val="0"/>
      <w:marTop w:val="0"/>
      <w:marBottom w:val="0"/>
      <w:divBdr>
        <w:top w:val="none" w:sz="0" w:space="0" w:color="auto"/>
        <w:left w:val="none" w:sz="0" w:space="0" w:color="auto"/>
        <w:bottom w:val="none" w:sz="0" w:space="0" w:color="auto"/>
        <w:right w:val="none" w:sz="0" w:space="0" w:color="auto"/>
      </w:divBdr>
    </w:div>
    <w:div w:id="465047352">
      <w:bodyDiv w:val="1"/>
      <w:marLeft w:val="0"/>
      <w:marRight w:val="0"/>
      <w:marTop w:val="0"/>
      <w:marBottom w:val="0"/>
      <w:divBdr>
        <w:top w:val="none" w:sz="0" w:space="0" w:color="auto"/>
        <w:left w:val="none" w:sz="0" w:space="0" w:color="auto"/>
        <w:bottom w:val="none" w:sz="0" w:space="0" w:color="auto"/>
        <w:right w:val="none" w:sz="0" w:space="0" w:color="auto"/>
      </w:divBdr>
    </w:div>
    <w:div w:id="475489207">
      <w:bodyDiv w:val="1"/>
      <w:marLeft w:val="0"/>
      <w:marRight w:val="0"/>
      <w:marTop w:val="0"/>
      <w:marBottom w:val="0"/>
      <w:divBdr>
        <w:top w:val="none" w:sz="0" w:space="0" w:color="auto"/>
        <w:left w:val="none" w:sz="0" w:space="0" w:color="auto"/>
        <w:bottom w:val="none" w:sz="0" w:space="0" w:color="auto"/>
        <w:right w:val="none" w:sz="0" w:space="0" w:color="auto"/>
      </w:divBdr>
    </w:div>
    <w:div w:id="520557940">
      <w:bodyDiv w:val="1"/>
      <w:marLeft w:val="0"/>
      <w:marRight w:val="0"/>
      <w:marTop w:val="0"/>
      <w:marBottom w:val="0"/>
      <w:divBdr>
        <w:top w:val="none" w:sz="0" w:space="0" w:color="auto"/>
        <w:left w:val="none" w:sz="0" w:space="0" w:color="auto"/>
        <w:bottom w:val="none" w:sz="0" w:space="0" w:color="auto"/>
        <w:right w:val="none" w:sz="0" w:space="0" w:color="auto"/>
      </w:divBdr>
    </w:div>
    <w:div w:id="591815867">
      <w:bodyDiv w:val="1"/>
      <w:marLeft w:val="0"/>
      <w:marRight w:val="0"/>
      <w:marTop w:val="0"/>
      <w:marBottom w:val="0"/>
      <w:divBdr>
        <w:top w:val="none" w:sz="0" w:space="0" w:color="auto"/>
        <w:left w:val="none" w:sz="0" w:space="0" w:color="auto"/>
        <w:bottom w:val="none" w:sz="0" w:space="0" w:color="auto"/>
        <w:right w:val="none" w:sz="0" w:space="0" w:color="auto"/>
      </w:divBdr>
      <w:divsChild>
        <w:div w:id="9071282">
          <w:marLeft w:val="0"/>
          <w:marRight w:val="0"/>
          <w:marTop w:val="0"/>
          <w:marBottom w:val="0"/>
          <w:divBdr>
            <w:top w:val="none" w:sz="0" w:space="0" w:color="auto"/>
            <w:left w:val="none" w:sz="0" w:space="0" w:color="auto"/>
            <w:bottom w:val="none" w:sz="0" w:space="0" w:color="auto"/>
            <w:right w:val="none" w:sz="0" w:space="0" w:color="auto"/>
          </w:divBdr>
        </w:div>
        <w:div w:id="1682973897">
          <w:marLeft w:val="0"/>
          <w:marRight w:val="0"/>
          <w:marTop w:val="0"/>
          <w:marBottom w:val="0"/>
          <w:divBdr>
            <w:top w:val="none" w:sz="0" w:space="0" w:color="auto"/>
            <w:left w:val="none" w:sz="0" w:space="0" w:color="auto"/>
            <w:bottom w:val="none" w:sz="0" w:space="0" w:color="auto"/>
            <w:right w:val="none" w:sz="0" w:space="0" w:color="auto"/>
          </w:divBdr>
        </w:div>
        <w:div w:id="863058478">
          <w:marLeft w:val="0"/>
          <w:marRight w:val="0"/>
          <w:marTop w:val="0"/>
          <w:marBottom w:val="0"/>
          <w:divBdr>
            <w:top w:val="none" w:sz="0" w:space="0" w:color="auto"/>
            <w:left w:val="none" w:sz="0" w:space="0" w:color="auto"/>
            <w:bottom w:val="none" w:sz="0" w:space="0" w:color="auto"/>
            <w:right w:val="none" w:sz="0" w:space="0" w:color="auto"/>
          </w:divBdr>
        </w:div>
        <w:div w:id="2123497919">
          <w:marLeft w:val="0"/>
          <w:marRight w:val="0"/>
          <w:marTop w:val="0"/>
          <w:marBottom w:val="0"/>
          <w:divBdr>
            <w:top w:val="none" w:sz="0" w:space="0" w:color="auto"/>
            <w:left w:val="none" w:sz="0" w:space="0" w:color="auto"/>
            <w:bottom w:val="none" w:sz="0" w:space="0" w:color="auto"/>
            <w:right w:val="none" w:sz="0" w:space="0" w:color="auto"/>
          </w:divBdr>
        </w:div>
        <w:div w:id="353920018">
          <w:marLeft w:val="0"/>
          <w:marRight w:val="0"/>
          <w:marTop w:val="0"/>
          <w:marBottom w:val="0"/>
          <w:divBdr>
            <w:top w:val="none" w:sz="0" w:space="0" w:color="auto"/>
            <w:left w:val="none" w:sz="0" w:space="0" w:color="auto"/>
            <w:bottom w:val="none" w:sz="0" w:space="0" w:color="auto"/>
            <w:right w:val="none" w:sz="0" w:space="0" w:color="auto"/>
          </w:divBdr>
        </w:div>
        <w:div w:id="899245218">
          <w:marLeft w:val="0"/>
          <w:marRight w:val="0"/>
          <w:marTop w:val="0"/>
          <w:marBottom w:val="0"/>
          <w:divBdr>
            <w:top w:val="none" w:sz="0" w:space="0" w:color="auto"/>
            <w:left w:val="none" w:sz="0" w:space="0" w:color="auto"/>
            <w:bottom w:val="none" w:sz="0" w:space="0" w:color="auto"/>
            <w:right w:val="none" w:sz="0" w:space="0" w:color="auto"/>
          </w:divBdr>
        </w:div>
        <w:div w:id="1049182606">
          <w:marLeft w:val="0"/>
          <w:marRight w:val="0"/>
          <w:marTop w:val="0"/>
          <w:marBottom w:val="0"/>
          <w:divBdr>
            <w:top w:val="none" w:sz="0" w:space="0" w:color="auto"/>
            <w:left w:val="none" w:sz="0" w:space="0" w:color="auto"/>
            <w:bottom w:val="none" w:sz="0" w:space="0" w:color="auto"/>
            <w:right w:val="none" w:sz="0" w:space="0" w:color="auto"/>
          </w:divBdr>
        </w:div>
        <w:div w:id="106778172">
          <w:marLeft w:val="0"/>
          <w:marRight w:val="0"/>
          <w:marTop w:val="0"/>
          <w:marBottom w:val="0"/>
          <w:divBdr>
            <w:top w:val="none" w:sz="0" w:space="0" w:color="auto"/>
            <w:left w:val="none" w:sz="0" w:space="0" w:color="auto"/>
            <w:bottom w:val="none" w:sz="0" w:space="0" w:color="auto"/>
            <w:right w:val="none" w:sz="0" w:space="0" w:color="auto"/>
          </w:divBdr>
        </w:div>
        <w:div w:id="2092113907">
          <w:marLeft w:val="0"/>
          <w:marRight w:val="0"/>
          <w:marTop w:val="0"/>
          <w:marBottom w:val="0"/>
          <w:divBdr>
            <w:top w:val="none" w:sz="0" w:space="0" w:color="auto"/>
            <w:left w:val="none" w:sz="0" w:space="0" w:color="auto"/>
            <w:bottom w:val="none" w:sz="0" w:space="0" w:color="auto"/>
            <w:right w:val="none" w:sz="0" w:space="0" w:color="auto"/>
          </w:divBdr>
        </w:div>
        <w:div w:id="1312910069">
          <w:marLeft w:val="0"/>
          <w:marRight w:val="0"/>
          <w:marTop w:val="0"/>
          <w:marBottom w:val="0"/>
          <w:divBdr>
            <w:top w:val="none" w:sz="0" w:space="0" w:color="auto"/>
            <w:left w:val="none" w:sz="0" w:space="0" w:color="auto"/>
            <w:bottom w:val="none" w:sz="0" w:space="0" w:color="auto"/>
            <w:right w:val="none" w:sz="0" w:space="0" w:color="auto"/>
          </w:divBdr>
        </w:div>
        <w:div w:id="1934820795">
          <w:marLeft w:val="0"/>
          <w:marRight w:val="0"/>
          <w:marTop w:val="0"/>
          <w:marBottom w:val="0"/>
          <w:divBdr>
            <w:top w:val="none" w:sz="0" w:space="0" w:color="auto"/>
            <w:left w:val="none" w:sz="0" w:space="0" w:color="auto"/>
            <w:bottom w:val="none" w:sz="0" w:space="0" w:color="auto"/>
            <w:right w:val="none" w:sz="0" w:space="0" w:color="auto"/>
          </w:divBdr>
        </w:div>
        <w:div w:id="1720781556">
          <w:marLeft w:val="0"/>
          <w:marRight w:val="0"/>
          <w:marTop w:val="0"/>
          <w:marBottom w:val="0"/>
          <w:divBdr>
            <w:top w:val="none" w:sz="0" w:space="0" w:color="auto"/>
            <w:left w:val="none" w:sz="0" w:space="0" w:color="auto"/>
            <w:bottom w:val="none" w:sz="0" w:space="0" w:color="auto"/>
            <w:right w:val="none" w:sz="0" w:space="0" w:color="auto"/>
          </w:divBdr>
        </w:div>
        <w:div w:id="1259869611">
          <w:marLeft w:val="0"/>
          <w:marRight w:val="0"/>
          <w:marTop w:val="0"/>
          <w:marBottom w:val="0"/>
          <w:divBdr>
            <w:top w:val="none" w:sz="0" w:space="0" w:color="auto"/>
            <w:left w:val="none" w:sz="0" w:space="0" w:color="auto"/>
            <w:bottom w:val="none" w:sz="0" w:space="0" w:color="auto"/>
            <w:right w:val="none" w:sz="0" w:space="0" w:color="auto"/>
          </w:divBdr>
        </w:div>
        <w:div w:id="1275862312">
          <w:marLeft w:val="0"/>
          <w:marRight w:val="0"/>
          <w:marTop w:val="0"/>
          <w:marBottom w:val="0"/>
          <w:divBdr>
            <w:top w:val="none" w:sz="0" w:space="0" w:color="auto"/>
            <w:left w:val="none" w:sz="0" w:space="0" w:color="auto"/>
            <w:bottom w:val="none" w:sz="0" w:space="0" w:color="auto"/>
            <w:right w:val="none" w:sz="0" w:space="0" w:color="auto"/>
          </w:divBdr>
        </w:div>
        <w:div w:id="492111090">
          <w:marLeft w:val="0"/>
          <w:marRight w:val="0"/>
          <w:marTop w:val="0"/>
          <w:marBottom w:val="0"/>
          <w:divBdr>
            <w:top w:val="none" w:sz="0" w:space="0" w:color="auto"/>
            <w:left w:val="none" w:sz="0" w:space="0" w:color="auto"/>
            <w:bottom w:val="none" w:sz="0" w:space="0" w:color="auto"/>
            <w:right w:val="none" w:sz="0" w:space="0" w:color="auto"/>
          </w:divBdr>
        </w:div>
        <w:div w:id="1379160158">
          <w:marLeft w:val="0"/>
          <w:marRight w:val="0"/>
          <w:marTop w:val="0"/>
          <w:marBottom w:val="0"/>
          <w:divBdr>
            <w:top w:val="none" w:sz="0" w:space="0" w:color="auto"/>
            <w:left w:val="none" w:sz="0" w:space="0" w:color="auto"/>
            <w:bottom w:val="none" w:sz="0" w:space="0" w:color="auto"/>
            <w:right w:val="none" w:sz="0" w:space="0" w:color="auto"/>
          </w:divBdr>
        </w:div>
        <w:div w:id="915632022">
          <w:marLeft w:val="0"/>
          <w:marRight w:val="0"/>
          <w:marTop w:val="0"/>
          <w:marBottom w:val="0"/>
          <w:divBdr>
            <w:top w:val="none" w:sz="0" w:space="0" w:color="auto"/>
            <w:left w:val="none" w:sz="0" w:space="0" w:color="auto"/>
            <w:bottom w:val="none" w:sz="0" w:space="0" w:color="auto"/>
            <w:right w:val="none" w:sz="0" w:space="0" w:color="auto"/>
          </w:divBdr>
        </w:div>
        <w:div w:id="1721438716">
          <w:marLeft w:val="0"/>
          <w:marRight w:val="0"/>
          <w:marTop w:val="0"/>
          <w:marBottom w:val="0"/>
          <w:divBdr>
            <w:top w:val="none" w:sz="0" w:space="0" w:color="auto"/>
            <w:left w:val="none" w:sz="0" w:space="0" w:color="auto"/>
            <w:bottom w:val="none" w:sz="0" w:space="0" w:color="auto"/>
            <w:right w:val="none" w:sz="0" w:space="0" w:color="auto"/>
          </w:divBdr>
        </w:div>
        <w:div w:id="264776432">
          <w:marLeft w:val="0"/>
          <w:marRight w:val="0"/>
          <w:marTop w:val="0"/>
          <w:marBottom w:val="0"/>
          <w:divBdr>
            <w:top w:val="none" w:sz="0" w:space="0" w:color="auto"/>
            <w:left w:val="none" w:sz="0" w:space="0" w:color="auto"/>
            <w:bottom w:val="none" w:sz="0" w:space="0" w:color="auto"/>
            <w:right w:val="none" w:sz="0" w:space="0" w:color="auto"/>
          </w:divBdr>
        </w:div>
        <w:div w:id="1456220701">
          <w:marLeft w:val="0"/>
          <w:marRight w:val="0"/>
          <w:marTop w:val="0"/>
          <w:marBottom w:val="0"/>
          <w:divBdr>
            <w:top w:val="none" w:sz="0" w:space="0" w:color="auto"/>
            <w:left w:val="none" w:sz="0" w:space="0" w:color="auto"/>
            <w:bottom w:val="none" w:sz="0" w:space="0" w:color="auto"/>
            <w:right w:val="none" w:sz="0" w:space="0" w:color="auto"/>
          </w:divBdr>
        </w:div>
        <w:div w:id="660039470">
          <w:marLeft w:val="0"/>
          <w:marRight w:val="0"/>
          <w:marTop w:val="0"/>
          <w:marBottom w:val="0"/>
          <w:divBdr>
            <w:top w:val="none" w:sz="0" w:space="0" w:color="auto"/>
            <w:left w:val="none" w:sz="0" w:space="0" w:color="auto"/>
            <w:bottom w:val="none" w:sz="0" w:space="0" w:color="auto"/>
            <w:right w:val="none" w:sz="0" w:space="0" w:color="auto"/>
          </w:divBdr>
        </w:div>
        <w:div w:id="2038502678">
          <w:marLeft w:val="0"/>
          <w:marRight w:val="0"/>
          <w:marTop w:val="0"/>
          <w:marBottom w:val="0"/>
          <w:divBdr>
            <w:top w:val="none" w:sz="0" w:space="0" w:color="auto"/>
            <w:left w:val="none" w:sz="0" w:space="0" w:color="auto"/>
            <w:bottom w:val="none" w:sz="0" w:space="0" w:color="auto"/>
            <w:right w:val="none" w:sz="0" w:space="0" w:color="auto"/>
          </w:divBdr>
        </w:div>
        <w:div w:id="1905412193">
          <w:marLeft w:val="0"/>
          <w:marRight w:val="0"/>
          <w:marTop w:val="0"/>
          <w:marBottom w:val="0"/>
          <w:divBdr>
            <w:top w:val="none" w:sz="0" w:space="0" w:color="auto"/>
            <w:left w:val="none" w:sz="0" w:space="0" w:color="auto"/>
            <w:bottom w:val="none" w:sz="0" w:space="0" w:color="auto"/>
            <w:right w:val="none" w:sz="0" w:space="0" w:color="auto"/>
          </w:divBdr>
        </w:div>
        <w:div w:id="1226143692">
          <w:marLeft w:val="0"/>
          <w:marRight w:val="0"/>
          <w:marTop w:val="0"/>
          <w:marBottom w:val="0"/>
          <w:divBdr>
            <w:top w:val="none" w:sz="0" w:space="0" w:color="auto"/>
            <w:left w:val="none" w:sz="0" w:space="0" w:color="auto"/>
            <w:bottom w:val="none" w:sz="0" w:space="0" w:color="auto"/>
            <w:right w:val="none" w:sz="0" w:space="0" w:color="auto"/>
          </w:divBdr>
        </w:div>
        <w:div w:id="2005039280">
          <w:marLeft w:val="0"/>
          <w:marRight w:val="0"/>
          <w:marTop w:val="0"/>
          <w:marBottom w:val="0"/>
          <w:divBdr>
            <w:top w:val="none" w:sz="0" w:space="0" w:color="auto"/>
            <w:left w:val="none" w:sz="0" w:space="0" w:color="auto"/>
            <w:bottom w:val="none" w:sz="0" w:space="0" w:color="auto"/>
            <w:right w:val="none" w:sz="0" w:space="0" w:color="auto"/>
          </w:divBdr>
        </w:div>
        <w:div w:id="417948980">
          <w:marLeft w:val="0"/>
          <w:marRight w:val="0"/>
          <w:marTop w:val="0"/>
          <w:marBottom w:val="0"/>
          <w:divBdr>
            <w:top w:val="none" w:sz="0" w:space="0" w:color="auto"/>
            <w:left w:val="none" w:sz="0" w:space="0" w:color="auto"/>
            <w:bottom w:val="none" w:sz="0" w:space="0" w:color="auto"/>
            <w:right w:val="none" w:sz="0" w:space="0" w:color="auto"/>
          </w:divBdr>
        </w:div>
        <w:div w:id="369955564">
          <w:marLeft w:val="0"/>
          <w:marRight w:val="0"/>
          <w:marTop w:val="0"/>
          <w:marBottom w:val="0"/>
          <w:divBdr>
            <w:top w:val="none" w:sz="0" w:space="0" w:color="auto"/>
            <w:left w:val="none" w:sz="0" w:space="0" w:color="auto"/>
            <w:bottom w:val="none" w:sz="0" w:space="0" w:color="auto"/>
            <w:right w:val="none" w:sz="0" w:space="0" w:color="auto"/>
          </w:divBdr>
        </w:div>
        <w:div w:id="1996686696">
          <w:marLeft w:val="0"/>
          <w:marRight w:val="0"/>
          <w:marTop w:val="0"/>
          <w:marBottom w:val="0"/>
          <w:divBdr>
            <w:top w:val="none" w:sz="0" w:space="0" w:color="auto"/>
            <w:left w:val="none" w:sz="0" w:space="0" w:color="auto"/>
            <w:bottom w:val="none" w:sz="0" w:space="0" w:color="auto"/>
            <w:right w:val="none" w:sz="0" w:space="0" w:color="auto"/>
          </w:divBdr>
        </w:div>
        <w:div w:id="1969893152">
          <w:marLeft w:val="0"/>
          <w:marRight w:val="0"/>
          <w:marTop w:val="0"/>
          <w:marBottom w:val="0"/>
          <w:divBdr>
            <w:top w:val="none" w:sz="0" w:space="0" w:color="auto"/>
            <w:left w:val="none" w:sz="0" w:space="0" w:color="auto"/>
            <w:bottom w:val="none" w:sz="0" w:space="0" w:color="auto"/>
            <w:right w:val="none" w:sz="0" w:space="0" w:color="auto"/>
          </w:divBdr>
        </w:div>
        <w:div w:id="1794857679">
          <w:marLeft w:val="0"/>
          <w:marRight w:val="0"/>
          <w:marTop w:val="0"/>
          <w:marBottom w:val="0"/>
          <w:divBdr>
            <w:top w:val="none" w:sz="0" w:space="0" w:color="auto"/>
            <w:left w:val="none" w:sz="0" w:space="0" w:color="auto"/>
            <w:bottom w:val="none" w:sz="0" w:space="0" w:color="auto"/>
            <w:right w:val="none" w:sz="0" w:space="0" w:color="auto"/>
          </w:divBdr>
        </w:div>
        <w:div w:id="1599756063">
          <w:marLeft w:val="0"/>
          <w:marRight w:val="0"/>
          <w:marTop w:val="0"/>
          <w:marBottom w:val="0"/>
          <w:divBdr>
            <w:top w:val="none" w:sz="0" w:space="0" w:color="auto"/>
            <w:left w:val="none" w:sz="0" w:space="0" w:color="auto"/>
            <w:bottom w:val="none" w:sz="0" w:space="0" w:color="auto"/>
            <w:right w:val="none" w:sz="0" w:space="0" w:color="auto"/>
          </w:divBdr>
        </w:div>
        <w:div w:id="1794666346">
          <w:marLeft w:val="0"/>
          <w:marRight w:val="0"/>
          <w:marTop w:val="0"/>
          <w:marBottom w:val="0"/>
          <w:divBdr>
            <w:top w:val="none" w:sz="0" w:space="0" w:color="auto"/>
            <w:left w:val="none" w:sz="0" w:space="0" w:color="auto"/>
            <w:bottom w:val="none" w:sz="0" w:space="0" w:color="auto"/>
            <w:right w:val="none" w:sz="0" w:space="0" w:color="auto"/>
          </w:divBdr>
        </w:div>
        <w:div w:id="1520074182">
          <w:marLeft w:val="0"/>
          <w:marRight w:val="0"/>
          <w:marTop w:val="0"/>
          <w:marBottom w:val="0"/>
          <w:divBdr>
            <w:top w:val="none" w:sz="0" w:space="0" w:color="auto"/>
            <w:left w:val="none" w:sz="0" w:space="0" w:color="auto"/>
            <w:bottom w:val="none" w:sz="0" w:space="0" w:color="auto"/>
            <w:right w:val="none" w:sz="0" w:space="0" w:color="auto"/>
          </w:divBdr>
        </w:div>
        <w:div w:id="1309749524">
          <w:marLeft w:val="0"/>
          <w:marRight w:val="0"/>
          <w:marTop w:val="0"/>
          <w:marBottom w:val="0"/>
          <w:divBdr>
            <w:top w:val="none" w:sz="0" w:space="0" w:color="auto"/>
            <w:left w:val="none" w:sz="0" w:space="0" w:color="auto"/>
            <w:bottom w:val="none" w:sz="0" w:space="0" w:color="auto"/>
            <w:right w:val="none" w:sz="0" w:space="0" w:color="auto"/>
          </w:divBdr>
        </w:div>
        <w:div w:id="1597979052">
          <w:marLeft w:val="0"/>
          <w:marRight w:val="0"/>
          <w:marTop w:val="0"/>
          <w:marBottom w:val="0"/>
          <w:divBdr>
            <w:top w:val="none" w:sz="0" w:space="0" w:color="auto"/>
            <w:left w:val="none" w:sz="0" w:space="0" w:color="auto"/>
            <w:bottom w:val="none" w:sz="0" w:space="0" w:color="auto"/>
            <w:right w:val="none" w:sz="0" w:space="0" w:color="auto"/>
          </w:divBdr>
        </w:div>
        <w:div w:id="520628137">
          <w:marLeft w:val="0"/>
          <w:marRight w:val="0"/>
          <w:marTop w:val="0"/>
          <w:marBottom w:val="0"/>
          <w:divBdr>
            <w:top w:val="none" w:sz="0" w:space="0" w:color="auto"/>
            <w:left w:val="none" w:sz="0" w:space="0" w:color="auto"/>
            <w:bottom w:val="none" w:sz="0" w:space="0" w:color="auto"/>
            <w:right w:val="none" w:sz="0" w:space="0" w:color="auto"/>
          </w:divBdr>
        </w:div>
        <w:div w:id="379672190">
          <w:marLeft w:val="0"/>
          <w:marRight w:val="0"/>
          <w:marTop w:val="0"/>
          <w:marBottom w:val="0"/>
          <w:divBdr>
            <w:top w:val="none" w:sz="0" w:space="0" w:color="auto"/>
            <w:left w:val="none" w:sz="0" w:space="0" w:color="auto"/>
            <w:bottom w:val="none" w:sz="0" w:space="0" w:color="auto"/>
            <w:right w:val="none" w:sz="0" w:space="0" w:color="auto"/>
          </w:divBdr>
        </w:div>
        <w:div w:id="908271101">
          <w:marLeft w:val="0"/>
          <w:marRight w:val="0"/>
          <w:marTop w:val="0"/>
          <w:marBottom w:val="0"/>
          <w:divBdr>
            <w:top w:val="none" w:sz="0" w:space="0" w:color="auto"/>
            <w:left w:val="none" w:sz="0" w:space="0" w:color="auto"/>
            <w:bottom w:val="none" w:sz="0" w:space="0" w:color="auto"/>
            <w:right w:val="none" w:sz="0" w:space="0" w:color="auto"/>
          </w:divBdr>
        </w:div>
        <w:div w:id="210119406">
          <w:marLeft w:val="0"/>
          <w:marRight w:val="0"/>
          <w:marTop w:val="0"/>
          <w:marBottom w:val="0"/>
          <w:divBdr>
            <w:top w:val="none" w:sz="0" w:space="0" w:color="auto"/>
            <w:left w:val="none" w:sz="0" w:space="0" w:color="auto"/>
            <w:bottom w:val="none" w:sz="0" w:space="0" w:color="auto"/>
            <w:right w:val="none" w:sz="0" w:space="0" w:color="auto"/>
          </w:divBdr>
        </w:div>
        <w:div w:id="126288185">
          <w:marLeft w:val="0"/>
          <w:marRight w:val="0"/>
          <w:marTop w:val="0"/>
          <w:marBottom w:val="0"/>
          <w:divBdr>
            <w:top w:val="none" w:sz="0" w:space="0" w:color="auto"/>
            <w:left w:val="none" w:sz="0" w:space="0" w:color="auto"/>
            <w:bottom w:val="none" w:sz="0" w:space="0" w:color="auto"/>
            <w:right w:val="none" w:sz="0" w:space="0" w:color="auto"/>
          </w:divBdr>
        </w:div>
        <w:div w:id="1960989654">
          <w:marLeft w:val="0"/>
          <w:marRight w:val="0"/>
          <w:marTop w:val="0"/>
          <w:marBottom w:val="0"/>
          <w:divBdr>
            <w:top w:val="none" w:sz="0" w:space="0" w:color="auto"/>
            <w:left w:val="none" w:sz="0" w:space="0" w:color="auto"/>
            <w:bottom w:val="none" w:sz="0" w:space="0" w:color="auto"/>
            <w:right w:val="none" w:sz="0" w:space="0" w:color="auto"/>
          </w:divBdr>
        </w:div>
        <w:div w:id="1414156268">
          <w:marLeft w:val="0"/>
          <w:marRight w:val="0"/>
          <w:marTop w:val="0"/>
          <w:marBottom w:val="0"/>
          <w:divBdr>
            <w:top w:val="none" w:sz="0" w:space="0" w:color="auto"/>
            <w:left w:val="none" w:sz="0" w:space="0" w:color="auto"/>
            <w:bottom w:val="none" w:sz="0" w:space="0" w:color="auto"/>
            <w:right w:val="none" w:sz="0" w:space="0" w:color="auto"/>
          </w:divBdr>
        </w:div>
        <w:div w:id="568661201">
          <w:marLeft w:val="0"/>
          <w:marRight w:val="0"/>
          <w:marTop w:val="0"/>
          <w:marBottom w:val="0"/>
          <w:divBdr>
            <w:top w:val="none" w:sz="0" w:space="0" w:color="auto"/>
            <w:left w:val="none" w:sz="0" w:space="0" w:color="auto"/>
            <w:bottom w:val="none" w:sz="0" w:space="0" w:color="auto"/>
            <w:right w:val="none" w:sz="0" w:space="0" w:color="auto"/>
          </w:divBdr>
        </w:div>
        <w:div w:id="900556681">
          <w:marLeft w:val="0"/>
          <w:marRight w:val="0"/>
          <w:marTop w:val="0"/>
          <w:marBottom w:val="0"/>
          <w:divBdr>
            <w:top w:val="none" w:sz="0" w:space="0" w:color="auto"/>
            <w:left w:val="none" w:sz="0" w:space="0" w:color="auto"/>
            <w:bottom w:val="none" w:sz="0" w:space="0" w:color="auto"/>
            <w:right w:val="none" w:sz="0" w:space="0" w:color="auto"/>
          </w:divBdr>
        </w:div>
        <w:div w:id="143161197">
          <w:marLeft w:val="0"/>
          <w:marRight w:val="0"/>
          <w:marTop w:val="0"/>
          <w:marBottom w:val="0"/>
          <w:divBdr>
            <w:top w:val="none" w:sz="0" w:space="0" w:color="auto"/>
            <w:left w:val="none" w:sz="0" w:space="0" w:color="auto"/>
            <w:bottom w:val="none" w:sz="0" w:space="0" w:color="auto"/>
            <w:right w:val="none" w:sz="0" w:space="0" w:color="auto"/>
          </w:divBdr>
        </w:div>
        <w:div w:id="1058625331">
          <w:marLeft w:val="0"/>
          <w:marRight w:val="0"/>
          <w:marTop w:val="0"/>
          <w:marBottom w:val="0"/>
          <w:divBdr>
            <w:top w:val="none" w:sz="0" w:space="0" w:color="auto"/>
            <w:left w:val="none" w:sz="0" w:space="0" w:color="auto"/>
            <w:bottom w:val="none" w:sz="0" w:space="0" w:color="auto"/>
            <w:right w:val="none" w:sz="0" w:space="0" w:color="auto"/>
          </w:divBdr>
        </w:div>
        <w:div w:id="1654530831">
          <w:marLeft w:val="0"/>
          <w:marRight w:val="0"/>
          <w:marTop w:val="0"/>
          <w:marBottom w:val="0"/>
          <w:divBdr>
            <w:top w:val="none" w:sz="0" w:space="0" w:color="auto"/>
            <w:left w:val="none" w:sz="0" w:space="0" w:color="auto"/>
            <w:bottom w:val="none" w:sz="0" w:space="0" w:color="auto"/>
            <w:right w:val="none" w:sz="0" w:space="0" w:color="auto"/>
          </w:divBdr>
        </w:div>
        <w:div w:id="443310746">
          <w:marLeft w:val="0"/>
          <w:marRight w:val="0"/>
          <w:marTop w:val="0"/>
          <w:marBottom w:val="0"/>
          <w:divBdr>
            <w:top w:val="none" w:sz="0" w:space="0" w:color="auto"/>
            <w:left w:val="none" w:sz="0" w:space="0" w:color="auto"/>
            <w:bottom w:val="none" w:sz="0" w:space="0" w:color="auto"/>
            <w:right w:val="none" w:sz="0" w:space="0" w:color="auto"/>
          </w:divBdr>
        </w:div>
        <w:div w:id="1283027621">
          <w:marLeft w:val="0"/>
          <w:marRight w:val="0"/>
          <w:marTop w:val="0"/>
          <w:marBottom w:val="0"/>
          <w:divBdr>
            <w:top w:val="none" w:sz="0" w:space="0" w:color="auto"/>
            <w:left w:val="none" w:sz="0" w:space="0" w:color="auto"/>
            <w:bottom w:val="none" w:sz="0" w:space="0" w:color="auto"/>
            <w:right w:val="none" w:sz="0" w:space="0" w:color="auto"/>
          </w:divBdr>
        </w:div>
        <w:div w:id="1345478198">
          <w:marLeft w:val="0"/>
          <w:marRight w:val="0"/>
          <w:marTop w:val="0"/>
          <w:marBottom w:val="0"/>
          <w:divBdr>
            <w:top w:val="none" w:sz="0" w:space="0" w:color="auto"/>
            <w:left w:val="none" w:sz="0" w:space="0" w:color="auto"/>
            <w:bottom w:val="none" w:sz="0" w:space="0" w:color="auto"/>
            <w:right w:val="none" w:sz="0" w:space="0" w:color="auto"/>
          </w:divBdr>
        </w:div>
        <w:div w:id="1371806424">
          <w:marLeft w:val="0"/>
          <w:marRight w:val="0"/>
          <w:marTop w:val="0"/>
          <w:marBottom w:val="0"/>
          <w:divBdr>
            <w:top w:val="none" w:sz="0" w:space="0" w:color="auto"/>
            <w:left w:val="none" w:sz="0" w:space="0" w:color="auto"/>
            <w:bottom w:val="none" w:sz="0" w:space="0" w:color="auto"/>
            <w:right w:val="none" w:sz="0" w:space="0" w:color="auto"/>
          </w:divBdr>
        </w:div>
        <w:div w:id="1643272273">
          <w:marLeft w:val="0"/>
          <w:marRight w:val="0"/>
          <w:marTop w:val="0"/>
          <w:marBottom w:val="0"/>
          <w:divBdr>
            <w:top w:val="none" w:sz="0" w:space="0" w:color="auto"/>
            <w:left w:val="none" w:sz="0" w:space="0" w:color="auto"/>
            <w:bottom w:val="none" w:sz="0" w:space="0" w:color="auto"/>
            <w:right w:val="none" w:sz="0" w:space="0" w:color="auto"/>
          </w:divBdr>
        </w:div>
        <w:div w:id="1356079595">
          <w:marLeft w:val="0"/>
          <w:marRight w:val="0"/>
          <w:marTop w:val="0"/>
          <w:marBottom w:val="0"/>
          <w:divBdr>
            <w:top w:val="none" w:sz="0" w:space="0" w:color="auto"/>
            <w:left w:val="none" w:sz="0" w:space="0" w:color="auto"/>
            <w:bottom w:val="none" w:sz="0" w:space="0" w:color="auto"/>
            <w:right w:val="none" w:sz="0" w:space="0" w:color="auto"/>
          </w:divBdr>
        </w:div>
        <w:div w:id="1287809378">
          <w:marLeft w:val="0"/>
          <w:marRight w:val="0"/>
          <w:marTop w:val="0"/>
          <w:marBottom w:val="0"/>
          <w:divBdr>
            <w:top w:val="none" w:sz="0" w:space="0" w:color="auto"/>
            <w:left w:val="none" w:sz="0" w:space="0" w:color="auto"/>
            <w:bottom w:val="none" w:sz="0" w:space="0" w:color="auto"/>
            <w:right w:val="none" w:sz="0" w:space="0" w:color="auto"/>
          </w:divBdr>
        </w:div>
        <w:div w:id="1991210969">
          <w:marLeft w:val="0"/>
          <w:marRight w:val="0"/>
          <w:marTop w:val="0"/>
          <w:marBottom w:val="0"/>
          <w:divBdr>
            <w:top w:val="none" w:sz="0" w:space="0" w:color="auto"/>
            <w:left w:val="none" w:sz="0" w:space="0" w:color="auto"/>
            <w:bottom w:val="none" w:sz="0" w:space="0" w:color="auto"/>
            <w:right w:val="none" w:sz="0" w:space="0" w:color="auto"/>
          </w:divBdr>
        </w:div>
        <w:div w:id="1738284411">
          <w:marLeft w:val="0"/>
          <w:marRight w:val="0"/>
          <w:marTop w:val="0"/>
          <w:marBottom w:val="0"/>
          <w:divBdr>
            <w:top w:val="none" w:sz="0" w:space="0" w:color="auto"/>
            <w:left w:val="none" w:sz="0" w:space="0" w:color="auto"/>
            <w:bottom w:val="none" w:sz="0" w:space="0" w:color="auto"/>
            <w:right w:val="none" w:sz="0" w:space="0" w:color="auto"/>
          </w:divBdr>
        </w:div>
        <w:div w:id="382995249">
          <w:marLeft w:val="0"/>
          <w:marRight w:val="0"/>
          <w:marTop w:val="0"/>
          <w:marBottom w:val="0"/>
          <w:divBdr>
            <w:top w:val="none" w:sz="0" w:space="0" w:color="auto"/>
            <w:left w:val="none" w:sz="0" w:space="0" w:color="auto"/>
            <w:bottom w:val="none" w:sz="0" w:space="0" w:color="auto"/>
            <w:right w:val="none" w:sz="0" w:space="0" w:color="auto"/>
          </w:divBdr>
        </w:div>
        <w:div w:id="1340307120">
          <w:marLeft w:val="0"/>
          <w:marRight w:val="0"/>
          <w:marTop w:val="0"/>
          <w:marBottom w:val="0"/>
          <w:divBdr>
            <w:top w:val="none" w:sz="0" w:space="0" w:color="auto"/>
            <w:left w:val="none" w:sz="0" w:space="0" w:color="auto"/>
            <w:bottom w:val="none" w:sz="0" w:space="0" w:color="auto"/>
            <w:right w:val="none" w:sz="0" w:space="0" w:color="auto"/>
          </w:divBdr>
        </w:div>
        <w:div w:id="1904633014">
          <w:marLeft w:val="0"/>
          <w:marRight w:val="0"/>
          <w:marTop w:val="0"/>
          <w:marBottom w:val="0"/>
          <w:divBdr>
            <w:top w:val="none" w:sz="0" w:space="0" w:color="auto"/>
            <w:left w:val="none" w:sz="0" w:space="0" w:color="auto"/>
            <w:bottom w:val="none" w:sz="0" w:space="0" w:color="auto"/>
            <w:right w:val="none" w:sz="0" w:space="0" w:color="auto"/>
          </w:divBdr>
        </w:div>
        <w:div w:id="1350521523">
          <w:marLeft w:val="0"/>
          <w:marRight w:val="0"/>
          <w:marTop w:val="0"/>
          <w:marBottom w:val="0"/>
          <w:divBdr>
            <w:top w:val="none" w:sz="0" w:space="0" w:color="auto"/>
            <w:left w:val="none" w:sz="0" w:space="0" w:color="auto"/>
            <w:bottom w:val="none" w:sz="0" w:space="0" w:color="auto"/>
            <w:right w:val="none" w:sz="0" w:space="0" w:color="auto"/>
          </w:divBdr>
        </w:div>
        <w:div w:id="1347440674">
          <w:marLeft w:val="0"/>
          <w:marRight w:val="0"/>
          <w:marTop w:val="0"/>
          <w:marBottom w:val="0"/>
          <w:divBdr>
            <w:top w:val="none" w:sz="0" w:space="0" w:color="auto"/>
            <w:left w:val="none" w:sz="0" w:space="0" w:color="auto"/>
            <w:bottom w:val="none" w:sz="0" w:space="0" w:color="auto"/>
            <w:right w:val="none" w:sz="0" w:space="0" w:color="auto"/>
          </w:divBdr>
        </w:div>
        <w:div w:id="1122723532">
          <w:marLeft w:val="0"/>
          <w:marRight w:val="0"/>
          <w:marTop w:val="0"/>
          <w:marBottom w:val="0"/>
          <w:divBdr>
            <w:top w:val="none" w:sz="0" w:space="0" w:color="auto"/>
            <w:left w:val="none" w:sz="0" w:space="0" w:color="auto"/>
            <w:bottom w:val="none" w:sz="0" w:space="0" w:color="auto"/>
            <w:right w:val="none" w:sz="0" w:space="0" w:color="auto"/>
          </w:divBdr>
        </w:div>
        <w:div w:id="1281843611">
          <w:marLeft w:val="0"/>
          <w:marRight w:val="0"/>
          <w:marTop w:val="0"/>
          <w:marBottom w:val="0"/>
          <w:divBdr>
            <w:top w:val="none" w:sz="0" w:space="0" w:color="auto"/>
            <w:left w:val="none" w:sz="0" w:space="0" w:color="auto"/>
            <w:bottom w:val="none" w:sz="0" w:space="0" w:color="auto"/>
            <w:right w:val="none" w:sz="0" w:space="0" w:color="auto"/>
          </w:divBdr>
        </w:div>
        <w:div w:id="410277526">
          <w:marLeft w:val="0"/>
          <w:marRight w:val="0"/>
          <w:marTop w:val="0"/>
          <w:marBottom w:val="0"/>
          <w:divBdr>
            <w:top w:val="none" w:sz="0" w:space="0" w:color="auto"/>
            <w:left w:val="none" w:sz="0" w:space="0" w:color="auto"/>
            <w:bottom w:val="none" w:sz="0" w:space="0" w:color="auto"/>
            <w:right w:val="none" w:sz="0" w:space="0" w:color="auto"/>
          </w:divBdr>
        </w:div>
        <w:div w:id="1438716551">
          <w:marLeft w:val="0"/>
          <w:marRight w:val="0"/>
          <w:marTop w:val="0"/>
          <w:marBottom w:val="0"/>
          <w:divBdr>
            <w:top w:val="none" w:sz="0" w:space="0" w:color="auto"/>
            <w:left w:val="none" w:sz="0" w:space="0" w:color="auto"/>
            <w:bottom w:val="none" w:sz="0" w:space="0" w:color="auto"/>
            <w:right w:val="none" w:sz="0" w:space="0" w:color="auto"/>
          </w:divBdr>
        </w:div>
        <w:div w:id="1640183553">
          <w:marLeft w:val="0"/>
          <w:marRight w:val="0"/>
          <w:marTop w:val="0"/>
          <w:marBottom w:val="0"/>
          <w:divBdr>
            <w:top w:val="none" w:sz="0" w:space="0" w:color="auto"/>
            <w:left w:val="none" w:sz="0" w:space="0" w:color="auto"/>
            <w:bottom w:val="none" w:sz="0" w:space="0" w:color="auto"/>
            <w:right w:val="none" w:sz="0" w:space="0" w:color="auto"/>
          </w:divBdr>
        </w:div>
        <w:div w:id="948005266">
          <w:marLeft w:val="0"/>
          <w:marRight w:val="0"/>
          <w:marTop w:val="0"/>
          <w:marBottom w:val="0"/>
          <w:divBdr>
            <w:top w:val="none" w:sz="0" w:space="0" w:color="auto"/>
            <w:left w:val="none" w:sz="0" w:space="0" w:color="auto"/>
            <w:bottom w:val="none" w:sz="0" w:space="0" w:color="auto"/>
            <w:right w:val="none" w:sz="0" w:space="0" w:color="auto"/>
          </w:divBdr>
        </w:div>
        <w:div w:id="921912094">
          <w:marLeft w:val="0"/>
          <w:marRight w:val="0"/>
          <w:marTop w:val="0"/>
          <w:marBottom w:val="0"/>
          <w:divBdr>
            <w:top w:val="none" w:sz="0" w:space="0" w:color="auto"/>
            <w:left w:val="none" w:sz="0" w:space="0" w:color="auto"/>
            <w:bottom w:val="none" w:sz="0" w:space="0" w:color="auto"/>
            <w:right w:val="none" w:sz="0" w:space="0" w:color="auto"/>
          </w:divBdr>
        </w:div>
        <w:div w:id="1903176911">
          <w:marLeft w:val="0"/>
          <w:marRight w:val="0"/>
          <w:marTop w:val="0"/>
          <w:marBottom w:val="0"/>
          <w:divBdr>
            <w:top w:val="none" w:sz="0" w:space="0" w:color="auto"/>
            <w:left w:val="none" w:sz="0" w:space="0" w:color="auto"/>
            <w:bottom w:val="none" w:sz="0" w:space="0" w:color="auto"/>
            <w:right w:val="none" w:sz="0" w:space="0" w:color="auto"/>
          </w:divBdr>
        </w:div>
        <w:div w:id="94861419">
          <w:marLeft w:val="0"/>
          <w:marRight w:val="0"/>
          <w:marTop w:val="0"/>
          <w:marBottom w:val="0"/>
          <w:divBdr>
            <w:top w:val="none" w:sz="0" w:space="0" w:color="auto"/>
            <w:left w:val="none" w:sz="0" w:space="0" w:color="auto"/>
            <w:bottom w:val="none" w:sz="0" w:space="0" w:color="auto"/>
            <w:right w:val="none" w:sz="0" w:space="0" w:color="auto"/>
          </w:divBdr>
        </w:div>
        <w:div w:id="1159342188">
          <w:marLeft w:val="0"/>
          <w:marRight w:val="0"/>
          <w:marTop w:val="0"/>
          <w:marBottom w:val="0"/>
          <w:divBdr>
            <w:top w:val="none" w:sz="0" w:space="0" w:color="auto"/>
            <w:left w:val="none" w:sz="0" w:space="0" w:color="auto"/>
            <w:bottom w:val="none" w:sz="0" w:space="0" w:color="auto"/>
            <w:right w:val="none" w:sz="0" w:space="0" w:color="auto"/>
          </w:divBdr>
        </w:div>
        <w:div w:id="1536624493">
          <w:marLeft w:val="0"/>
          <w:marRight w:val="0"/>
          <w:marTop w:val="0"/>
          <w:marBottom w:val="0"/>
          <w:divBdr>
            <w:top w:val="none" w:sz="0" w:space="0" w:color="auto"/>
            <w:left w:val="none" w:sz="0" w:space="0" w:color="auto"/>
            <w:bottom w:val="none" w:sz="0" w:space="0" w:color="auto"/>
            <w:right w:val="none" w:sz="0" w:space="0" w:color="auto"/>
          </w:divBdr>
        </w:div>
        <w:div w:id="1716738928">
          <w:marLeft w:val="0"/>
          <w:marRight w:val="0"/>
          <w:marTop w:val="0"/>
          <w:marBottom w:val="0"/>
          <w:divBdr>
            <w:top w:val="none" w:sz="0" w:space="0" w:color="auto"/>
            <w:left w:val="none" w:sz="0" w:space="0" w:color="auto"/>
            <w:bottom w:val="none" w:sz="0" w:space="0" w:color="auto"/>
            <w:right w:val="none" w:sz="0" w:space="0" w:color="auto"/>
          </w:divBdr>
        </w:div>
        <w:div w:id="77602684">
          <w:marLeft w:val="0"/>
          <w:marRight w:val="0"/>
          <w:marTop w:val="0"/>
          <w:marBottom w:val="0"/>
          <w:divBdr>
            <w:top w:val="none" w:sz="0" w:space="0" w:color="auto"/>
            <w:left w:val="none" w:sz="0" w:space="0" w:color="auto"/>
            <w:bottom w:val="none" w:sz="0" w:space="0" w:color="auto"/>
            <w:right w:val="none" w:sz="0" w:space="0" w:color="auto"/>
          </w:divBdr>
        </w:div>
        <w:div w:id="1706757538">
          <w:marLeft w:val="0"/>
          <w:marRight w:val="0"/>
          <w:marTop w:val="0"/>
          <w:marBottom w:val="0"/>
          <w:divBdr>
            <w:top w:val="none" w:sz="0" w:space="0" w:color="auto"/>
            <w:left w:val="none" w:sz="0" w:space="0" w:color="auto"/>
            <w:bottom w:val="none" w:sz="0" w:space="0" w:color="auto"/>
            <w:right w:val="none" w:sz="0" w:space="0" w:color="auto"/>
          </w:divBdr>
        </w:div>
        <w:div w:id="71784091">
          <w:marLeft w:val="0"/>
          <w:marRight w:val="0"/>
          <w:marTop w:val="0"/>
          <w:marBottom w:val="0"/>
          <w:divBdr>
            <w:top w:val="none" w:sz="0" w:space="0" w:color="auto"/>
            <w:left w:val="none" w:sz="0" w:space="0" w:color="auto"/>
            <w:bottom w:val="none" w:sz="0" w:space="0" w:color="auto"/>
            <w:right w:val="none" w:sz="0" w:space="0" w:color="auto"/>
          </w:divBdr>
        </w:div>
        <w:div w:id="224295261">
          <w:marLeft w:val="0"/>
          <w:marRight w:val="0"/>
          <w:marTop w:val="0"/>
          <w:marBottom w:val="0"/>
          <w:divBdr>
            <w:top w:val="none" w:sz="0" w:space="0" w:color="auto"/>
            <w:left w:val="none" w:sz="0" w:space="0" w:color="auto"/>
            <w:bottom w:val="none" w:sz="0" w:space="0" w:color="auto"/>
            <w:right w:val="none" w:sz="0" w:space="0" w:color="auto"/>
          </w:divBdr>
        </w:div>
        <w:div w:id="146825640">
          <w:marLeft w:val="0"/>
          <w:marRight w:val="0"/>
          <w:marTop w:val="0"/>
          <w:marBottom w:val="0"/>
          <w:divBdr>
            <w:top w:val="none" w:sz="0" w:space="0" w:color="auto"/>
            <w:left w:val="none" w:sz="0" w:space="0" w:color="auto"/>
            <w:bottom w:val="none" w:sz="0" w:space="0" w:color="auto"/>
            <w:right w:val="none" w:sz="0" w:space="0" w:color="auto"/>
          </w:divBdr>
        </w:div>
        <w:div w:id="180703231">
          <w:marLeft w:val="0"/>
          <w:marRight w:val="0"/>
          <w:marTop w:val="0"/>
          <w:marBottom w:val="0"/>
          <w:divBdr>
            <w:top w:val="none" w:sz="0" w:space="0" w:color="auto"/>
            <w:left w:val="none" w:sz="0" w:space="0" w:color="auto"/>
            <w:bottom w:val="none" w:sz="0" w:space="0" w:color="auto"/>
            <w:right w:val="none" w:sz="0" w:space="0" w:color="auto"/>
          </w:divBdr>
        </w:div>
        <w:div w:id="134488929">
          <w:marLeft w:val="0"/>
          <w:marRight w:val="0"/>
          <w:marTop w:val="0"/>
          <w:marBottom w:val="0"/>
          <w:divBdr>
            <w:top w:val="none" w:sz="0" w:space="0" w:color="auto"/>
            <w:left w:val="none" w:sz="0" w:space="0" w:color="auto"/>
            <w:bottom w:val="none" w:sz="0" w:space="0" w:color="auto"/>
            <w:right w:val="none" w:sz="0" w:space="0" w:color="auto"/>
          </w:divBdr>
        </w:div>
        <w:div w:id="1293755924">
          <w:marLeft w:val="0"/>
          <w:marRight w:val="0"/>
          <w:marTop w:val="0"/>
          <w:marBottom w:val="0"/>
          <w:divBdr>
            <w:top w:val="none" w:sz="0" w:space="0" w:color="auto"/>
            <w:left w:val="none" w:sz="0" w:space="0" w:color="auto"/>
            <w:bottom w:val="none" w:sz="0" w:space="0" w:color="auto"/>
            <w:right w:val="none" w:sz="0" w:space="0" w:color="auto"/>
          </w:divBdr>
        </w:div>
        <w:div w:id="1935554592">
          <w:marLeft w:val="0"/>
          <w:marRight w:val="0"/>
          <w:marTop w:val="0"/>
          <w:marBottom w:val="0"/>
          <w:divBdr>
            <w:top w:val="none" w:sz="0" w:space="0" w:color="auto"/>
            <w:left w:val="none" w:sz="0" w:space="0" w:color="auto"/>
            <w:bottom w:val="none" w:sz="0" w:space="0" w:color="auto"/>
            <w:right w:val="none" w:sz="0" w:space="0" w:color="auto"/>
          </w:divBdr>
        </w:div>
        <w:div w:id="1225944748">
          <w:marLeft w:val="0"/>
          <w:marRight w:val="0"/>
          <w:marTop w:val="0"/>
          <w:marBottom w:val="0"/>
          <w:divBdr>
            <w:top w:val="none" w:sz="0" w:space="0" w:color="auto"/>
            <w:left w:val="none" w:sz="0" w:space="0" w:color="auto"/>
            <w:bottom w:val="none" w:sz="0" w:space="0" w:color="auto"/>
            <w:right w:val="none" w:sz="0" w:space="0" w:color="auto"/>
          </w:divBdr>
        </w:div>
        <w:div w:id="1774784128">
          <w:marLeft w:val="0"/>
          <w:marRight w:val="0"/>
          <w:marTop w:val="0"/>
          <w:marBottom w:val="0"/>
          <w:divBdr>
            <w:top w:val="none" w:sz="0" w:space="0" w:color="auto"/>
            <w:left w:val="none" w:sz="0" w:space="0" w:color="auto"/>
            <w:bottom w:val="none" w:sz="0" w:space="0" w:color="auto"/>
            <w:right w:val="none" w:sz="0" w:space="0" w:color="auto"/>
          </w:divBdr>
        </w:div>
        <w:div w:id="1203516631">
          <w:marLeft w:val="0"/>
          <w:marRight w:val="0"/>
          <w:marTop w:val="0"/>
          <w:marBottom w:val="0"/>
          <w:divBdr>
            <w:top w:val="none" w:sz="0" w:space="0" w:color="auto"/>
            <w:left w:val="none" w:sz="0" w:space="0" w:color="auto"/>
            <w:bottom w:val="none" w:sz="0" w:space="0" w:color="auto"/>
            <w:right w:val="none" w:sz="0" w:space="0" w:color="auto"/>
          </w:divBdr>
        </w:div>
        <w:div w:id="1137340721">
          <w:marLeft w:val="0"/>
          <w:marRight w:val="0"/>
          <w:marTop w:val="0"/>
          <w:marBottom w:val="0"/>
          <w:divBdr>
            <w:top w:val="none" w:sz="0" w:space="0" w:color="auto"/>
            <w:left w:val="none" w:sz="0" w:space="0" w:color="auto"/>
            <w:bottom w:val="none" w:sz="0" w:space="0" w:color="auto"/>
            <w:right w:val="none" w:sz="0" w:space="0" w:color="auto"/>
          </w:divBdr>
        </w:div>
        <w:div w:id="493299038">
          <w:marLeft w:val="0"/>
          <w:marRight w:val="0"/>
          <w:marTop w:val="0"/>
          <w:marBottom w:val="0"/>
          <w:divBdr>
            <w:top w:val="none" w:sz="0" w:space="0" w:color="auto"/>
            <w:left w:val="none" w:sz="0" w:space="0" w:color="auto"/>
            <w:bottom w:val="none" w:sz="0" w:space="0" w:color="auto"/>
            <w:right w:val="none" w:sz="0" w:space="0" w:color="auto"/>
          </w:divBdr>
        </w:div>
      </w:divsChild>
    </w:div>
    <w:div w:id="651370479">
      <w:bodyDiv w:val="1"/>
      <w:marLeft w:val="0"/>
      <w:marRight w:val="0"/>
      <w:marTop w:val="0"/>
      <w:marBottom w:val="0"/>
      <w:divBdr>
        <w:top w:val="none" w:sz="0" w:space="0" w:color="auto"/>
        <w:left w:val="none" w:sz="0" w:space="0" w:color="auto"/>
        <w:bottom w:val="none" w:sz="0" w:space="0" w:color="auto"/>
        <w:right w:val="none" w:sz="0" w:space="0" w:color="auto"/>
      </w:divBdr>
    </w:div>
    <w:div w:id="704646617">
      <w:bodyDiv w:val="1"/>
      <w:marLeft w:val="0"/>
      <w:marRight w:val="0"/>
      <w:marTop w:val="0"/>
      <w:marBottom w:val="0"/>
      <w:divBdr>
        <w:top w:val="none" w:sz="0" w:space="0" w:color="auto"/>
        <w:left w:val="none" w:sz="0" w:space="0" w:color="auto"/>
        <w:bottom w:val="none" w:sz="0" w:space="0" w:color="auto"/>
        <w:right w:val="none" w:sz="0" w:space="0" w:color="auto"/>
      </w:divBdr>
      <w:divsChild>
        <w:div w:id="2083600850">
          <w:marLeft w:val="0"/>
          <w:marRight w:val="0"/>
          <w:marTop w:val="0"/>
          <w:marBottom w:val="0"/>
          <w:divBdr>
            <w:top w:val="none" w:sz="0" w:space="0" w:color="auto"/>
            <w:left w:val="none" w:sz="0" w:space="0" w:color="auto"/>
            <w:bottom w:val="none" w:sz="0" w:space="0" w:color="auto"/>
            <w:right w:val="none" w:sz="0" w:space="0" w:color="auto"/>
          </w:divBdr>
        </w:div>
        <w:div w:id="1337342902">
          <w:marLeft w:val="0"/>
          <w:marRight w:val="0"/>
          <w:marTop w:val="0"/>
          <w:marBottom w:val="0"/>
          <w:divBdr>
            <w:top w:val="none" w:sz="0" w:space="0" w:color="auto"/>
            <w:left w:val="none" w:sz="0" w:space="0" w:color="auto"/>
            <w:bottom w:val="none" w:sz="0" w:space="0" w:color="auto"/>
            <w:right w:val="none" w:sz="0" w:space="0" w:color="auto"/>
          </w:divBdr>
        </w:div>
        <w:div w:id="1589919772">
          <w:marLeft w:val="0"/>
          <w:marRight w:val="0"/>
          <w:marTop w:val="0"/>
          <w:marBottom w:val="0"/>
          <w:divBdr>
            <w:top w:val="none" w:sz="0" w:space="0" w:color="auto"/>
            <w:left w:val="none" w:sz="0" w:space="0" w:color="auto"/>
            <w:bottom w:val="none" w:sz="0" w:space="0" w:color="auto"/>
            <w:right w:val="none" w:sz="0" w:space="0" w:color="auto"/>
          </w:divBdr>
        </w:div>
        <w:div w:id="469708134">
          <w:marLeft w:val="0"/>
          <w:marRight w:val="0"/>
          <w:marTop w:val="0"/>
          <w:marBottom w:val="0"/>
          <w:divBdr>
            <w:top w:val="none" w:sz="0" w:space="0" w:color="auto"/>
            <w:left w:val="none" w:sz="0" w:space="0" w:color="auto"/>
            <w:bottom w:val="none" w:sz="0" w:space="0" w:color="auto"/>
            <w:right w:val="none" w:sz="0" w:space="0" w:color="auto"/>
          </w:divBdr>
        </w:div>
        <w:div w:id="1235359798">
          <w:marLeft w:val="0"/>
          <w:marRight w:val="0"/>
          <w:marTop w:val="0"/>
          <w:marBottom w:val="0"/>
          <w:divBdr>
            <w:top w:val="none" w:sz="0" w:space="0" w:color="auto"/>
            <w:left w:val="none" w:sz="0" w:space="0" w:color="auto"/>
            <w:bottom w:val="none" w:sz="0" w:space="0" w:color="auto"/>
            <w:right w:val="none" w:sz="0" w:space="0" w:color="auto"/>
          </w:divBdr>
        </w:div>
        <w:div w:id="1710716064">
          <w:marLeft w:val="0"/>
          <w:marRight w:val="0"/>
          <w:marTop w:val="0"/>
          <w:marBottom w:val="0"/>
          <w:divBdr>
            <w:top w:val="none" w:sz="0" w:space="0" w:color="auto"/>
            <w:left w:val="none" w:sz="0" w:space="0" w:color="auto"/>
            <w:bottom w:val="none" w:sz="0" w:space="0" w:color="auto"/>
            <w:right w:val="none" w:sz="0" w:space="0" w:color="auto"/>
          </w:divBdr>
        </w:div>
        <w:div w:id="1315452074">
          <w:marLeft w:val="0"/>
          <w:marRight w:val="0"/>
          <w:marTop w:val="0"/>
          <w:marBottom w:val="0"/>
          <w:divBdr>
            <w:top w:val="none" w:sz="0" w:space="0" w:color="auto"/>
            <w:left w:val="none" w:sz="0" w:space="0" w:color="auto"/>
            <w:bottom w:val="none" w:sz="0" w:space="0" w:color="auto"/>
            <w:right w:val="none" w:sz="0" w:space="0" w:color="auto"/>
          </w:divBdr>
        </w:div>
        <w:div w:id="2037460565">
          <w:marLeft w:val="0"/>
          <w:marRight w:val="0"/>
          <w:marTop w:val="0"/>
          <w:marBottom w:val="0"/>
          <w:divBdr>
            <w:top w:val="none" w:sz="0" w:space="0" w:color="auto"/>
            <w:left w:val="none" w:sz="0" w:space="0" w:color="auto"/>
            <w:bottom w:val="none" w:sz="0" w:space="0" w:color="auto"/>
            <w:right w:val="none" w:sz="0" w:space="0" w:color="auto"/>
          </w:divBdr>
        </w:div>
        <w:div w:id="395666396">
          <w:marLeft w:val="0"/>
          <w:marRight w:val="0"/>
          <w:marTop w:val="0"/>
          <w:marBottom w:val="0"/>
          <w:divBdr>
            <w:top w:val="none" w:sz="0" w:space="0" w:color="auto"/>
            <w:left w:val="none" w:sz="0" w:space="0" w:color="auto"/>
            <w:bottom w:val="none" w:sz="0" w:space="0" w:color="auto"/>
            <w:right w:val="none" w:sz="0" w:space="0" w:color="auto"/>
          </w:divBdr>
        </w:div>
        <w:div w:id="503935730">
          <w:marLeft w:val="0"/>
          <w:marRight w:val="0"/>
          <w:marTop w:val="0"/>
          <w:marBottom w:val="0"/>
          <w:divBdr>
            <w:top w:val="none" w:sz="0" w:space="0" w:color="auto"/>
            <w:left w:val="none" w:sz="0" w:space="0" w:color="auto"/>
            <w:bottom w:val="none" w:sz="0" w:space="0" w:color="auto"/>
            <w:right w:val="none" w:sz="0" w:space="0" w:color="auto"/>
          </w:divBdr>
        </w:div>
        <w:div w:id="1573543483">
          <w:marLeft w:val="0"/>
          <w:marRight w:val="0"/>
          <w:marTop w:val="0"/>
          <w:marBottom w:val="0"/>
          <w:divBdr>
            <w:top w:val="none" w:sz="0" w:space="0" w:color="auto"/>
            <w:left w:val="none" w:sz="0" w:space="0" w:color="auto"/>
            <w:bottom w:val="none" w:sz="0" w:space="0" w:color="auto"/>
            <w:right w:val="none" w:sz="0" w:space="0" w:color="auto"/>
          </w:divBdr>
        </w:div>
      </w:divsChild>
    </w:div>
    <w:div w:id="820851968">
      <w:bodyDiv w:val="1"/>
      <w:marLeft w:val="0"/>
      <w:marRight w:val="0"/>
      <w:marTop w:val="0"/>
      <w:marBottom w:val="0"/>
      <w:divBdr>
        <w:top w:val="none" w:sz="0" w:space="0" w:color="auto"/>
        <w:left w:val="none" w:sz="0" w:space="0" w:color="auto"/>
        <w:bottom w:val="none" w:sz="0" w:space="0" w:color="auto"/>
        <w:right w:val="none" w:sz="0" w:space="0" w:color="auto"/>
      </w:divBdr>
    </w:div>
    <w:div w:id="828792021">
      <w:bodyDiv w:val="1"/>
      <w:marLeft w:val="0"/>
      <w:marRight w:val="0"/>
      <w:marTop w:val="0"/>
      <w:marBottom w:val="0"/>
      <w:divBdr>
        <w:top w:val="none" w:sz="0" w:space="0" w:color="auto"/>
        <w:left w:val="none" w:sz="0" w:space="0" w:color="auto"/>
        <w:bottom w:val="none" w:sz="0" w:space="0" w:color="auto"/>
        <w:right w:val="none" w:sz="0" w:space="0" w:color="auto"/>
      </w:divBdr>
    </w:div>
    <w:div w:id="901525626">
      <w:bodyDiv w:val="1"/>
      <w:marLeft w:val="0"/>
      <w:marRight w:val="0"/>
      <w:marTop w:val="0"/>
      <w:marBottom w:val="0"/>
      <w:divBdr>
        <w:top w:val="none" w:sz="0" w:space="0" w:color="auto"/>
        <w:left w:val="none" w:sz="0" w:space="0" w:color="auto"/>
        <w:bottom w:val="none" w:sz="0" w:space="0" w:color="auto"/>
        <w:right w:val="none" w:sz="0" w:space="0" w:color="auto"/>
      </w:divBdr>
    </w:div>
    <w:div w:id="1025444923">
      <w:bodyDiv w:val="1"/>
      <w:marLeft w:val="0"/>
      <w:marRight w:val="0"/>
      <w:marTop w:val="0"/>
      <w:marBottom w:val="0"/>
      <w:divBdr>
        <w:top w:val="none" w:sz="0" w:space="0" w:color="auto"/>
        <w:left w:val="none" w:sz="0" w:space="0" w:color="auto"/>
        <w:bottom w:val="none" w:sz="0" w:space="0" w:color="auto"/>
        <w:right w:val="none" w:sz="0" w:space="0" w:color="auto"/>
      </w:divBdr>
    </w:div>
    <w:div w:id="1054740994">
      <w:bodyDiv w:val="1"/>
      <w:marLeft w:val="0"/>
      <w:marRight w:val="0"/>
      <w:marTop w:val="0"/>
      <w:marBottom w:val="0"/>
      <w:divBdr>
        <w:top w:val="none" w:sz="0" w:space="0" w:color="auto"/>
        <w:left w:val="none" w:sz="0" w:space="0" w:color="auto"/>
        <w:bottom w:val="none" w:sz="0" w:space="0" w:color="auto"/>
        <w:right w:val="none" w:sz="0" w:space="0" w:color="auto"/>
      </w:divBdr>
    </w:div>
    <w:div w:id="1140339370">
      <w:bodyDiv w:val="1"/>
      <w:marLeft w:val="0"/>
      <w:marRight w:val="0"/>
      <w:marTop w:val="0"/>
      <w:marBottom w:val="0"/>
      <w:divBdr>
        <w:top w:val="none" w:sz="0" w:space="0" w:color="auto"/>
        <w:left w:val="none" w:sz="0" w:space="0" w:color="auto"/>
        <w:bottom w:val="none" w:sz="0" w:space="0" w:color="auto"/>
        <w:right w:val="none" w:sz="0" w:space="0" w:color="auto"/>
      </w:divBdr>
    </w:div>
    <w:div w:id="1149901415">
      <w:bodyDiv w:val="1"/>
      <w:marLeft w:val="0"/>
      <w:marRight w:val="0"/>
      <w:marTop w:val="0"/>
      <w:marBottom w:val="0"/>
      <w:divBdr>
        <w:top w:val="none" w:sz="0" w:space="0" w:color="auto"/>
        <w:left w:val="none" w:sz="0" w:space="0" w:color="auto"/>
        <w:bottom w:val="none" w:sz="0" w:space="0" w:color="auto"/>
        <w:right w:val="none" w:sz="0" w:space="0" w:color="auto"/>
      </w:divBdr>
    </w:div>
    <w:div w:id="1222208243">
      <w:bodyDiv w:val="1"/>
      <w:marLeft w:val="0"/>
      <w:marRight w:val="0"/>
      <w:marTop w:val="0"/>
      <w:marBottom w:val="0"/>
      <w:divBdr>
        <w:top w:val="none" w:sz="0" w:space="0" w:color="auto"/>
        <w:left w:val="none" w:sz="0" w:space="0" w:color="auto"/>
        <w:bottom w:val="none" w:sz="0" w:space="0" w:color="auto"/>
        <w:right w:val="none" w:sz="0" w:space="0" w:color="auto"/>
      </w:divBdr>
    </w:div>
    <w:div w:id="1279919980">
      <w:bodyDiv w:val="1"/>
      <w:marLeft w:val="0"/>
      <w:marRight w:val="0"/>
      <w:marTop w:val="0"/>
      <w:marBottom w:val="0"/>
      <w:divBdr>
        <w:top w:val="none" w:sz="0" w:space="0" w:color="auto"/>
        <w:left w:val="none" w:sz="0" w:space="0" w:color="auto"/>
        <w:bottom w:val="none" w:sz="0" w:space="0" w:color="auto"/>
        <w:right w:val="none" w:sz="0" w:space="0" w:color="auto"/>
      </w:divBdr>
    </w:div>
    <w:div w:id="1298148170">
      <w:bodyDiv w:val="1"/>
      <w:marLeft w:val="0"/>
      <w:marRight w:val="0"/>
      <w:marTop w:val="0"/>
      <w:marBottom w:val="0"/>
      <w:divBdr>
        <w:top w:val="none" w:sz="0" w:space="0" w:color="auto"/>
        <w:left w:val="none" w:sz="0" w:space="0" w:color="auto"/>
        <w:bottom w:val="none" w:sz="0" w:space="0" w:color="auto"/>
        <w:right w:val="none" w:sz="0" w:space="0" w:color="auto"/>
      </w:divBdr>
    </w:div>
    <w:div w:id="1350179701">
      <w:bodyDiv w:val="1"/>
      <w:marLeft w:val="0"/>
      <w:marRight w:val="0"/>
      <w:marTop w:val="0"/>
      <w:marBottom w:val="0"/>
      <w:divBdr>
        <w:top w:val="none" w:sz="0" w:space="0" w:color="auto"/>
        <w:left w:val="none" w:sz="0" w:space="0" w:color="auto"/>
        <w:bottom w:val="none" w:sz="0" w:space="0" w:color="auto"/>
        <w:right w:val="none" w:sz="0" w:space="0" w:color="auto"/>
      </w:divBdr>
    </w:div>
    <w:div w:id="1382710869">
      <w:bodyDiv w:val="1"/>
      <w:marLeft w:val="0"/>
      <w:marRight w:val="0"/>
      <w:marTop w:val="0"/>
      <w:marBottom w:val="0"/>
      <w:divBdr>
        <w:top w:val="none" w:sz="0" w:space="0" w:color="auto"/>
        <w:left w:val="none" w:sz="0" w:space="0" w:color="auto"/>
        <w:bottom w:val="none" w:sz="0" w:space="0" w:color="auto"/>
        <w:right w:val="none" w:sz="0" w:space="0" w:color="auto"/>
      </w:divBdr>
      <w:divsChild>
        <w:div w:id="1585456304">
          <w:marLeft w:val="0"/>
          <w:marRight w:val="0"/>
          <w:marTop w:val="0"/>
          <w:marBottom w:val="0"/>
          <w:divBdr>
            <w:top w:val="none" w:sz="0" w:space="0" w:color="auto"/>
            <w:left w:val="none" w:sz="0" w:space="0" w:color="auto"/>
            <w:bottom w:val="none" w:sz="0" w:space="0" w:color="auto"/>
            <w:right w:val="none" w:sz="0" w:space="0" w:color="auto"/>
          </w:divBdr>
        </w:div>
        <w:div w:id="2097284068">
          <w:marLeft w:val="0"/>
          <w:marRight w:val="0"/>
          <w:marTop w:val="0"/>
          <w:marBottom w:val="0"/>
          <w:divBdr>
            <w:top w:val="none" w:sz="0" w:space="0" w:color="auto"/>
            <w:left w:val="none" w:sz="0" w:space="0" w:color="auto"/>
            <w:bottom w:val="none" w:sz="0" w:space="0" w:color="auto"/>
            <w:right w:val="none" w:sz="0" w:space="0" w:color="auto"/>
          </w:divBdr>
        </w:div>
        <w:div w:id="1442148957">
          <w:marLeft w:val="0"/>
          <w:marRight w:val="0"/>
          <w:marTop w:val="0"/>
          <w:marBottom w:val="0"/>
          <w:divBdr>
            <w:top w:val="none" w:sz="0" w:space="0" w:color="auto"/>
            <w:left w:val="none" w:sz="0" w:space="0" w:color="auto"/>
            <w:bottom w:val="none" w:sz="0" w:space="0" w:color="auto"/>
            <w:right w:val="none" w:sz="0" w:space="0" w:color="auto"/>
          </w:divBdr>
        </w:div>
        <w:div w:id="281377578">
          <w:marLeft w:val="0"/>
          <w:marRight w:val="0"/>
          <w:marTop w:val="0"/>
          <w:marBottom w:val="0"/>
          <w:divBdr>
            <w:top w:val="none" w:sz="0" w:space="0" w:color="auto"/>
            <w:left w:val="none" w:sz="0" w:space="0" w:color="auto"/>
            <w:bottom w:val="none" w:sz="0" w:space="0" w:color="auto"/>
            <w:right w:val="none" w:sz="0" w:space="0" w:color="auto"/>
          </w:divBdr>
        </w:div>
        <w:div w:id="869801798">
          <w:marLeft w:val="0"/>
          <w:marRight w:val="0"/>
          <w:marTop w:val="0"/>
          <w:marBottom w:val="0"/>
          <w:divBdr>
            <w:top w:val="none" w:sz="0" w:space="0" w:color="auto"/>
            <w:left w:val="none" w:sz="0" w:space="0" w:color="auto"/>
            <w:bottom w:val="none" w:sz="0" w:space="0" w:color="auto"/>
            <w:right w:val="none" w:sz="0" w:space="0" w:color="auto"/>
          </w:divBdr>
        </w:div>
        <w:div w:id="1212231510">
          <w:marLeft w:val="0"/>
          <w:marRight w:val="0"/>
          <w:marTop w:val="0"/>
          <w:marBottom w:val="0"/>
          <w:divBdr>
            <w:top w:val="none" w:sz="0" w:space="0" w:color="auto"/>
            <w:left w:val="none" w:sz="0" w:space="0" w:color="auto"/>
            <w:bottom w:val="none" w:sz="0" w:space="0" w:color="auto"/>
            <w:right w:val="none" w:sz="0" w:space="0" w:color="auto"/>
          </w:divBdr>
        </w:div>
        <w:div w:id="281768292">
          <w:marLeft w:val="0"/>
          <w:marRight w:val="0"/>
          <w:marTop w:val="0"/>
          <w:marBottom w:val="0"/>
          <w:divBdr>
            <w:top w:val="none" w:sz="0" w:space="0" w:color="auto"/>
            <w:left w:val="none" w:sz="0" w:space="0" w:color="auto"/>
            <w:bottom w:val="none" w:sz="0" w:space="0" w:color="auto"/>
            <w:right w:val="none" w:sz="0" w:space="0" w:color="auto"/>
          </w:divBdr>
        </w:div>
        <w:div w:id="751121896">
          <w:marLeft w:val="0"/>
          <w:marRight w:val="0"/>
          <w:marTop w:val="0"/>
          <w:marBottom w:val="0"/>
          <w:divBdr>
            <w:top w:val="none" w:sz="0" w:space="0" w:color="auto"/>
            <w:left w:val="none" w:sz="0" w:space="0" w:color="auto"/>
            <w:bottom w:val="none" w:sz="0" w:space="0" w:color="auto"/>
            <w:right w:val="none" w:sz="0" w:space="0" w:color="auto"/>
          </w:divBdr>
        </w:div>
        <w:div w:id="325401550">
          <w:marLeft w:val="0"/>
          <w:marRight w:val="0"/>
          <w:marTop w:val="0"/>
          <w:marBottom w:val="0"/>
          <w:divBdr>
            <w:top w:val="none" w:sz="0" w:space="0" w:color="auto"/>
            <w:left w:val="none" w:sz="0" w:space="0" w:color="auto"/>
            <w:bottom w:val="none" w:sz="0" w:space="0" w:color="auto"/>
            <w:right w:val="none" w:sz="0" w:space="0" w:color="auto"/>
          </w:divBdr>
        </w:div>
        <w:div w:id="1886287577">
          <w:marLeft w:val="0"/>
          <w:marRight w:val="0"/>
          <w:marTop w:val="0"/>
          <w:marBottom w:val="0"/>
          <w:divBdr>
            <w:top w:val="none" w:sz="0" w:space="0" w:color="auto"/>
            <w:left w:val="none" w:sz="0" w:space="0" w:color="auto"/>
            <w:bottom w:val="none" w:sz="0" w:space="0" w:color="auto"/>
            <w:right w:val="none" w:sz="0" w:space="0" w:color="auto"/>
          </w:divBdr>
        </w:div>
        <w:div w:id="246809432">
          <w:marLeft w:val="0"/>
          <w:marRight w:val="0"/>
          <w:marTop w:val="0"/>
          <w:marBottom w:val="0"/>
          <w:divBdr>
            <w:top w:val="none" w:sz="0" w:space="0" w:color="auto"/>
            <w:left w:val="none" w:sz="0" w:space="0" w:color="auto"/>
            <w:bottom w:val="none" w:sz="0" w:space="0" w:color="auto"/>
            <w:right w:val="none" w:sz="0" w:space="0" w:color="auto"/>
          </w:divBdr>
        </w:div>
        <w:div w:id="1629975133">
          <w:marLeft w:val="0"/>
          <w:marRight w:val="0"/>
          <w:marTop w:val="0"/>
          <w:marBottom w:val="0"/>
          <w:divBdr>
            <w:top w:val="none" w:sz="0" w:space="0" w:color="auto"/>
            <w:left w:val="none" w:sz="0" w:space="0" w:color="auto"/>
            <w:bottom w:val="none" w:sz="0" w:space="0" w:color="auto"/>
            <w:right w:val="none" w:sz="0" w:space="0" w:color="auto"/>
          </w:divBdr>
        </w:div>
        <w:div w:id="91318280">
          <w:marLeft w:val="0"/>
          <w:marRight w:val="0"/>
          <w:marTop w:val="0"/>
          <w:marBottom w:val="0"/>
          <w:divBdr>
            <w:top w:val="none" w:sz="0" w:space="0" w:color="auto"/>
            <w:left w:val="none" w:sz="0" w:space="0" w:color="auto"/>
            <w:bottom w:val="none" w:sz="0" w:space="0" w:color="auto"/>
            <w:right w:val="none" w:sz="0" w:space="0" w:color="auto"/>
          </w:divBdr>
        </w:div>
        <w:div w:id="497115207">
          <w:marLeft w:val="0"/>
          <w:marRight w:val="0"/>
          <w:marTop w:val="0"/>
          <w:marBottom w:val="0"/>
          <w:divBdr>
            <w:top w:val="none" w:sz="0" w:space="0" w:color="auto"/>
            <w:left w:val="none" w:sz="0" w:space="0" w:color="auto"/>
            <w:bottom w:val="none" w:sz="0" w:space="0" w:color="auto"/>
            <w:right w:val="none" w:sz="0" w:space="0" w:color="auto"/>
          </w:divBdr>
        </w:div>
        <w:div w:id="926184225">
          <w:marLeft w:val="0"/>
          <w:marRight w:val="0"/>
          <w:marTop w:val="0"/>
          <w:marBottom w:val="0"/>
          <w:divBdr>
            <w:top w:val="none" w:sz="0" w:space="0" w:color="auto"/>
            <w:left w:val="none" w:sz="0" w:space="0" w:color="auto"/>
            <w:bottom w:val="none" w:sz="0" w:space="0" w:color="auto"/>
            <w:right w:val="none" w:sz="0" w:space="0" w:color="auto"/>
          </w:divBdr>
        </w:div>
        <w:div w:id="1643316624">
          <w:marLeft w:val="0"/>
          <w:marRight w:val="0"/>
          <w:marTop w:val="0"/>
          <w:marBottom w:val="0"/>
          <w:divBdr>
            <w:top w:val="none" w:sz="0" w:space="0" w:color="auto"/>
            <w:left w:val="none" w:sz="0" w:space="0" w:color="auto"/>
            <w:bottom w:val="none" w:sz="0" w:space="0" w:color="auto"/>
            <w:right w:val="none" w:sz="0" w:space="0" w:color="auto"/>
          </w:divBdr>
        </w:div>
        <w:div w:id="2117630527">
          <w:marLeft w:val="0"/>
          <w:marRight w:val="0"/>
          <w:marTop w:val="0"/>
          <w:marBottom w:val="0"/>
          <w:divBdr>
            <w:top w:val="none" w:sz="0" w:space="0" w:color="auto"/>
            <w:left w:val="none" w:sz="0" w:space="0" w:color="auto"/>
            <w:bottom w:val="none" w:sz="0" w:space="0" w:color="auto"/>
            <w:right w:val="none" w:sz="0" w:space="0" w:color="auto"/>
          </w:divBdr>
        </w:div>
        <w:div w:id="27919998">
          <w:marLeft w:val="0"/>
          <w:marRight w:val="0"/>
          <w:marTop w:val="0"/>
          <w:marBottom w:val="0"/>
          <w:divBdr>
            <w:top w:val="none" w:sz="0" w:space="0" w:color="auto"/>
            <w:left w:val="none" w:sz="0" w:space="0" w:color="auto"/>
            <w:bottom w:val="none" w:sz="0" w:space="0" w:color="auto"/>
            <w:right w:val="none" w:sz="0" w:space="0" w:color="auto"/>
          </w:divBdr>
        </w:div>
        <w:div w:id="383451710">
          <w:marLeft w:val="0"/>
          <w:marRight w:val="0"/>
          <w:marTop w:val="0"/>
          <w:marBottom w:val="0"/>
          <w:divBdr>
            <w:top w:val="none" w:sz="0" w:space="0" w:color="auto"/>
            <w:left w:val="none" w:sz="0" w:space="0" w:color="auto"/>
            <w:bottom w:val="none" w:sz="0" w:space="0" w:color="auto"/>
            <w:right w:val="none" w:sz="0" w:space="0" w:color="auto"/>
          </w:divBdr>
        </w:div>
        <w:div w:id="402608395">
          <w:marLeft w:val="0"/>
          <w:marRight w:val="0"/>
          <w:marTop w:val="0"/>
          <w:marBottom w:val="0"/>
          <w:divBdr>
            <w:top w:val="none" w:sz="0" w:space="0" w:color="auto"/>
            <w:left w:val="none" w:sz="0" w:space="0" w:color="auto"/>
            <w:bottom w:val="none" w:sz="0" w:space="0" w:color="auto"/>
            <w:right w:val="none" w:sz="0" w:space="0" w:color="auto"/>
          </w:divBdr>
        </w:div>
        <w:div w:id="834035347">
          <w:marLeft w:val="0"/>
          <w:marRight w:val="0"/>
          <w:marTop w:val="0"/>
          <w:marBottom w:val="0"/>
          <w:divBdr>
            <w:top w:val="none" w:sz="0" w:space="0" w:color="auto"/>
            <w:left w:val="none" w:sz="0" w:space="0" w:color="auto"/>
            <w:bottom w:val="none" w:sz="0" w:space="0" w:color="auto"/>
            <w:right w:val="none" w:sz="0" w:space="0" w:color="auto"/>
          </w:divBdr>
        </w:div>
        <w:div w:id="1224565710">
          <w:marLeft w:val="0"/>
          <w:marRight w:val="0"/>
          <w:marTop w:val="0"/>
          <w:marBottom w:val="0"/>
          <w:divBdr>
            <w:top w:val="none" w:sz="0" w:space="0" w:color="auto"/>
            <w:left w:val="none" w:sz="0" w:space="0" w:color="auto"/>
            <w:bottom w:val="none" w:sz="0" w:space="0" w:color="auto"/>
            <w:right w:val="none" w:sz="0" w:space="0" w:color="auto"/>
          </w:divBdr>
        </w:div>
        <w:div w:id="2012293907">
          <w:marLeft w:val="0"/>
          <w:marRight w:val="0"/>
          <w:marTop w:val="0"/>
          <w:marBottom w:val="0"/>
          <w:divBdr>
            <w:top w:val="none" w:sz="0" w:space="0" w:color="auto"/>
            <w:left w:val="none" w:sz="0" w:space="0" w:color="auto"/>
            <w:bottom w:val="none" w:sz="0" w:space="0" w:color="auto"/>
            <w:right w:val="none" w:sz="0" w:space="0" w:color="auto"/>
          </w:divBdr>
        </w:div>
        <w:div w:id="459298431">
          <w:marLeft w:val="0"/>
          <w:marRight w:val="0"/>
          <w:marTop w:val="0"/>
          <w:marBottom w:val="0"/>
          <w:divBdr>
            <w:top w:val="none" w:sz="0" w:space="0" w:color="auto"/>
            <w:left w:val="none" w:sz="0" w:space="0" w:color="auto"/>
            <w:bottom w:val="none" w:sz="0" w:space="0" w:color="auto"/>
            <w:right w:val="none" w:sz="0" w:space="0" w:color="auto"/>
          </w:divBdr>
        </w:div>
        <w:div w:id="1589541305">
          <w:marLeft w:val="0"/>
          <w:marRight w:val="0"/>
          <w:marTop w:val="0"/>
          <w:marBottom w:val="0"/>
          <w:divBdr>
            <w:top w:val="none" w:sz="0" w:space="0" w:color="auto"/>
            <w:left w:val="none" w:sz="0" w:space="0" w:color="auto"/>
            <w:bottom w:val="none" w:sz="0" w:space="0" w:color="auto"/>
            <w:right w:val="none" w:sz="0" w:space="0" w:color="auto"/>
          </w:divBdr>
        </w:div>
        <w:div w:id="1211259606">
          <w:marLeft w:val="0"/>
          <w:marRight w:val="0"/>
          <w:marTop w:val="0"/>
          <w:marBottom w:val="0"/>
          <w:divBdr>
            <w:top w:val="none" w:sz="0" w:space="0" w:color="auto"/>
            <w:left w:val="none" w:sz="0" w:space="0" w:color="auto"/>
            <w:bottom w:val="none" w:sz="0" w:space="0" w:color="auto"/>
            <w:right w:val="none" w:sz="0" w:space="0" w:color="auto"/>
          </w:divBdr>
        </w:div>
        <w:div w:id="1867787633">
          <w:marLeft w:val="0"/>
          <w:marRight w:val="0"/>
          <w:marTop w:val="0"/>
          <w:marBottom w:val="0"/>
          <w:divBdr>
            <w:top w:val="none" w:sz="0" w:space="0" w:color="auto"/>
            <w:left w:val="none" w:sz="0" w:space="0" w:color="auto"/>
            <w:bottom w:val="none" w:sz="0" w:space="0" w:color="auto"/>
            <w:right w:val="none" w:sz="0" w:space="0" w:color="auto"/>
          </w:divBdr>
        </w:div>
        <w:div w:id="1830362436">
          <w:marLeft w:val="0"/>
          <w:marRight w:val="0"/>
          <w:marTop w:val="0"/>
          <w:marBottom w:val="0"/>
          <w:divBdr>
            <w:top w:val="none" w:sz="0" w:space="0" w:color="auto"/>
            <w:left w:val="none" w:sz="0" w:space="0" w:color="auto"/>
            <w:bottom w:val="none" w:sz="0" w:space="0" w:color="auto"/>
            <w:right w:val="none" w:sz="0" w:space="0" w:color="auto"/>
          </w:divBdr>
        </w:div>
        <w:div w:id="1515345460">
          <w:marLeft w:val="0"/>
          <w:marRight w:val="0"/>
          <w:marTop w:val="0"/>
          <w:marBottom w:val="0"/>
          <w:divBdr>
            <w:top w:val="none" w:sz="0" w:space="0" w:color="auto"/>
            <w:left w:val="none" w:sz="0" w:space="0" w:color="auto"/>
            <w:bottom w:val="none" w:sz="0" w:space="0" w:color="auto"/>
            <w:right w:val="none" w:sz="0" w:space="0" w:color="auto"/>
          </w:divBdr>
        </w:div>
        <w:div w:id="743794365">
          <w:marLeft w:val="0"/>
          <w:marRight w:val="0"/>
          <w:marTop w:val="0"/>
          <w:marBottom w:val="0"/>
          <w:divBdr>
            <w:top w:val="none" w:sz="0" w:space="0" w:color="auto"/>
            <w:left w:val="none" w:sz="0" w:space="0" w:color="auto"/>
            <w:bottom w:val="none" w:sz="0" w:space="0" w:color="auto"/>
            <w:right w:val="none" w:sz="0" w:space="0" w:color="auto"/>
          </w:divBdr>
        </w:div>
        <w:div w:id="2126147088">
          <w:marLeft w:val="0"/>
          <w:marRight w:val="0"/>
          <w:marTop w:val="0"/>
          <w:marBottom w:val="0"/>
          <w:divBdr>
            <w:top w:val="none" w:sz="0" w:space="0" w:color="auto"/>
            <w:left w:val="none" w:sz="0" w:space="0" w:color="auto"/>
            <w:bottom w:val="none" w:sz="0" w:space="0" w:color="auto"/>
            <w:right w:val="none" w:sz="0" w:space="0" w:color="auto"/>
          </w:divBdr>
        </w:div>
        <w:div w:id="232854385">
          <w:marLeft w:val="0"/>
          <w:marRight w:val="0"/>
          <w:marTop w:val="0"/>
          <w:marBottom w:val="0"/>
          <w:divBdr>
            <w:top w:val="none" w:sz="0" w:space="0" w:color="auto"/>
            <w:left w:val="none" w:sz="0" w:space="0" w:color="auto"/>
            <w:bottom w:val="none" w:sz="0" w:space="0" w:color="auto"/>
            <w:right w:val="none" w:sz="0" w:space="0" w:color="auto"/>
          </w:divBdr>
        </w:div>
        <w:div w:id="1707293318">
          <w:marLeft w:val="0"/>
          <w:marRight w:val="0"/>
          <w:marTop w:val="0"/>
          <w:marBottom w:val="0"/>
          <w:divBdr>
            <w:top w:val="none" w:sz="0" w:space="0" w:color="auto"/>
            <w:left w:val="none" w:sz="0" w:space="0" w:color="auto"/>
            <w:bottom w:val="none" w:sz="0" w:space="0" w:color="auto"/>
            <w:right w:val="none" w:sz="0" w:space="0" w:color="auto"/>
          </w:divBdr>
        </w:div>
        <w:div w:id="1031495270">
          <w:marLeft w:val="0"/>
          <w:marRight w:val="0"/>
          <w:marTop w:val="0"/>
          <w:marBottom w:val="0"/>
          <w:divBdr>
            <w:top w:val="none" w:sz="0" w:space="0" w:color="auto"/>
            <w:left w:val="none" w:sz="0" w:space="0" w:color="auto"/>
            <w:bottom w:val="none" w:sz="0" w:space="0" w:color="auto"/>
            <w:right w:val="none" w:sz="0" w:space="0" w:color="auto"/>
          </w:divBdr>
        </w:div>
        <w:div w:id="430976058">
          <w:marLeft w:val="0"/>
          <w:marRight w:val="0"/>
          <w:marTop w:val="0"/>
          <w:marBottom w:val="0"/>
          <w:divBdr>
            <w:top w:val="none" w:sz="0" w:space="0" w:color="auto"/>
            <w:left w:val="none" w:sz="0" w:space="0" w:color="auto"/>
            <w:bottom w:val="none" w:sz="0" w:space="0" w:color="auto"/>
            <w:right w:val="none" w:sz="0" w:space="0" w:color="auto"/>
          </w:divBdr>
        </w:div>
        <w:div w:id="1191993368">
          <w:marLeft w:val="0"/>
          <w:marRight w:val="0"/>
          <w:marTop w:val="0"/>
          <w:marBottom w:val="0"/>
          <w:divBdr>
            <w:top w:val="none" w:sz="0" w:space="0" w:color="auto"/>
            <w:left w:val="none" w:sz="0" w:space="0" w:color="auto"/>
            <w:bottom w:val="none" w:sz="0" w:space="0" w:color="auto"/>
            <w:right w:val="none" w:sz="0" w:space="0" w:color="auto"/>
          </w:divBdr>
        </w:div>
        <w:div w:id="705714604">
          <w:marLeft w:val="0"/>
          <w:marRight w:val="0"/>
          <w:marTop w:val="0"/>
          <w:marBottom w:val="0"/>
          <w:divBdr>
            <w:top w:val="none" w:sz="0" w:space="0" w:color="auto"/>
            <w:left w:val="none" w:sz="0" w:space="0" w:color="auto"/>
            <w:bottom w:val="none" w:sz="0" w:space="0" w:color="auto"/>
            <w:right w:val="none" w:sz="0" w:space="0" w:color="auto"/>
          </w:divBdr>
        </w:div>
        <w:div w:id="1208641691">
          <w:marLeft w:val="0"/>
          <w:marRight w:val="0"/>
          <w:marTop w:val="0"/>
          <w:marBottom w:val="0"/>
          <w:divBdr>
            <w:top w:val="none" w:sz="0" w:space="0" w:color="auto"/>
            <w:left w:val="none" w:sz="0" w:space="0" w:color="auto"/>
            <w:bottom w:val="none" w:sz="0" w:space="0" w:color="auto"/>
            <w:right w:val="none" w:sz="0" w:space="0" w:color="auto"/>
          </w:divBdr>
        </w:div>
        <w:div w:id="876545983">
          <w:marLeft w:val="0"/>
          <w:marRight w:val="0"/>
          <w:marTop w:val="0"/>
          <w:marBottom w:val="0"/>
          <w:divBdr>
            <w:top w:val="none" w:sz="0" w:space="0" w:color="auto"/>
            <w:left w:val="none" w:sz="0" w:space="0" w:color="auto"/>
            <w:bottom w:val="none" w:sz="0" w:space="0" w:color="auto"/>
            <w:right w:val="none" w:sz="0" w:space="0" w:color="auto"/>
          </w:divBdr>
        </w:div>
        <w:div w:id="881868966">
          <w:marLeft w:val="0"/>
          <w:marRight w:val="0"/>
          <w:marTop w:val="0"/>
          <w:marBottom w:val="0"/>
          <w:divBdr>
            <w:top w:val="none" w:sz="0" w:space="0" w:color="auto"/>
            <w:left w:val="none" w:sz="0" w:space="0" w:color="auto"/>
            <w:bottom w:val="none" w:sz="0" w:space="0" w:color="auto"/>
            <w:right w:val="none" w:sz="0" w:space="0" w:color="auto"/>
          </w:divBdr>
        </w:div>
        <w:div w:id="1156802567">
          <w:marLeft w:val="0"/>
          <w:marRight w:val="0"/>
          <w:marTop w:val="0"/>
          <w:marBottom w:val="0"/>
          <w:divBdr>
            <w:top w:val="none" w:sz="0" w:space="0" w:color="auto"/>
            <w:left w:val="none" w:sz="0" w:space="0" w:color="auto"/>
            <w:bottom w:val="none" w:sz="0" w:space="0" w:color="auto"/>
            <w:right w:val="none" w:sz="0" w:space="0" w:color="auto"/>
          </w:divBdr>
        </w:div>
        <w:div w:id="105929690">
          <w:marLeft w:val="0"/>
          <w:marRight w:val="0"/>
          <w:marTop w:val="0"/>
          <w:marBottom w:val="0"/>
          <w:divBdr>
            <w:top w:val="none" w:sz="0" w:space="0" w:color="auto"/>
            <w:left w:val="none" w:sz="0" w:space="0" w:color="auto"/>
            <w:bottom w:val="none" w:sz="0" w:space="0" w:color="auto"/>
            <w:right w:val="none" w:sz="0" w:space="0" w:color="auto"/>
          </w:divBdr>
        </w:div>
        <w:div w:id="1508058134">
          <w:marLeft w:val="0"/>
          <w:marRight w:val="0"/>
          <w:marTop w:val="0"/>
          <w:marBottom w:val="0"/>
          <w:divBdr>
            <w:top w:val="none" w:sz="0" w:space="0" w:color="auto"/>
            <w:left w:val="none" w:sz="0" w:space="0" w:color="auto"/>
            <w:bottom w:val="none" w:sz="0" w:space="0" w:color="auto"/>
            <w:right w:val="none" w:sz="0" w:space="0" w:color="auto"/>
          </w:divBdr>
        </w:div>
        <w:div w:id="1816674827">
          <w:marLeft w:val="0"/>
          <w:marRight w:val="0"/>
          <w:marTop w:val="0"/>
          <w:marBottom w:val="0"/>
          <w:divBdr>
            <w:top w:val="none" w:sz="0" w:space="0" w:color="auto"/>
            <w:left w:val="none" w:sz="0" w:space="0" w:color="auto"/>
            <w:bottom w:val="none" w:sz="0" w:space="0" w:color="auto"/>
            <w:right w:val="none" w:sz="0" w:space="0" w:color="auto"/>
          </w:divBdr>
        </w:div>
        <w:div w:id="1020744097">
          <w:marLeft w:val="0"/>
          <w:marRight w:val="0"/>
          <w:marTop w:val="0"/>
          <w:marBottom w:val="0"/>
          <w:divBdr>
            <w:top w:val="none" w:sz="0" w:space="0" w:color="auto"/>
            <w:left w:val="none" w:sz="0" w:space="0" w:color="auto"/>
            <w:bottom w:val="none" w:sz="0" w:space="0" w:color="auto"/>
            <w:right w:val="none" w:sz="0" w:space="0" w:color="auto"/>
          </w:divBdr>
        </w:div>
        <w:div w:id="751044604">
          <w:marLeft w:val="0"/>
          <w:marRight w:val="0"/>
          <w:marTop w:val="0"/>
          <w:marBottom w:val="0"/>
          <w:divBdr>
            <w:top w:val="none" w:sz="0" w:space="0" w:color="auto"/>
            <w:left w:val="none" w:sz="0" w:space="0" w:color="auto"/>
            <w:bottom w:val="none" w:sz="0" w:space="0" w:color="auto"/>
            <w:right w:val="none" w:sz="0" w:space="0" w:color="auto"/>
          </w:divBdr>
        </w:div>
        <w:div w:id="1796175871">
          <w:marLeft w:val="0"/>
          <w:marRight w:val="0"/>
          <w:marTop w:val="0"/>
          <w:marBottom w:val="0"/>
          <w:divBdr>
            <w:top w:val="none" w:sz="0" w:space="0" w:color="auto"/>
            <w:left w:val="none" w:sz="0" w:space="0" w:color="auto"/>
            <w:bottom w:val="none" w:sz="0" w:space="0" w:color="auto"/>
            <w:right w:val="none" w:sz="0" w:space="0" w:color="auto"/>
          </w:divBdr>
        </w:div>
        <w:div w:id="714045658">
          <w:marLeft w:val="0"/>
          <w:marRight w:val="0"/>
          <w:marTop w:val="0"/>
          <w:marBottom w:val="0"/>
          <w:divBdr>
            <w:top w:val="none" w:sz="0" w:space="0" w:color="auto"/>
            <w:left w:val="none" w:sz="0" w:space="0" w:color="auto"/>
            <w:bottom w:val="none" w:sz="0" w:space="0" w:color="auto"/>
            <w:right w:val="none" w:sz="0" w:space="0" w:color="auto"/>
          </w:divBdr>
        </w:div>
        <w:div w:id="2137142812">
          <w:marLeft w:val="0"/>
          <w:marRight w:val="0"/>
          <w:marTop w:val="0"/>
          <w:marBottom w:val="0"/>
          <w:divBdr>
            <w:top w:val="none" w:sz="0" w:space="0" w:color="auto"/>
            <w:left w:val="none" w:sz="0" w:space="0" w:color="auto"/>
            <w:bottom w:val="none" w:sz="0" w:space="0" w:color="auto"/>
            <w:right w:val="none" w:sz="0" w:space="0" w:color="auto"/>
          </w:divBdr>
        </w:div>
        <w:div w:id="1708947563">
          <w:marLeft w:val="0"/>
          <w:marRight w:val="0"/>
          <w:marTop w:val="0"/>
          <w:marBottom w:val="0"/>
          <w:divBdr>
            <w:top w:val="none" w:sz="0" w:space="0" w:color="auto"/>
            <w:left w:val="none" w:sz="0" w:space="0" w:color="auto"/>
            <w:bottom w:val="none" w:sz="0" w:space="0" w:color="auto"/>
            <w:right w:val="none" w:sz="0" w:space="0" w:color="auto"/>
          </w:divBdr>
        </w:div>
        <w:div w:id="1355889091">
          <w:marLeft w:val="0"/>
          <w:marRight w:val="0"/>
          <w:marTop w:val="0"/>
          <w:marBottom w:val="0"/>
          <w:divBdr>
            <w:top w:val="none" w:sz="0" w:space="0" w:color="auto"/>
            <w:left w:val="none" w:sz="0" w:space="0" w:color="auto"/>
            <w:bottom w:val="none" w:sz="0" w:space="0" w:color="auto"/>
            <w:right w:val="none" w:sz="0" w:space="0" w:color="auto"/>
          </w:divBdr>
        </w:div>
        <w:div w:id="7220060">
          <w:marLeft w:val="0"/>
          <w:marRight w:val="0"/>
          <w:marTop w:val="0"/>
          <w:marBottom w:val="0"/>
          <w:divBdr>
            <w:top w:val="none" w:sz="0" w:space="0" w:color="auto"/>
            <w:left w:val="none" w:sz="0" w:space="0" w:color="auto"/>
            <w:bottom w:val="none" w:sz="0" w:space="0" w:color="auto"/>
            <w:right w:val="none" w:sz="0" w:space="0" w:color="auto"/>
          </w:divBdr>
        </w:div>
        <w:div w:id="1934314160">
          <w:marLeft w:val="0"/>
          <w:marRight w:val="0"/>
          <w:marTop w:val="0"/>
          <w:marBottom w:val="0"/>
          <w:divBdr>
            <w:top w:val="none" w:sz="0" w:space="0" w:color="auto"/>
            <w:left w:val="none" w:sz="0" w:space="0" w:color="auto"/>
            <w:bottom w:val="none" w:sz="0" w:space="0" w:color="auto"/>
            <w:right w:val="none" w:sz="0" w:space="0" w:color="auto"/>
          </w:divBdr>
        </w:div>
        <w:div w:id="1497764695">
          <w:marLeft w:val="0"/>
          <w:marRight w:val="0"/>
          <w:marTop w:val="0"/>
          <w:marBottom w:val="0"/>
          <w:divBdr>
            <w:top w:val="none" w:sz="0" w:space="0" w:color="auto"/>
            <w:left w:val="none" w:sz="0" w:space="0" w:color="auto"/>
            <w:bottom w:val="none" w:sz="0" w:space="0" w:color="auto"/>
            <w:right w:val="none" w:sz="0" w:space="0" w:color="auto"/>
          </w:divBdr>
        </w:div>
        <w:div w:id="2073388466">
          <w:marLeft w:val="0"/>
          <w:marRight w:val="0"/>
          <w:marTop w:val="0"/>
          <w:marBottom w:val="0"/>
          <w:divBdr>
            <w:top w:val="none" w:sz="0" w:space="0" w:color="auto"/>
            <w:left w:val="none" w:sz="0" w:space="0" w:color="auto"/>
            <w:bottom w:val="none" w:sz="0" w:space="0" w:color="auto"/>
            <w:right w:val="none" w:sz="0" w:space="0" w:color="auto"/>
          </w:divBdr>
        </w:div>
        <w:div w:id="1939017164">
          <w:marLeft w:val="0"/>
          <w:marRight w:val="0"/>
          <w:marTop w:val="0"/>
          <w:marBottom w:val="0"/>
          <w:divBdr>
            <w:top w:val="none" w:sz="0" w:space="0" w:color="auto"/>
            <w:left w:val="none" w:sz="0" w:space="0" w:color="auto"/>
            <w:bottom w:val="none" w:sz="0" w:space="0" w:color="auto"/>
            <w:right w:val="none" w:sz="0" w:space="0" w:color="auto"/>
          </w:divBdr>
        </w:div>
        <w:div w:id="1641572177">
          <w:marLeft w:val="0"/>
          <w:marRight w:val="0"/>
          <w:marTop w:val="0"/>
          <w:marBottom w:val="0"/>
          <w:divBdr>
            <w:top w:val="none" w:sz="0" w:space="0" w:color="auto"/>
            <w:left w:val="none" w:sz="0" w:space="0" w:color="auto"/>
            <w:bottom w:val="none" w:sz="0" w:space="0" w:color="auto"/>
            <w:right w:val="none" w:sz="0" w:space="0" w:color="auto"/>
          </w:divBdr>
        </w:div>
        <w:div w:id="1109159278">
          <w:marLeft w:val="0"/>
          <w:marRight w:val="0"/>
          <w:marTop w:val="0"/>
          <w:marBottom w:val="0"/>
          <w:divBdr>
            <w:top w:val="none" w:sz="0" w:space="0" w:color="auto"/>
            <w:left w:val="none" w:sz="0" w:space="0" w:color="auto"/>
            <w:bottom w:val="none" w:sz="0" w:space="0" w:color="auto"/>
            <w:right w:val="none" w:sz="0" w:space="0" w:color="auto"/>
          </w:divBdr>
        </w:div>
        <w:div w:id="1138454308">
          <w:marLeft w:val="0"/>
          <w:marRight w:val="0"/>
          <w:marTop w:val="0"/>
          <w:marBottom w:val="0"/>
          <w:divBdr>
            <w:top w:val="none" w:sz="0" w:space="0" w:color="auto"/>
            <w:left w:val="none" w:sz="0" w:space="0" w:color="auto"/>
            <w:bottom w:val="none" w:sz="0" w:space="0" w:color="auto"/>
            <w:right w:val="none" w:sz="0" w:space="0" w:color="auto"/>
          </w:divBdr>
        </w:div>
        <w:div w:id="1457986422">
          <w:marLeft w:val="0"/>
          <w:marRight w:val="0"/>
          <w:marTop w:val="0"/>
          <w:marBottom w:val="0"/>
          <w:divBdr>
            <w:top w:val="none" w:sz="0" w:space="0" w:color="auto"/>
            <w:left w:val="none" w:sz="0" w:space="0" w:color="auto"/>
            <w:bottom w:val="none" w:sz="0" w:space="0" w:color="auto"/>
            <w:right w:val="none" w:sz="0" w:space="0" w:color="auto"/>
          </w:divBdr>
        </w:div>
        <w:div w:id="2105488977">
          <w:marLeft w:val="0"/>
          <w:marRight w:val="0"/>
          <w:marTop w:val="0"/>
          <w:marBottom w:val="0"/>
          <w:divBdr>
            <w:top w:val="none" w:sz="0" w:space="0" w:color="auto"/>
            <w:left w:val="none" w:sz="0" w:space="0" w:color="auto"/>
            <w:bottom w:val="none" w:sz="0" w:space="0" w:color="auto"/>
            <w:right w:val="none" w:sz="0" w:space="0" w:color="auto"/>
          </w:divBdr>
        </w:div>
        <w:div w:id="1763528610">
          <w:marLeft w:val="0"/>
          <w:marRight w:val="0"/>
          <w:marTop w:val="0"/>
          <w:marBottom w:val="0"/>
          <w:divBdr>
            <w:top w:val="none" w:sz="0" w:space="0" w:color="auto"/>
            <w:left w:val="none" w:sz="0" w:space="0" w:color="auto"/>
            <w:bottom w:val="none" w:sz="0" w:space="0" w:color="auto"/>
            <w:right w:val="none" w:sz="0" w:space="0" w:color="auto"/>
          </w:divBdr>
        </w:div>
        <w:div w:id="538204015">
          <w:marLeft w:val="0"/>
          <w:marRight w:val="0"/>
          <w:marTop w:val="0"/>
          <w:marBottom w:val="0"/>
          <w:divBdr>
            <w:top w:val="none" w:sz="0" w:space="0" w:color="auto"/>
            <w:left w:val="none" w:sz="0" w:space="0" w:color="auto"/>
            <w:bottom w:val="none" w:sz="0" w:space="0" w:color="auto"/>
            <w:right w:val="none" w:sz="0" w:space="0" w:color="auto"/>
          </w:divBdr>
        </w:div>
        <w:div w:id="1309087213">
          <w:marLeft w:val="0"/>
          <w:marRight w:val="0"/>
          <w:marTop w:val="0"/>
          <w:marBottom w:val="0"/>
          <w:divBdr>
            <w:top w:val="none" w:sz="0" w:space="0" w:color="auto"/>
            <w:left w:val="none" w:sz="0" w:space="0" w:color="auto"/>
            <w:bottom w:val="none" w:sz="0" w:space="0" w:color="auto"/>
            <w:right w:val="none" w:sz="0" w:space="0" w:color="auto"/>
          </w:divBdr>
        </w:div>
        <w:div w:id="1030960367">
          <w:marLeft w:val="0"/>
          <w:marRight w:val="0"/>
          <w:marTop w:val="0"/>
          <w:marBottom w:val="0"/>
          <w:divBdr>
            <w:top w:val="none" w:sz="0" w:space="0" w:color="auto"/>
            <w:left w:val="none" w:sz="0" w:space="0" w:color="auto"/>
            <w:bottom w:val="none" w:sz="0" w:space="0" w:color="auto"/>
            <w:right w:val="none" w:sz="0" w:space="0" w:color="auto"/>
          </w:divBdr>
        </w:div>
        <w:div w:id="1266890303">
          <w:marLeft w:val="0"/>
          <w:marRight w:val="0"/>
          <w:marTop w:val="0"/>
          <w:marBottom w:val="0"/>
          <w:divBdr>
            <w:top w:val="none" w:sz="0" w:space="0" w:color="auto"/>
            <w:left w:val="none" w:sz="0" w:space="0" w:color="auto"/>
            <w:bottom w:val="none" w:sz="0" w:space="0" w:color="auto"/>
            <w:right w:val="none" w:sz="0" w:space="0" w:color="auto"/>
          </w:divBdr>
        </w:div>
        <w:div w:id="486670975">
          <w:marLeft w:val="0"/>
          <w:marRight w:val="0"/>
          <w:marTop w:val="0"/>
          <w:marBottom w:val="0"/>
          <w:divBdr>
            <w:top w:val="none" w:sz="0" w:space="0" w:color="auto"/>
            <w:left w:val="none" w:sz="0" w:space="0" w:color="auto"/>
            <w:bottom w:val="none" w:sz="0" w:space="0" w:color="auto"/>
            <w:right w:val="none" w:sz="0" w:space="0" w:color="auto"/>
          </w:divBdr>
        </w:div>
        <w:div w:id="1151673572">
          <w:marLeft w:val="0"/>
          <w:marRight w:val="0"/>
          <w:marTop w:val="0"/>
          <w:marBottom w:val="0"/>
          <w:divBdr>
            <w:top w:val="none" w:sz="0" w:space="0" w:color="auto"/>
            <w:left w:val="none" w:sz="0" w:space="0" w:color="auto"/>
            <w:bottom w:val="none" w:sz="0" w:space="0" w:color="auto"/>
            <w:right w:val="none" w:sz="0" w:space="0" w:color="auto"/>
          </w:divBdr>
        </w:div>
        <w:div w:id="1531187874">
          <w:marLeft w:val="0"/>
          <w:marRight w:val="0"/>
          <w:marTop w:val="0"/>
          <w:marBottom w:val="0"/>
          <w:divBdr>
            <w:top w:val="none" w:sz="0" w:space="0" w:color="auto"/>
            <w:left w:val="none" w:sz="0" w:space="0" w:color="auto"/>
            <w:bottom w:val="none" w:sz="0" w:space="0" w:color="auto"/>
            <w:right w:val="none" w:sz="0" w:space="0" w:color="auto"/>
          </w:divBdr>
        </w:div>
        <w:div w:id="1807351879">
          <w:marLeft w:val="0"/>
          <w:marRight w:val="0"/>
          <w:marTop w:val="0"/>
          <w:marBottom w:val="0"/>
          <w:divBdr>
            <w:top w:val="none" w:sz="0" w:space="0" w:color="auto"/>
            <w:left w:val="none" w:sz="0" w:space="0" w:color="auto"/>
            <w:bottom w:val="none" w:sz="0" w:space="0" w:color="auto"/>
            <w:right w:val="none" w:sz="0" w:space="0" w:color="auto"/>
          </w:divBdr>
        </w:div>
        <w:div w:id="1001854306">
          <w:marLeft w:val="0"/>
          <w:marRight w:val="0"/>
          <w:marTop w:val="0"/>
          <w:marBottom w:val="0"/>
          <w:divBdr>
            <w:top w:val="none" w:sz="0" w:space="0" w:color="auto"/>
            <w:left w:val="none" w:sz="0" w:space="0" w:color="auto"/>
            <w:bottom w:val="none" w:sz="0" w:space="0" w:color="auto"/>
            <w:right w:val="none" w:sz="0" w:space="0" w:color="auto"/>
          </w:divBdr>
        </w:div>
        <w:div w:id="1643340228">
          <w:marLeft w:val="0"/>
          <w:marRight w:val="0"/>
          <w:marTop w:val="0"/>
          <w:marBottom w:val="0"/>
          <w:divBdr>
            <w:top w:val="none" w:sz="0" w:space="0" w:color="auto"/>
            <w:left w:val="none" w:sz="0" w:space="0" w:color="auto"/>
            <w:bottom w:val="none" w:sz="0" w:space="0" w:color="auto"/>
            <w:right w:val="none" w:sz="0" w:space="0" w:color="auto"/>
          </w:divBdr>
        </w:div>
        <w:div w:id="1133475823">
          <w:marLeft w:val="0"/>
          <w:marRight w:val="0"/>
          <w:marTop w:val="0"/>
          <w:marBottom w:val="0"/>
          <w:divBdr>
            <w:top w:val="none" w:sz="0" w:space="0" w:color="auto"/>
            <w:left w:val="none" w:sz="0" w:space="0" w:color="auto"/>
            <w:bottom w:val="none" w:sz="0" w:space="0" w:color="auto"/>
            <w:right w:val="none" w:sz="0" w:space="0" w:color="auto"/>
          </w:divBdr>
        </w:div>
        <w:div w:id="749237790">
          <w:marLeft w:val="0"/>
          <w:marRight w:val="0"/>
          <w:marTop w:val="0"/>
          <w:marBottom w:val="0"/>
          <w:divBdr>
            <w:top w:val="none" w:sz="0" w:space="0" w:color="auto"/>
            <w:left w:val="none" w:sz="0" w:space="0" w:color="auto"/>
            <w:bottom w:val="none" w:sz="0" w:space="0" w:color="auto"/>
            <w:right w:val="none" w:sz="0" w:space="0" w:color="auto"/>
          </w:divBdr>
        </w:div>
        <w:div w:id="2101758058">
          <w:marLeft w:val="0"/>
          <w:marRight w:val="0"/>
          <w:marTop w:val="0"/>
          <w:marBottom w:val="0"/>
          <w:divBdr>
            <w:top w:val="none" w:sz="0" w:space="0" w:color="auto"/>
            <w:left w:val="none" w:sz="0" w:space="0" w:color="auto"/>
            <w:bottom w:val="none" w:sz="0" w:space="0" w:color="auto"/>
            <w:right w:val="none" w:sz="0" w:space="0" w:color="auto"/>
          </w:divBdr>
        </w:div>
        <w:div w:id="800541869">
          <w:marLeft w:val="0"/>
          <w:marRight w:val="0"/>
          <w:marTop w:val="0"/>
          <w:marBottom w:val="0"/>
          <w:divBdr>
            <w:top w:val="none" w:sz="0" w:space="0" w:color="auto"/>
            <w:left w:val="none" w:sz="0" w:space="0" w:color="auto"/>
            <w:bottom w:val="none" w:sz="0" w:space="0" w:color="auto"/>
            <w:right w:val="none" w:sz="0" w:space="0" w:color="auto"/>
          </w:divBdr>
        </w:div>
        <w:div w:id="453602051">
          <w:marLeft w:val="0"/>
          <w:marRight w:val="0"/>
          <w:marTop w:val="0"/>
          <w:marBottom w:val="0"/>
          <w:divBdr>
            <w:top w:val="none" w:sz="0" w:space="0" w:color="auto"/>
            <w:left w:val="none" w:sz="0" w:space="0" w:color="auto"/>
            <w:bottom w:val="none" w:sz="0" w:space="0" w:color="auto"/>
            <w:right w:val="none" w:sz="0" w:space="0" w:color="auto"/>
          </w:divBdr>
        </w:div>
        <w:div w:id="1741249127">
          <w:marLeft w:val="0"/>
          <w:marRight w:val="0"/>
          <w:marTop w:val="0"/>
          <w:marBottom w:val="0"/>
          <w:divBdr>
            <w:top w:val="none" w:sz="0" w:space="0" w:color="auto"/>
            <w:left w:val="none" w:sz="0" w:space="0" w:color="auto"/>
            <w:bottom w:val="none" w:sz="0" w:space="0" w:color="auto"/>
            <w:right w:val="none" w:sz="0" w:space="0" w:color="auto"/>
          </w:divBdr>
        </w:div>
        <w:div w:id="1048794645">
          <w:marLeft w:val="0"/>
          <w:marRight w:val="0"/>
          <w:marTop w:val="0"/>
          <w:marBottom w:val="0"/>
          <w:divBdr>
            <w:top w:val="none" w:sz="0" w:space="0" w:color="auto"/>
            <w:left w:val="none" w:sz="0" w:space="0" w:color="auto"/>
            <w:bottom w:val="none" w:sz="0" w:space="0" w:color="auto"/>
            <w:right w:val="none" w:sz="0" w:space="0" w:color="auto"/>
          </w:divBdr>
        </w:div>
        <w:div w:id="407463763">
          <w:marLeft w:val="0"/>
          <w:marRight w:val="0"/>
          <w:marTop w:val="0"/>
          <w:marBottom w:val="0"/>
          <w:divBdr>
            <w:top w:val="none" w:sz="0" w:space="0" w:color="auto"/>
            <w:left w:val="none" w:sz="0" w:space="0" w:color="auto"/>
            <w:bottom w:val="none" w:sz="0" w:space="0" w:color="auto"/>
            <w:right w:val="none" w:sz="0" w:space="0" w:color="auto"/>
          </w:divBdr>
        </w:div>
        <w:div w:id="144511912">
          <w:marLeft w:val="0"/>
          <w:marRight w:val="0"/>
          <w:marTop w:val="0"/>
          <w:marBottom w:val="0"/>
          <w:divBdr>
            <w:top w:val="none" w:sz="0" w:space="0" w:color="auto"/>
            <w:left w:val="none" w:sz="0" w:space="0" w:color="auto"/>
            <w:bottom w:val="none" w:sz="0" w:space="0" w:color="auto"/>
            <w:right w:val="none" w:sz="0" w:space="0" w:color="auto"/>
          </w:divBdr>
        </w:div>
        <w:div w:id="591280050">
          <w:marLeft w:val="0"/>
          <w:marRight w:val="0"/>
          <w:marTop w:val="0"/>
          <w:marBottom w:val="0"/>
          <w:divBdr>
            <w:top w:val="none" w:sz="0" w:space="0" w:color="auto"/>
            <w:left w:val="none" w:sz="0" w:space="0" w:color="auto"/>
            <w:bottom w:val="none" w:sz="0" w:space="0" w:color="auto"/>
            <w:right w:val="none" w:sz="0" w:space="0" w:color="auto"/>
          </w:divBdr>
        </w:div>
        <w:div w:id="964435056">
          <w:marLeft w:val="0"/>
          <w:marRight w:val="0"/>
          <w:marTop w:val="0"/>
          <w:marBottom w:val="0"/>
          <w:divBdr>
            <w:top w:val="none" w:sz="0" w:space="0" w:color="auto"/>
            <w:left w:val="none" w:sz="0" w:space="0" w:color="auto"/>
            <w:bottom w:val="none" w:sz="0" w:space="0" w:color="auto"/>
            <w:right w:val="none" w:sz="0" w:space="0" w:color="auto"/>
          </w:divBdr>
        </w:div>
        <w:div w:id="1944919380">
          <w:marLeft w:val="0"/>
          <w:marRight w:val="0"/>
          <w:marTop w:val="0"/>
          <w:marBottom w:val="0"/>
          <w:divBdr>
            <w:top w:val="none" w:sz="0" w:space="0" w:color="auto"/>
            <w:left w:val="none" w:sz="0" w:space="0" w:color="auto"/>
            <w:bottom w:val="none" w:sz="0" w:space="0" w:color="auto"/>
            <w:right w:val="none" w:sz="0" w:space="0" w:color="auto"/>
          </w:divBdr>
        </w:div>
        <w:div w:id="720010672">
          <w:marLeft w:val="0"/>
          <w:marRight w:val="0"/>
          <w:marTop w:val="0"/>
          <w:marBottom w:val="0"/>
          <w:divBdr>
            <w:top w:val="none" w:sz="0" w:space="0" w:color="auto"/>
            <w:left w:val="none" w:sz="0" w:space="0" w:color="auto"/>
            <w:bottom w:val="none" w:sz="0" w:space="0" w:color="auto"/>
            <w:right w:val="none" w:sz="0" w:space="0" w:color="auto"/>
          </w:divBdr>
        </w:div>
        <w:div w:id="156119311">
          <w:marLeft w:val="0"/>
          <w:marRight w:val="0"/>
          <w:marTop w:val="0"/>
          <w:marBottom w:val="0"/>
          <w:divBdr>
            <w:top w:val="none" w:sz="0" w:space="0" w:color="auto"/>
            <w:left w:val="none" w:sz="0" w:space="0" w:color="auto"/>
            <w:bottom w:val="none" w:sz="0" w:space="0" w:color="auto"/>
            <w:right w:val="none" w:sz="0" w:space="0" w:color="auto"/>
          </w:divBdr>
        </w:div>
        <w:div w:id="315185647">
          <w:marLeft w:val="0"/>
          <w:marRight w:val="0"/>
          <w:marTop w:val="0"/>
          <w:marBottom w:val="0"/>
          <w:divBdr>
            <w:top w:val="none" w:sz="0" w:space="0" w:color="auto"/>
            <w:left w:val="none" w:sz="0" w:space="0" w:color="auto"/>
            <w:bottom w:val="none" w:sz="0" w:space="0" w:color="auto"/>
            <w:right w:val="none" w:sz="0" w:space="0" w:color="auto"/>
          </w:divBdr>
        </w:div>
      </w:divsChild>
    </w:div>
    <w:div w:id="1393196511">
      <w:bodyDiv w:val="1"/>
      <w:marLeft w:val="0"/>
      <w:marRight w:val="0"/>
      <w:marTop w:val="0"/>
      <w:marBottom w:val="0"/>
      <w:divBdr>
        <w:top w:val="none" w:sz="0" w:space="0" w:color="auto"/>
        <w:left w:val="none" w:sz="0" w:space="0" w:color="auto"/>
        <w:bottom w:val="none" w:sz="0" w:space="0" w:color="auto"/>
        <w:right w:val="none" w:sz="0" w:space="0" w:color="auto"/>
      </w:divBdr>
    </w:div>
    <w:div w:id="1448037689">
      <w:bodyDiv w:val="1"/>
      <w:marLeft w:val="0"/>
      <w:marRight w:val="0"/>
      <w:marTop w:val="0"/>
      <w:marBottom w:val="0"/>
      <w:divBdr>
        <w:top w:val="none" w:sz="0" w:space="0" w:color="auto"/>
        <w:left w:val="none" w:sz="0" w:space="0" w:color="auto"/>
        <w:bottom w:val="none" w:sz="0" w:space="0" w:color="auto"/>
        <w:right w:val="none" w:sz="0" w:space="0" w:color="auto"/>
      </w:divBdr>
      <w:divsChild>
        <w:div w:id="194123027">
          <w:marLeft w:val="0"/>
          <w:marRight w:val="0"/>
          <w:marTop w:val="0"/>
          <w:marBottom w:val="0"/>
          <w:divBdr>
            <w:top w:val="none" w:sz="0" w:space="0" w:color="auto"/>
            <w:left w:val="none" w:sz="0" w:space="0" w:color="auto"/>
            <w:bottom w:val="none" w:sz="0" w:space="0" w:color="auto"/>
            <w:right w:val="none" w:sz="0" w:space="0" w:color="auto"/>
          </w:divBdr>
        </w:div>
        <w:div w:id="454373854">
          <w:marLeft w:val="0"/>
          <w:marRight w:val="0"/>
          <w:marTop w:val="0"/>
          <w:marBottom w:val="0"/>
          <w:divBdr>
            <w:top w:val="none" w:sz="0" w:space="0" w:color="auto"/>
            <w:left w:val="none" w:sz="0" w:space="0" w:color="auto"/>
            <w:bottom w:val="none" w:sz="0" w:space="0" w:color="auto"/>
            <w:right w:val="none" w:sz="0" w:space="0" w:color="auto"/>
          </w:divBdr>
        </w:div>
        <w:div w:id="742289126">
          <w:marLeft w:val="0"/>
          <w:marRight w:val="0"/>
          <w:marTop w:val="0"/>
          <w:marBottom w:val="0"/>
          <w:divBdr>
            <w:top w:val="none" w:sz="0" w:space="0" w:color="auto"/>
            <w:left w:val="none" w:sz="0" w:space="0" w:color="auto"/>
            <w:bottom w:val="none" w:sz="0" w:space="0" w:color="auto"/>
            <w:right w:val="none" w:sz="0" w:space="0" w:color="auto"/>
          </w:divBdr>
        </w:div>
        <w:div w:id="597980423">
          <w:marLeft w:val="0"/>
          <w:marRight w:val="0"/>
          <w:marTop w:val="0"/>
          <w:marBottom w:val="0"/>
          <w:divBdr>
            <w:top w:val="none" w:sz="0" w:space="0" w:color="auto"/>
            <w:left w:val="none" w:sz="0" w:space="0" w:color="auto"/>
            <w:bottom w:val="none" w:sz="0" w:space="0" w:color="auto"/>
            <w:right w:val="none" w:sz="0" w:space="0" w:color="auto"/>
          </w:divBdr>
        </w:div>
        <w:div w:id="1200169344">
          <w:marLeft w:val="0"/>
          <w:marRight w:val="0"/>
          <w:marTop w:val="0"/>
          <w:marBottom w:val="0"/>
          <w:divBdr>
            <w:top w:val="none" w:sz="0" w:space="0" w:color="auto"/>
            <w:left w:val="none" w:sz="0" w:space="0" w:color="auto"/>
            <w:bottom w:val="none" w:sz="0" w:space="0" w:color="auto"/>
            <w:right w:val="none" w:sz="0" w:space="0" w:color="auto"/>
          </w:divBdr>
        </w:div>
        <w:div w:id="736048185">
          <w:marLeft w:val="0"/>
          <w:marRight w:val="0"/>
          <w:marTop w:val="0"/>
          <w:marBottom w:val="0"/>
          <w:divBdr>
            <w:top w:val="none" w:sz="0" w:space="0" w:color="auto"/>
            <w:left w:val="none" w:sz="0" w:space="0" w:color="auto"/>
            <w:bottom w:val="none" w:sz="0" w:space="0" w:color="auto"/>
            <w:right w:val="none" w:sz="0" w:space="0" w:color="auto"/>
          </w:divBdr>
        </w:div>
        <w:div w:id="2056224711">
          <w:marLeft w:val="0"/>
          <w:marRight w:val="0"/>
          <w:marTop w:val="0"/>
          <w:marBottom w:val="0"/>
          <w:divBdr>
            <w:top w:val="none" w:sz="0" w:space="0" w:color="auto"/>
            <w:left w:val="none" w:sz="0" w:space="0" w:color="auto"/>
            <w:bottom w:val="none" w:sz="0" w:space="0" w:color="auto"/>
            <w:right w:val="none" w:sz="0" w:space="0" w:color="auto"/>
          </w:divBdr>
        </w:div>
        <w:div w:id="712391078">
          <w:marLeft w:val="0"/>
          <w:marRight w:val="0"/>
          <w:marTop w:val="0"/>
          <w:marBottom w:val="0"/>
          <w:divBdr>
            <w:top w:val="none" w:sz="0" w:space="0" w:color="auto"/>
            <w:left w:val="none" w:sz="0" w:space="0" w:color="auto"/>
            <w:bottom w:val="none" w:sz="0" w:space="0" w:color="auto"/>
            <w:right w:val="none" w:sz="0" w:space="0" w:color="auto"/>
          </w:divBdr>
        </w:div>
        <w:div w:id="844057992">
          <w:marLeft w:val="0"/>
          <w:marRight w:val="0"/>
          <w:marTop w:val="0"/>
          <w:marBottom w:val="0"/>
          <w:divBdr>
            <w:top w:val="none" w:sz="0" w:space="0" w:color="auto"/>
            <w:left w:val="none" w:sz="0" w:space="0" w:color="auto"/>
            <w:bottom w:val="none" w:sz="0" w:space="0" w:color="auto"/>
            <w:right w:val="none" w:sz="0" w:space="0" w:color="auto"/>
          </w:divBdr>
        </w:div>
        <w:div w:id="1970892550">
          <w:marLeft w:val="0"/>
          <w:marRight w:val="0"/>
          <w:marTop w:val="0"/>
          <w:marBottom w:val="0"/>
          <w:divBdr>
            <w:top w:val="none" w:sz="0" w:space="0" w:color="auto"/>
            <w:left w:val="none" w:sz="0" w:space="0" w:color="auto"/>
            <w:bottom w:val="none" w:sz="0" w:space="0" w:color="auto"/>
            <w:right w:val="none" w:sz="0" w:space="0" w:color="auto"/>
          </w:divBdr>
        </w:div>
        <w:div w:id="1334995434">
          <w:marLeft w:val="0"/>
          <w:marRight w:val="0"/>
          <w:marTop w:val="0"/>
          <w:marBottom w:val="0"/>
          <w:divBdr>
            <w:top w:val="none" w:sz="0" w:space="0" w:color="auto"/>
            <w:left w:val="none" w:sz="0" w:space="0" w:color="auto"/>
            <w:bottom w:val="none" w:sz="0" w:space="0" w:color="auto"/>
            <w:right w:val="none" w:sz="0" w:space="0" w:color="auto"/>
          </w:divBdr>
        </w:div>
        <w:div w:id="1410734484">
          <w:marLeft w:val="0"/>
          <w:marRight w:val="0"/>
          <w:marTop w:val="0"/>
          <w:marBottom w:val="0"/>
          <w:divBdr>
            <w:top w:val="none" w:sz="0" w:space="0" w:color="auto"/>
            <w:left w:val="none" w:sz="0" w:space="0" w:color="auto"/>
            <w:bottom w:val="none" w:sz="0" w:space="0" w:color="auto"/>
            <w:right w:val="none" w:sz="0" w:space="0" w:color="auto"/>
          </w:divBdr>
        </w:div>
        <w:div w:id="1572541334">
          <w:marLeft w:val="0"/>
          <w:marRight w:val="0"/>
          <w:marTop w:val="0"/>
          <w:marBottom w:val="0"/>
          <w:divBdr>
            <w:top w:val="none" w:sz="0" w:space="0" w:color="auto"/>
            <w:left w:val="none" w:sz="0" w:space="0" w:color="auto"/>
            <w:bottom w:val="none" w:sz="0" w:space="0" w:color="auto"/>
            <w:right w:val="none" w:sz="0" w:space="0" w:color="auto"/>
          </w:divBdr>
        </w:div>
        <w:div w:id="1824350782">
          <w:marLeft w:val="0"/>
          <w:marRight w:val="0"/>
          <w:marTop w:val="0"/>
          <w:marBottom w:val="0"/>
          <w:divBdr>
            <w:top w:val="none" w:sz="0" w:space="0" w:color="auto"/>
            <w:left w:val="none" w:sz="0" w:space="0" w:color="auto"/>
            <w:bottom w:val="none" w:sz="0" w:space="0" w:color="auto"/>
            <w:right w:val="none" w:sz="0" w:space="0" w:color="auto"/>
          </w:divBdr>
        </w:div>
        <w:div w:id="38867163">
          <w:marLeft w:val="0"/>
          <w:marRight w:val="0"/>
          <w:marTop w:val="0"/>
          <w:marBottom w:val="0"/>
          <w:divBdr>
            <w:top w:val="none" w:sz="0" w:space="0" w:color="auto"/>
            <w:left w:val="none" w:sz="0" w:space="0" w:color="auto"/>
            <w:bottom w:val="none" w:sz="0" w:space="0" w:color="auto"/>
            <w:right w:val="none" w:sz="0" w:space="0" w:color="auto"/>
          </w:divBdr>
        </w:div>
        <w:div w:id="1092319128">
          <w:marLeft w:val="0"/>
          <w:marRight w:val="0"/>
          <w:marTop w:val="0"/>
          <w:marBottom w:val="0"/>
          <w:divBdr>
            <w:top w:val="none" w:sz="0" w:space="0" w:color="auto"/>
            <w:left w:val="none" w:sz="0" w:space="0" w:color="auto"/>
            <w:bottom w:val="none" w:sz="0" w:space="0" w:color="auto"/>
            <w:right w:val="none" w:sz="0" w:space="0" w:color="auto"/>
          </w:divBdr>
        </w:div>
        <w:div w:id="976639753">
          <w:marLeft w:val="0"/>
          <w:marRight w:val="0"/>
          <w:marTop w:val="0"/>
          <w:marBottom w:val="0"/>
          <w:divBdr>
            <w:top w:val="none" w:sz="0" w:space="0" w:color="auto"/>
            <w:left w:val="none" w:sz="0" w:space="0" w:color="auto"/>
            <w:bottom w:val="none" w:sz="0" w:space="0" w:color="auto"/>
            <w:right w:val="none" w:sz="0" w:space="0" w:color="auto"/>
          </w:divBdr>
        </w:div>
        <w:div w:id="104037545">
          <w:marLeft w:val="0"/>
          <w:marRight w:val="0"/>
          <w:marTop w:val="0"/>
          <w:marBottom w:val="0"/>
          <w:divBdr>
            <w:top w:val="none" w:sz="0" w:space="0" w:color="auto"/>
            <w:left w:val="none" w:sz="0" w:space="0" w:color="auto"/>
            <w:bottom w:val="none" w:sz="0" w:space="0" w:color="auto"/>
            <w:right w:val="none" w:sz="0" w:space="0" w:color="auto"/>
          </w:divBdr>
        </w:div>
        <w:div w:id="394820938">
          <w:marLeft w:val="0"/>
          <w:marRight w:val="0"/>
          <w:marTop w:val="0"/>
          <w:marBottom w:val="0"/>
          <w:divBdr>
            <w:top w:val="none" w:sz="0" w:space="0" w:color="auto"/>
            <w:left w:val="none" w:sz="0" w:space="0" w:color="auto"/>
            <w:bottom w:val="none" w:sz="0" w:space="0" w:color="auto"/>
            <w:right w:val="none" w:sz="0" w:space="0" w:color="auto"/>
          </w:divBdr>
        </w:div>
        <w:div w:id="789474126">
          <w:marLeft w:val="0"/>
          <w:marRight w:val="0"/>
          <w:marTop w:val="0"/>
          <w:marBottom w:val="0"/>
          <w:divBdr>
            <w:top w:val="none" w:sz="0" w:space="0" w:color="auto"/>
            <w:left w:val="none" w:sz="0" w:space="0" w:color="auto"/>
            <w:bottom w:val="none" w:sz="0" w:space="0" w:color="auto"/>
            <w:right w:val="none" w:sz="0" w:space="0" w:color="auto"/>
          </w:divBdr>
        </w:div>
        <w:div w:id="1038892620">
          <w:marLeft w:val="0"/>
          <w:marRight w:val="0"/>
          <w:marTop w:val="0"/>
          <w:marBottom w:val="0"/>
          <w:divBdr>
            <w:top w:val="none" w:sz="0" w:space="0" w:color="auto"/>
            <w:left w:val="none" w:sz="0" w:space="0" w:color="auto"/>
            <w:bottom w:val="none" w:sz="0" w:space="0" w:color="auto"/>
            <w:right w:val="none" w:sz="0" w:space="0" w:color="auto"/>
          </w:divBdr>
        </w:div>
        <w:div w:id="241065883">
          <w:marLeft w:val="0"/>
          <w:marRight w:val="0"/>
          <w:marTop w:val="0"/>
          <w:marBottom w:val="0"/>
          <w:divBdr>
            <w:top w:val="none" w:sz="0" w:space="0" w:color="auto"/>
            <w:left w:val="none" w:sz="0" w:space="0" w:color="auto"/>
            <w:bottom w:val="none" w:sz="0" w:space="0" w:color="auto"/>
            <w:right w:val="none" w:sz="0" w:space="0" w:color="auto"/>
          </w:divBdr>
        </w:div>
        <w:div w:id="1830822548">
          <w:marLeft w:val="0"/>
          <w:marRight w:val="0"/>
          <w:marTop w:val="0"/>
          <w:marBottom w:val="0"/>
          <w:divBdr>
            <w:top w:val="none" w:sz="0" w:space="0" w:color="auto"/>
            <w:left w:val="none" w:sz="0" w:space="0" w:color="auto"/>
            <w:bottom w:val="none" w:sz="0" w:space="0" w:color="auto"/>
            <w:right w:val="none" w:sz="0" w:space="0" w:color="auto"/>
          </w:divBdr>
        </w:div>
        <w:div w:id="279382815">
          <w:marLeft w:val="0"/>
          <w:marRight w:val="0"/>
          <w:marTop w:val="0"/>
          <w:marBottom w:val="0"/>
          <w:divBdr>
            <w:top w:val="none" w:sz="0" w:space="0" w:color="auto"/>
            <w:left w:val="none" w:sz="0" w:space="0" w:color="auto"/>
            <w:bottom w:val="none" w:sz="0" w:space="0" w:color="auto"/>
            <w:right w:val="none" w:sz="0" w:space="0" w:color="auto"/>
          </w:divBdr>
        </w:div>
        <w:div w:id="964504616">
          <w:marLeft w:val="0"/>
          <w:marRight w:val="0"/>
          <w:marTop w:val="0"/>
          <w:marBottom w:val="0"/>
          <w:divBdr>
            <w:top w:val="none" w:sz="0" w:space="0" w:color="auto"/>
            <w:left w:val="none" w:sz="0" w:space="0" w:color="auto"/>
            <w:bottom w:val="none" w:sz="0" w:space="0" w:color="auto"/>
            <w:right w:val="none" w:sz="0" w:space="0" w:color="auto"/>
          </w:divBdr>
        </w:div>
        <w:div w:id="266154660">
          <w:marLeft w:val="0"/>
          <w:marRight w:val="0"/>
          <w:marTop w:val="0"/>
          <w:marBottom w:val="0"/>
          <w:divBdr>
            <w:top w:val="none" w:sz="0" w:space="0" w:color="auto"/>
            <w:left w:val="none" w:sz="0" w:space="0" w:color="auto"/>
            <w:bottom w:val="none" w:sz="0" w:space="0" w:color="auto"/>
            <w:right w:val="none" w:sz="0" w:space="0" w:color="auto"/>
          </w:divBdr>
        </w:div>
        <w:div w:id="1606841977">
          <w:marLeft w:val="0"/>
          <w:marRight w:val="0"/>
          <w:marTop w:val="0"/>
          <w:marBottom w:val="0"/>
          <w:divBdr>
            <w:top w:val="none" w:sz="0" w:space="0" w:color="auto"/>
            <w:left w:val="none" w:sz="0" w:space="0" w:color="auto"/>
            <w:bottom w:val="none" w:sz="0" w:space="0" w:color="auto"/>
            <w:right w:val="none" w:sz="0" w:space="0" w:color="auto"/>
          </w:divBdr>
        </w:div>
        <w:div w:id="784930526">
          <w:marLeft w:val="0"/>
          <w:marRight w:val="0"/>
          <w:marTop w:val="0"/>
          <w:marBottom w:val="0"/>
          <w:divBdr>
            <w:top w:val="none" w:sz="0" w:space="0" w:color="auto"/>
            <w:left w:val="none" w:sz="0" w:space="0" w:color="auto"/>
            <w:bottom w:val="none" w:sz="0" w:space="0" w:color="auto"/>
            <w:right w:val="none" w:sz="0" w:space="0" w:color="auto"/>
          </w:divBdr>
        </w:div>
        <w:div w:id="1348874872">
          <w:marLeft w:val="0"/>
          <w:marRight w:val="0"/>
          <w:marTop w:val="0"/>
          <w:marBottom w:val="0"/>
          <w:divBdr>
            <w:top w:val="none" w:sz="0" w:space="0" w:color="auto"/>
            <w:left w:val="none" w:sz="0" w:space="0" w:color="auto"/>
            <w:bottom w:val="none" w:sz="0" w:space="0" w:color="auto"/>
            <w:right w:val="none" w:sz="0" w:space="0" w:color="auto"/>
          </w:divBdr>
        </w:div>
        <w:div w:id="728113646">
          <w:marLeft w:val="0"/>
          <w:marRight w:val="0"/>
          <w:marTop w:val="0"/>
          <w:marBottom w:val="0"/>
          <w:divBdr>
            <w:top w:val="none" w:sz="0" w:space="0" w:color="auto"/>
            <w:left w:val="none" w:sz="0" w:space="0" w:color="auto"/>
            <w:bottom w:val="none" w:sz="0" w:space="0" w:color="auto"/>
            <w:right w:val="none" w:sz="0" w:space="0" w:color="auto"/>
          </w:divBdr>
        </w:div>
        <w:div w:id="658727922">
          <w:marLeft w:val="0"/>
          <w:marRight w:val="0"/>
          <w:marTop w:val="0"/>
          <w:marBottom w:val="0"/>
          <w:divBdr>
            <w:top w:val="none" w:sz="0" w:space="0" w:color="auto"/>
            <w:left w:val="none" w:sz="0" w:space="0" w:color="auto"/>
            <w:bottom w:val="none" w:sz="0" w:space="0" w:color="auto"/>
            <w:right w:val="none" w:sz="0" w:space="0" w:color="auto"/>
          </w:divBdr>
        </w:div>
        <w:div w:id="1700541851">
          <w:marLeft w:val="0"/>
          <w:marRight w:val="0"/>
          <w:marTop w:val="0"/>
          <w:marBottom w:val="0"/>
          <w:divBdr>
            <w:top w:val="none" w:sz="0" w:space="0" w:color="auto"/>
            <w:left w:val="none" w:sz="0" w:space="0" w:color="auto"/>
            <w:bottom w:val="none" w:sz="0" w:space="0" w:color="auto"/>
            <w:right w:val="none" w:sz="0" w:space="0" w:color="auto"/>
          </w:divBdr>
        </w:div>
        <w:div w:id="307324294">
          <w:marLeft w:val="0"/>
          <w:marRight w:val="0"/>
          <w:marTop w:val="0"/>
          <w:marBottom w:val="0"/>
          <w:divBdr>
            <w:top w:val="none" w:sz="0" w:space="0" w:color="auto"/>
            <w:left w:val="none" w:sz="0" w:space="0" w:color="auto"/>
            <w:bottom w:val="none" w:sz="0" w:space="0" w:color="auto"/>
            <w:right w:val="none" w:sz="0" w:space="0" w:color="auto"/>
          </w:divBdr>
        </w:div>
        <w:div w:id="1839151354">
          <w:marLeft w:val="0"/>
          <w:marRight w:val="0"/>
          <w:marTop w:val="0"/>
          <w:marBottom w:val="0"/>
          <w:divBdr>
            <w:top w:val="none" w:sz="0" w:space="0" w:color="auto"/>
            <w:left w:val="none" w:sz="0" w:space="0" w:color="auto"/>
            <w:bottom w:val="none" w:sz="0" w:space="0" w:color="auto"/>
            <w:right w:val="none" w:sz="0" w:space="0" w:color="auto"/>
          </w:divBdr>
        </w:div>
        <w:div w:id="1770588926">
          <w:marLeft w:val="0"/>
          <w:marRight w:val="0"/>
          <w:marTop w:val="0"/>
          <w:marBottom w:val="0"/>
          <w:divBdr>
            <w:top w:val="none" w:sz="0" w:space="0" w:color="auto"/>
            <w:left w:val="none" w:sz="0" w:space="0" w:color="auto"/>
            <w:bottom w:val="none" w:sz="0" w:space="0" w:color="auto"/>
            <w:right w:val="none" w:sz="0" w:space="0" w:color="auto"/>
          </w:divBdr>
        </w:div>
        <w:div w:id="1314214760">
          <w:marLeft w:val="0"/>
          <w:marRight w:val="0"/>
          <w:marTop w:val="0"/>
          <w:marBottom w:val="0"/>
          <w:divBdr>
            <w:top w:val="none" w:sz="0" w:space="0" w:color="auto"/>
            <w:left w:val="none" w:sz="0" w:space="0" w:color="auto"/>
            <w:bottom w:val="none" w:sz="0" w:space="0" w:color="auto"/>
            <w:right w:val="none" w:sz="0" w:space="0" w:color="auto"/>
          </w:divBdr>
        </w:div>
        <w:div w:id="1711609088">
          <w:marLeft w:val="0"/>
          <w:marRight w:val="0"/>
          <w:marTop w:val="0"/>
          <w:marBottom w:val="0"/>
          <w:divBdr>
            <w:top w:val="none" w:sz="0" w:space="0" w:color="auto"/>
            <w:left w:val="none" w:sz="0" w:space="0" w:color="auto"/>
            <w:bottom w:val="none" w:sz="0" w:space="0" w:color="auto"/>
            <w:right w:val="none" w:sz="0" w:space="0" w:color="auto"/>
          </w:divBdr>
        </w:div>
        <w:div w:id="564950703">
          <w:marLeft w:val="0"/>
          <w:marRight w:val="0"/>
          <w:marTop w:val="0"/>
          <w:marBottom w:val="0"/>
          <w:divBdr>
            <w:top w:val="none" w:sz="0" w:space="0" w:color="auto"/>
            <w:left w:val="none" w:sz="0" w:space="0" w:color="auto"/>
            <w:bottom w:val="none" w:sz="0" w:space="0" w:color="auto"/>
            <w:right w:val="none" w:sz="0" w:space="0" w:color="auto"/>
          </w:divBdr>
        </w:div>
        <w:div w:id="1121412683">
          <w:marLeft w:val="0"/>
          <w:marRight w:val="0"/>
          <w:marTop w:val="0"/>
          <w:marBottom w:val="0"/>
          <w:divBdr>
            <w:top w:val="none" w:sz="0" w:space="0" w:color="auto"/>
            <w:left w:val="none" w:sz="0" w:space="0" w:color="auto"/>
            <w:bottom w:val="none" w:sz="0" w:space="0" w:color="auto"/>
            <w:right w:val="none" w:sz="0" w:space="0" w:color="auto"/>
          </w:divBdr>
        </w:div>
        <w:div w:id="1636182041">
          <w:marLeft w:val="0"/>
          <w:marRight w:val="0"/>
          <w:marTop w:val="0"/>
          <w:marBottom w:val="0"/>
          <w:divBdr>
            <w:top w:val="none" w:sz="0" w:space="0" w:color="auto"/>
            <w:left w:val="none" w:sz="0" w:space="0" w:color="auto"/>
            <w:bottom w:val="none" w:sz="0" w:space="0" w:color="auto"/>
            <w:right w:val="none" w:sz="0" w:space="0" w:color="auto"/>
          </w:divBdr>
        </w:div>
        <w:div w:id="1796370692">
          <w:marLeft w:val="0"/>
          <w:marRight w:val="0"/>
          <w:marTop w:val="0"/>
          <w:marBottom w:val="0"/>
          <w:divBdr>
            <w:top w:val="none" w:sz="0" w:space="0" w:color="auto"/>
            <w:left w:val="none" w:sz="0" w:space="0" w:color="auto"/>
            <w:bottom w:val="none" w:sz="0" w:space="0" w:color="auto"/>
            <w:right w:val="none" w:sz="0" w:space="0" w:color="auto"/>
          </w:divBdr>
        </w:div>
        <w:div w:id="1312633636">
          <w:marLeft w:val="0"/>
          <w:marRight w:val="0"/>
          <w:marTop w:val="0"/>
          <w:marBottom w:val="0"/>
          <w:divBdr>
            <w:top w:val="none" w:sz="0" w:space="0" w:color="auto"/>
            <w:left w:val="none" w:sz="0" w:space="0" w:color="auto"/>
            <w:bottom w:val="none" w:sz="0" w:space="0" w:color="auto"/>
            <w:right w:val="none" w:sz="0" w:space="0" w:color="auto"/>
          </w:divBdr>
        </w:div>
        <w:div w:id="133648411">
          <w:marLeft w:val="0"/>
          <w:marRight w:val="0"/>
          <w:marTop w:val="0"/>
          <w:marBottom w:val="0"/>
          <w:divBdr>
            <w:top w:val="none" w:sz="0" w:space="0" w:color="auto"/>
            <w:left w:val="none" w:sz="0" w:space="0" w:color="auto"/>
            <w:bottom w:val="none" w:sz="0" w:space="0" w:color="auto"/>
            <w:right w:val="none" w:sz="0" w:space="0" w:color="auto"/>
          </w:divBdr>
        </w:div>
        <w:div w:id="1017274927">
          <w:marLeft w:val="0"/>
          <w:marRight w:val="0"/>
          <w:marTop w:val="0"/>
          <w:marBottom w:val="0"/>
          <w:divBdr>
            <w:top w:val="none" w:sz="0" w:space="0" w:color="auto"/>
            <w:left w:val="none" w:sz="0" w:space="0" w:color="auto"/>
            <w:bottom w:val="none" w:sz="0" w:space="0" w:color="auto"/>
            <w:right w:val="none" w:sz="0" w:space="0" w:color="auto"/>
          </w:divBdr>
        </w:div>
        <w:div w:id="1471288774">
          <w:marLeft w:val="0"/>
          <w:marRight w:val="0"/>
          <w:marTop w:val="0"/>
          <w:marBottom w:val="0"/>
          <w:divBdr>
            <w:top w:val="none" w:sz="0" w:space="0" w:color="auto"/>
            <w:left w:val="none" w:sz="0" w:space="0" w:color="auto"/>
            <w:bottom w:val="none" w:sz="0" w:space="0" w:color="auto"/>
            <w:right w:val="none" w:sz="0" w:space="0" w:color="auto"/>
          </w:divBdr>
        </w:div>
        <w:div w:id="1606107321">
          <w:marLeft w:val="0"/>
          <w:marRight w:val="0"/>
          <w:marTop w:val="0"/>
          <w:marBottom w:val="0"/>
          <w:divBdr>
            <w:top w:val="none" w:sz="0" w:space="0" w:color="auto"/>
            <w:left w:val="none" w:sz="0" w:space="0" w:color="auto"/>
            <w:bottom w:val="none" w:sz="0" w:space="0" w:color="auto"/>
            <w:right w:val="none" w:sz="0" w:space="0" w:color="auto"/>
          </w:divBdr>
        </w:div>
        <w:div w:id="659695399">
          <w:marLeft w:val="0"/>
          <w:marRight w:val="0"/>
          <w:marTop w:val="0"/>
          <w:marBottom w:val="0"/>
          <w:divBdr>
            <w:top w:val="none" w:sz="0" w:space="0" w:color="auto"/>
            <w:left w:val="none" w:sz="0" w:space="0" w:color="auto"/>
            <w:bottom w:val="none" w:sz="0" w:space="0" w:color="auto"/>
            <w:right w:val="none" w:sz="0" w:space="0" w:color="auto"/>
          </w:divBdr>
        </w:div>
        <w:div w:id="77024683">
          <w:marLeft w:val="0"/>
          <w:marRight w:val="0"/>
          <w:marTop w:val="0"/>
          <w:marBottom w:val="0"/>
          <w:divBdr>
            <w:top w:val="none" w:sz="0" w:space="0" w:color="auto"/>
            <w:left w:val="none" w:sz="0" w:space="0" w:color="auto"/>
            <w:bottom w:val="none" w:sz="0" w:space="0" w:color="auto"/>
            <w:right w:val="none" w:sz="0" w:space="0" w:color="auto"/>
          </w:divBdr>
        </w:div>
        <w:div w:id="813568030">
          <w:marLeft w:val="0"/>
          <w:marRight w:val="0"/>
          <w:marTop w:val="0"/>
          <w:marBottom w:val="0"/>
          <w:divBdr>
            <w:top w:val="none" w:sz="0" w:space="0" w:color="auto"/>
            <w:left w:val="none" w:sz="0" w:space="0" w:color="auto"/>
            <w:bottom w:val="none" w:sz="0" w:space="0" w:color="auto"/>
            <w:right w:val="none" w:sz="0" w:space="0" w:color="auto"/>
          </w:divBdr>
        </w:div>
        <w:div w:id="1801651939">
          <w:marLeft w:val="0"/>
          <w:marRight w:val="0"/>
          <w:marTop w:val="0"/>
          <w:marBottom w:val="0"/>
          <w:divBdr>
            <w:top w:val="none" w:sz="0" w:space="0" w:color="auto"/>
            <w:left w:val="none" w:sz="0" w:space="0" w:color="auto"/>
            <w:bottom w:val="none" w:sz="0" w:space="0" w:color="auto"/>
            <w:right w:val="none" w:sz="0" w:space="0" w:color="auto"/>
          </w:divBdr>
        </w:div>
        <w:div w:id="1205825578">
          <w:marLeft w:val="0"/>
          <w:marRight w:val="0"/>
          <w:marTop w:val="0"/>
          <w:marBottom w:val="0"/>
          <w:divBdr>
            <w:top w:val="none" w:sz="0" w:space="0" w:color="auto"/>
            <w:left w:val="none" w:sz="0" w:space="0" w:color="auto"/>
            <w:bottom w:val="none" w:sz="0" w:space="0" w:color="auto"/>
            <w:right w:val="none" w:sz="0" w:space="0" w:color="auto"/>
          </w:divBdr>
        </w:div>
        <w:div w:id="874122170">
          <w:marLeft w:val="0"/>
          <w:marRight w:val="0"/>
          <w:marTop w:val="0"/>
          <w:marBottom w:val="0"/>
          <w:divBdr>
            <w:top w:val="none" w:sz="0" w:space="0" w:color="auto"/>
            <w:left w:val="none" w:sz="0" w:space="0" w:color="auto"/>
            <w:bottom w:val="none" w:sz="0" w:space="0" w:color="auto"/>
            <w:right w:val="none" w:sz="0" w:space="0" w:color="auto"/>
          </w:divBdr>
        </w:div>
        <w:div w:id="1996566182">
          <w:marLeft w:val="0"/>
          <w:marRight w:val="0"/>
          <w:marTop w:val="0"/>
          <w:marBottom w:val="0"/>
          <w:divBdr>
            <w:top w:val="none" w:sz="0" w:space="0" w:color="auto"/>
            <w:left w:val="none" w:sz="0" w:space="0" w:color="auto"/>
            <w:bottom w:val="none" w:sz="0" w:space="0" w:color="auto"/>
            <w:right w:val="none" w:sz="0" w:space="0" w:color="auto"/>
          </w:divBdr>
        </w:div>
        <w:div w:id="921136280">
          <w:marLeft w:val="0"/>
          <w:marRight w:val="0"/>
          <w:marTop w:val="0"/>
          <w:marBottom w:val="0"/>
          <w:divBdr>
            <w:top w:val="none" w:sz="0" w:space="0" w:color="auto"/>
            <w:left w:val="none" w:sz="0" w:space="0" w:color="auto"/>
            <w:bottom w:val="none" w:sz="0" w:space="0" w:color="auto"/>
            <w:right w:val="none" w:sz="0" w:space="0" w:color="auto"/>
          </w:divBdr>
        </w:div>
        <w:div w:id="975375691">
          <w:marLeft w:val="0"/>
          <w:marRight w:val="0"/>
          <w:marTop w:val="0"/>
          <w:marBottom w:val="0"/>
          <w:divBdr>
            <w:top w:val="none" w:sz="0" w:space="0" w:color="auto"/>
            <w:left w:val="none" w:sz="0" w:space="0" w:color="auto"/>
            <w:bottom w:val="none" w:sz="0" w:space="0" w:color="auto"/>
            <w:right w:val="none" w:sz="0" w:space="0" w:color="auto"/>
          </w:divBdr>
        </w:div>
        <w:div w:id="35469869">
          <w:marLeft w:val="0"/>
          <w:marRight w:val="0"/>
          <w:marTop w:val="0"/>
          <w:marBottom w:val="0"/>
          <w:divBdr>
            <w:top w:val="none" w:sz="0" w:space="0" w:color="auto"/>
            <w:left w:val="none" w:sz="0" w:space="0" w:color="auto"/>
            <w:bottom w:val="none" w:sz="0" w:space="0" w:color="auto"/>
            <w:right w:val="none" w:sz="0" w:space="0" w:color="auto"/>
          </w:divBdr>
        </w:div>
        <w:div w:id="1715109643">
          <w:marLeft w:val="0"/>
          <w:marRight w:val="0"/>
          <w:marTop w:val="0"/>
          <w:marBottom w:val="0"/>
          <w:divBdr>
            <w:top w:val="none" w:sz="0" w:space="0" w:color="auto"/>
            <w:left w:val="none" w:sz="0" w:space="0" w:color="auto"/>
            <w:bottom w:val="none" w:sz="0" w:space="0" w:color="auto"/>
            <w:right w:val="none" w:sz="0" w:space="0" w:color="auto"/>
          </w:divBdr>
        </w:div>
        <w:div w:id="100148153">
          <w:marLeft w:val="0"/>
          <w:marRight w:val="0"/>
          <w:marTop w:val="0"/>
          <w:marBottom w:val="0"/>
          <w:divBdr>
            <w:top w:val="none" w:sz="0" w:space="0" w:color="auto"/>
            <w:left w:val="none" w:sz="0" w:space="0" w:color="auto"/>
            <w:bottom w:val="none" w:sz="0" w:space="0" w:color="auto"/>
            <w:right w:val="none" w:sz="0" w:space="0" w:color="auto"/>
          </w:divBdr>
        </w:div>
        <w:div w:id="162471522">
          <w:marLeft w:val="0"/>
          <w:marRight w:val="0"/>
          <w:marTop w:val="0"/>
          <w:marBottom w:val="0"/>
          <w:divBdr>
            <w:top w:val="none" w:sz="0" w:space="0" w:color="auto"/>
            <w:left w:val="none" w:sz="0" w:space="0" w:color="auto"/>
            <w:bottom w:val="none" w:sz="0" w:space="0" w:color="auto"/>
            <w:right w:val="none" w:sz="0" w:space="0" w:color="auto"/>
          </w:divBdr>
        </w:div>
        <w:div w:id="558786235">
          <w:marLeft w:val="0"/>
          <w:marRight w:val="0"/>
          <w:marTop w:val="0"/>
          <w:marBottom w:val="0"/>
          <w:divBdr>
            <w:top w:val="none" w:sz="0" w:space="0" w:color="auto"/>
            <w:left w:val="none" w:sz="0" w:space="0" w:color="auto"/>
            <w:bottom w:val="none" w:sz="0" w:space="0" w:color="auto"/>
            <w:right w:val="none" w:sz="0" w:space="0" w:color="auto"/>
          </w:divBdr>
        </w:div>
        <w:div w:id="825777877">
          <w:marLeft w:val="0"/>
          <w:marRight w:val="0"/>
          <w:marTop w:val="0"/>
          <w:marBottom w:val="0"/>
          <w:divBdr>
            <w:top w:val="none" w:sz="0" w:space="0" w:color="auto"/>
            <w:left w:val="none" w:sz="0" w:space="0" w:color="auto"/>
            <w:bottom w:val="none" w:sz="0" w:space="0" w:color="auto"/>
            <w:right w:val="none" w:sz="0" w:space="0" w:color="auto"/>
          </w:divBdr>
        </w:div>
        <w:div w:id="1156607740">
          <w:marLeft w:val="0"/>
          <w:marRight w:val="0"/>
          <w:marTop w:val="0"/>
          <w:marBottom w:val="0"/>
          <w:divBdr>
            <w:top w:val="none" w:sz="0" w:space="0" w:color="auto"/>
            <w:left w:val="none" w:sz="0" w:space="0" w:color="auto"/>
            <w:bottom w:val="none" w:sz="0" w:space="0" w:color="auto"/>
            <w:right w:val="none" w:sz="0" w:space="0" w:color="auto"/>
          </w:divBdr>
        </w:div>
        <w:div w:id="1908375254">
          <w:marLeft w:val="0"/>
          <w:marRight w:val="0"/>
          <w:marTop w:val="0"/>
          <w:marBottom w:val="0"/>
          <w:divBdr>
            <w:top w:val="none" w:sz="0" w:space="0" w:color="auto"/>
            <w:left w:val="none" w:sz="0" w:space="0" w:color="auto"/>
            <w:bottom w:val="none" w:sz="0" w:space="0" w:color="auto"/>
            <w:right w:val="none" w:sz="0" w:space="0" w:color="auto"/>
          </w:divBdr>
        </w:div>
        <w:div w:id="15888057">
          <w:marLeft w:val="0"/>
          <w:marRight w:val="0"/>
          <w:marTop w:val="0"/>
          <w:marBottom w:val="0"/>
          <w:divBdr>
            <w:top w:val="none" w:sz="0" w:space="0" w:color="auto"/>
            <w:left w:val="none" w:sz="0" w:space="0" w:color="auto"/>
            <w:bottom w:val="none" w:sz="0" w:space="0" w:color="auto"/>
            <w:right w:val="none" w:sz="0" w:space="0" w:color="auto"/>
          </w:divBdr>
        </w:div>
        <w:div w:id="1646815290">
          <w:marLeft w:val="0"/>
          <w:marRight w:val="0"/>
          <w:marTop w:val="0"/>
          <w:marBottom w:val="0"/>
          <w:divBdr>
            <w:top w:val="none" w:sz="0" w:space="0" w:color="auto"/>
            <w:left w:val="none" w:sz="0" w:space="0" w:color="auto"/>
            <w:bottom w:val="none" w:sz="0" w:space="0" w:color="auto"/>
            <w:right w:val="none" w:sz="0" w:space="0" w:color="auto"/>
          </w:divBdr>
        </w:div>
        <w:div w:id="836310181">
          <w:marLeft w:val="0"/>
          <w:marRight w:val="0"/>
          <w:marTop w:val="0"/>
          <w:marBottom w:val="0"/>
          <w:divBdr>
            <w:top w:val="none" w:sz="0" w:space="0" w:color="auto"/>
            <w:left w:val="none" w:sz="0" w:space="0" w:color="auto"/>
            <w:bottom w:val="none" w:sz="0" w:space="0" w:color="auto"/>
            <w:right w:val="none" w:sz="0" w:space="0" w:color="auto"/>
          </w:divBdr>
        </w:div>
        <w:div w:id="177735750">
          <w:marLeft w:val="0"/>
          <w:marRight w:val="0"/>
          <w:marTop w:val="0"/>
          <w:marBottom w:val="0"/>
          <w:divBdr>
            <w:top w:val="none" w:sz="0" w:space="0" w:color="auto"/>
            <w:left w:val="none" w:sz="0" w:space="0" w:color="auto"/>
            <w:bottom w:val="none" w:sz="0" w:space="0" w:color="auto"/>
            <w:right w:val="none" w:sz="0" w:space="0" w:color="auto"/>
          </w:divBdr>
        </w:div>
        <w:div w:id="2043820275">
          <w:marLeft w:val="0"/>
          <w:marRight w:val="0"/>
          <w:marTop w:val="0"/>
          <w:marBottom w:val="0"/>
          <w:divBdr>
            <w:top w:val="none" w:sz="0" w:space="0" w:color="auto"/>
            <w:left w:val="none" w:sz="0" w:space="0" w:color="auto"/>
            <w:bottom w:val="none" w:sz="0" w:space="0" w:color="auto"/>
            <w:right w:val="none" w:sz="0" w:space="0" w:color="auto"/>
          </w:divBdr>
        </w:div>
        <w:div w:id="1805729374">
          <w:marLeft w:val="0"/>
          <w:marRight w:val="0"/>
          <w:marTop w:val="0"/>
          <w:marBottom w:val="0"/>
          <w:divBdr>
            <w:top w:val="none" w:sz="0" w:space="0" w:color="auto"/>
            <w:left w:val="none" w:sz="0" w:space="0" w:color="auto"/>
            <w:bottom w:val="none" w:sz="0" w:space="0" w:color="auto"/>
            <w:right w:val="none" w:sz="0" w:space="0" w:color="auto"/>
          </w:divBdr>
        </w:div>
        <w:div w:id="850149324">
          <w:marLeft w:val="0"/>
          <w:marRight w:val="0"/>
          <w:marTop w:val="0"/>
          <w:marBottom w:val="0"/>
          <w:divBdr>
            <w:top w:val="none" w:sz="0" w:space="0" w:color="auto"/>
            <w:left w:val="none" w:sz="0" w:space="0" w:color="auto"/>
            <w:bottom w:val="none" w:sz="0" w:space="0" w:color="auto"/>
            <w:right w:val="none" w:sz="0" w:space="0" w:color="auto"/>
          </w:divBdr>
        </w:div>
        <w:div w:id="393503848">
          <w:marLeft w:val="0"/>
          <w:marRight w:val="0"/>
          <w:marTop w:val="0"/>
          <w:marBottom w:val="0"/>
          <w:divBdr>
            <w:top w:val="none" w:sz="0" w:space="0" w:color="auto"/>
            <w:left w:val="none" w:sz="0" w:space="0" w:color="auto"/>
            <w:bottom w:val="none" w:sz="0" w:space="0" w:color="auto"/>
            <w:right w:val="none" w:sz="0" w:space="0" w:color="auto"/>
          </w:divBdr>
        </w:div>
        <w:div w:id="3868148">
          <w:marLeft w:val="0"/>
          <w:marRight w:val="0"/>
          <w:marTop w:val="0"/>
          <w:marBottom w:val="0"/>
          <w:divBdr>
            <w:top w:val="none" w:sz="0" w:space="0" w:color="auto"/>
            <w:left w:val="none" w:sz="0" w:space="0" w:color="auto"/>
            <w:bottom w:val="none" w:sz="0" w:space="0" w:color="auto"/>
            <w:right w:val="none" w:sz="0" w:space="0" w:color="auto"/>
          </w:divBdr>
        </w:div>
        <w:div w:id="2065761982">
          <w:marLeft w:val="0"/>
          <w:marRight w:val="0"/>
          <w:marTop w:val="0"/>
          <w:marBottom w:val="0"/>
          <w:divBdr>
            <w:top w:val="none" w:sz="0" w:space="0" w:color="auto"/>
            <w:left w:val="none" w:sz="0" w:space="0" w:color="auto"/>
            <w:bottom w:val="none" w:sz="0" w:space="0" w:color="auto"/>
            <w:right w:val="none" w:sz="0" w:space="0" w:color="auto"/>
          </w:divBdr>
        </w:div>
        <w:div w:id="758596459">
          <w:marLeft w:val="0"/>
          <w:marRight w:val="0"/>
          <w:marTop w:val="0"/>
          <w:marBottom w:val="0"/>
          <w:divBdr>
            <w:top w:val="none" w:sz="0" w:space="0" w:color="auto"/>
            <w:left w:val="none" w:sz="0" w:space="0" w:color="auto"/>
            <w:bottom w:val="none" w:sz="0" w:space="0" w:color="auto"/>
            <w:right w:val="none" w:sz="0" w:space="0" w:color="auto"/>
          </w:divBdr>
        </w:div>
        <w:div w:id="8526183">
          <w:marLeft w:val="0"/>
          <w:marRight w:val="0"/>
          <w:marTop w:val="0"/>
          <w:marBottom w:val="0"/>
          <w:divBdr>
            <w:top w:val="none" w:sz="0" w:space="0" w:color="auto"/>
            <w:left w:val="none" w:sz="0" w:space="0" w:color="auto"/>
            <w:bottom w:val="none" w:sz="0" w:space="0" w:color="auto"/>
            <w:right w:val="none" w:sz="0" w:space="0" w:color="auto"/>
          </w:divBdr>
        </w:div>
        <w:div w:id="237712563">
          <w:marLeft w:val="0"/>
          <w:marRight w:val="0"/>
          <w:marTop w:val="0"/>
          <w:marBottom w:val="0"/>
          <w:divBdr>
            <w:top w:val="none" w:sz="0" w:space="0" w:color="auto"/>
            <w:left w:val="none" w:sz="0" w:space="0" w:color="auto"/>
            <w:bottom w:val="none" w:sz="0" w:space="0" w:color="auto"/>
            <w:right w:val="none" w:sz="0" w:space="0" w:color="auto"/>
          </w:divBdr>
        </w:div>
        <w:div w:id="1557164018">
          <w:marLeft w:val="0"/>
          <w:marRight w:val="0"/>
          <w:marTop w:val="0"/>
          <w:marBottom w:val="0"/>
          <w:divBdr>
            <w:top w:val="none" w:sz="0" w:space="0" w:color="auto"/>
            <w:left w:val="none" w:sz="0" w:space="0" w:color="auto"/>
            <w:bottom w:val="none" w:sz="0" w:space="0" w:color="auto"/>
            <w:right w:val="none" w:sz="0" w:space="0" w:color="auto"/>
          </w:divBdr>
        </w:div>
        <w:div w:id="1244218087">
          <w:marLeft w:val="0"/>
          <w:marRight w:val="0"/>
          <w:marTop w:val="0"/>
          <w:marBottom w:val="0"/>
          <w:divBdr>
            <w:top w:val="none" w:sz="0" w:space="0" w:color="auto"/>
            <w:left w:val="none" w:sz="0" w:space="0" w:color="auto"/>
            <w:bottom w:val="none" w:sz="0" w:space="0" w:color="auto"/>
            <w:right w:val="none" w:sz="0" w:space="0" w:color="auto"/>
          </w:divBdr>
        </w:div>
        <w:div w:id="816920431">
          <w:marLeft w:val="0"/>
          <w:marRight w:val="0"/>
          <w:marTop w:val="0"/>
          <w:marBottom w:val="0"/>
          <w:divBdr>
            <w:top w:val="none" w:sz="0" w:space="0" w:color="auto"/>
            <w:left w:val="none" w:sz="0" w:space="0" w:color="auto"/>
            <w:bottom w:val="none" w:sz="0" w:space="0" w:color="auto"/>
            <w:right w:val="none" w:sz="0" w:space="0" w:color="auto"/>
          </w:divBdr>
        </w:div>
        <w:div w:id="1125848796">
          <w:marLeft w:val="0"/>
          <w:marRight w:val="0"/>
          <w:marTop w:val="0"/>
          <w:marBottom w:val="0"/>
          <w:divBdr>
            <w:top w:val="none" w:sz="0" w:space="0" w:color="auto"/>
            <w:left w:val="none" w:sz="0" w:space="0" w:color="auto"/>
            <w:bottom w:val="none" w:sz="0" w:space="0" w:color="auto"/>
            <w:right w:val="none" w:sz="0" w:space="0" w:color="auto"/>
          </w:divBdr>
        </w:div>
        <w:div w:id="319499722">
          <w:marLeft w:val="0"/>
          <w:marRight w:val="0"/>
          <w:marTop w:val="0"/>
          <w:marBottom w:val="0"/>
          <w:divBdr>
            <w:top w:val="none" w:sz="0" w:space="0" w:color="auto"/>
            <w:left w:val="none" w:sz="0" w:space="0" w:color="auto"/>
            <w:bottom w:val="none" w:sz="0" w:space="0" w:color="auto"/>
            <w:right w:val="none" w:sz="0" w:space="0" w:color="auto"/>
          </w:divBdr>
        </w:div>
        <w:div w:id="1093548927">
          <w:marLeft w:val="0"/>
          <w:marRight w:val="0"/>
          <w:marTop w:val="0"/>
          <w:marBottom w:val="0"/>
          <w:divBdr>
            <w:top w:val="none" w:sz="0" w:space="0" w:color="auto"/>
            <w:left w:val="none" w:sz="0" w:space="0" w:color="auto"/>
            <w:bottom w:val="none" w:sz="0" w:space="0" w:color="auto"/>
            <w:right w:val="none" w:sz="0" w:space="0" w:color="auto"/>
          </w:divBdr>
        </w:div>
        <w:div w:id="277034288">
          <w:marLeft w:val="0"/>
          <w:marRight w:val="0"/>
          <w:marTop w:val="0"/>
          <w:marBottom w:val="0"/>
          <w:divBdr>
            <w:top w:val="none" w:sz="0" w:space="0" w:color="auto"/>
            <w:left w:val="none" w:sz="0" w:space="0" w:color="auto"/>
            <w:bottom w:val="none" w:sz="0" w:space="0" w:color="auto"/>
            <w:right w:val="none" w:sz="0" w:space="0" w:color="auto"/>
          </w:divBdr>
        </w:div>
        <w:div w:id="461576962">
          <w:marLeft w:val="0"/>
          <w:marRight w:val="0"/>
          <w:marTop w:val="0"/>
          <w:marBottom w:val="0"/>
          <w:divBdr>
            <w:top w:val="none" w:sz="0" w:space="0" w:color="auto"/>
            <w:left w:val="none" w:sz="0" w:space="0" w:color="auto"/>
            <w:bottom w:val="none" w:sz="0" w:space="0" w:color="auto"/>
            <w:right w:val="none" w:sz="0" w:space="0" w:color="auto"/>
          </w:divBdr>
        </w:div>
        <w:div w:id="580062709">
          <w:marLeft w:val="0"/>
          <w:marRight w:val="0"/>
          <w:marTop w:val="0"/>
          <w:marBottom w:val="0"/>
          <w:divBdr>
            <w:top w:val="none" w:sz="0" w:space="0" w:color="auto"/>
            <w:left w:val="none" w:sz="0" w:space="0" w:color="auto"/>
            <w:bottom w:val="none" w:sz="0" w:space="0" w:color="auto"/>
            <w:right w:val="none" w:sz="0" w:space="0" w:color="auto"/>
          </w:divBdr>
        </w:div>
        <w:div w:id="1881240147">
          <w:marLeft w:val="0"/>
          <w:marRight w:val="0"/>
          <w:marTop w:val="0"/>
          <w:marBottom w:val="0"/>
          <w:divBdr>
            <w:top w:val="none" w:sz="0" w:space="0" w:color="auto"/>
            <w:left w:val="none" w:sz="0" w:space="0" w:color="auto"/>
            <w:bottom w:val="none" w:sz="0" w:space="0" w:color="auto"/>
            <w:right w:val="none" w:sz="0" w:space="0" w:color="auto"/>
          </w:divBdr>
        </w:div>
        <w:div w:id="382750741">
          <w:marLeft w:val="0"/>
          <w:marRight w:val="0"/>
          <w:marTop w:val="0"/>
          <w:marBottom w:val="0"/>
          <w:divBdr>
            <w:top w:val="none" w:sz="0" w:space="0" w:color="auto"/>
            <w:left w:val="none" w:sz="0" w:space="0" w:color="auto"/>
            <w:bottom w:val="none" w:sz="0" w:space="0" w:color="auto"/>
            <w:right w:val="none" w:sz="0" w:space="0" w:color="auto"/>
          </w:divBdr>
        </w:div>
        <w:div w:id="1117679967">
          <w:marLeft w:val="0"/>
          <w:marRight w:val="0"/>
          <w:marTop w:val="0"/>
          <w:marBottom w:val="0"/>
          <w:divBdr>
            <w:top w:val="none" w:sz="0" w:space="0" w:color="auto"/>
            <w:left w:val="none" w:sz="0" w:space="0" w:color="auto"/>
            <w:bottom w:val="none" w:sz="0" w:space="0" w:color="auto"/>
            <w:right w:val="none" w:sz="0" w:space="0" w:color="auto"/>
          </w:divBdr>
        </w:div>
        <w:div w:id="1822195326">
          <w:marLeft w:val="0"/>
          <w:marRight w:val="0"/>
          <w:marTop w:val="0"/>
          <w:marBottom w:val="0"/>
          <w:divBdr>
            <w:top w:val="none" w:sz="0" w:space="0" w:color="auto"/>
            <w:left w:val="none" w:sz="0" w:space="0" w:color="auto"/>
            <w:bottom w:val="none" w:sz="0" w:space="0" w:color="auto"/>
            <w:right w:val="none" w:sz="0" w:space="0" w:color="auto"/>
          </w:divBdr>
        </w:div>
        <w:div w:id="1605963546">
          <w:marLeft w:val="0"/>
          <w:marRight w:val="0"/>
          <w:marTop w:val="0"/>
          <w:marBottom w:val="0"/>
          <w:divBdr>
            <w:top w:val="none" w:sz="0" w:space="0" w:color="auto"/>
            <w:left w:val="none" w:sz="0" w:space="0" w:color="auto"/>
            <w:bottom w:val="none" w:sz="0" w:space="0" w:color="auto"/>
            <w:right w:val="none" w:sz="0" w:space="0" w:color="auto"/>
          </w:divBdr>
        </w:div>
        <w:div w:id="1736468305">
          <w:marLeft w:val="0"/>
          <w:marRight w:val="0"/>
          <w:marTop w:val="0"/>
          <w:marBottom w:val="0"/>
          <w:divBdr>
            <w:top w:val="none" w:sz="0" w:space="0" w:color="auto"/>
            <w:left w:val="none" w:sz="0" w:space="0" w:color="auto"/>
            <w:bottom w:val="none" w:sz="0" w:space="0" w:color="auto"/>
            <w:right w:val="none" w:sz="0" w:space="0" w:color="auto"/>
          </w:divBdr>
        </w:div>
        <w:div w:id="1008285933">
          <w:marLeft w:val="0"/>
          <w:marRight w:val="0"/>
          <w:marTop w:val="0"/>
          <w:marBottom w:val="0"/>
          <w:divBdr>
            <w:top w:val="none" w:sz="0" w:space="0" w:color="auto"/>
            <w:left w:val="none" w:sz="0" w:space="0" w:color="auto"/>
            <w:bottom w:val="none" w:sz="0" w:space="0" w:color="auto"/>
            <w:right w:val="none" w:sz="0" w:space="0" w:color="auto"/>
          </w:divBdr>
        </w:div>
        <w:div w:id="59139362">
          <w:marLeft w:val="0"/>
          <w:marRight w:val="0"/>
          <w:marTop w:val="0"/>
          <w:marBottom w:val="0"/>
          <w:divBdr>
            <w:top w:val="none" w:sz="0" w:space="0" w:color="auto"/>
            <w:left w:val="none" w:sz="0" w:space="0" w:color="auto"/>
            <w:bottom w:val="none" w:sz="0" w:space="0" w:color="auto"/>
            <w:right w:val="none" w:sz="0" w:space="0" w:color="auto"/>
          </w:divBdr>
        </w:div>
        <w:div w:id="1952667411">
          <w:marLeft w:val="0"/>
          <w:marRight w:val="0"/>
          <w:marTop w:val="0"/>
          <w:marBottom w:val="0"/>
          <w:divBdr>
            <w:top w:val="none" w:sz="0" w:space="0" w:color="auto"/>
            <w:left w:val="none" w:sz="0" w:space="0" w:color="auto"/>
            <w:bottom w:val="none" w:sz="0" w:space="0" w:color="auto"/>
            <w:right w:val="none" w:sz="0" w:space="0" w:color="auto"/>
          </w:divBdr>
        </w:div>
        <w:div w:id="85467529">
          <w:marLeft w:val="0"/>
          <w:marRight w:val="0"/>
          <w:marTop w:val="0"/>
          <w:marBottom w:val="0"/>
          <w:divBdr>
            <w:top w:val="none" w:sz="0" w:space="0" w:color="auto"/>
            <w:left w:val="none" w:sz="0" w:space="0" w:color="auto"/>
            <w:bottom w:val="none" w:sz="0" w:space="0" w:color="auto"/>
            <w:right w:val="none" w:sz="0" w:space="0" w:color="auto"/>
          </w:divBdr>
        </w:div>
        <w:div w:id="682365982">
          <w:marLeft w:val="0"/>
          <w:marRight w:val="0"/>
          <w:marTop w:val="0"/>
          <w:marBottom w:val="0"/>
          <w:divBdr>
            <w:top w:val="none" w:sz="0" w:space="0" w:color="auto"/>
            <w:left w:val="none" w:sz="0" w:space="0" w:color="auto"/>
            <w:bottom w:val="none" w:sz="0" w:space="0" w:color="auto"/>
            <w:right w:val="none" w:sz="0" w:space="0" w:color="auto"/>
          </w:divBdr>
        </w:div>
        <w:div w:id="1474257343">
          <w:marLeft w:val="0"/>
          <w:marRight w:val="0"/>
          <w:marTop w:val="0"/>
          <w:marBottom w:val="0"/>
          <w:divBdr>
            <w:top w:val="none" w:sz="0" w:space="0" w:color="auto"/>
            <w:left w:val="none" w:sz="0" w:space="0" w:color="auto"/>
            <w:bottom w:val="none" w:sz="0" w:space="0" w:color="auto"/>
            <w:right w:val="none" w:sz="0" w:space="0" w:color="auto"/>
          </w:divBdr>
        </w:div>
        <w:div w:id="82461088">
          <w:marLeft w:val="0"/>
          <w:marRight w:val="0"/>
          <w:marTop w:val="0"/>
          <w:marBottom w:val="0"/>
          <w:divBdr>
            <w:top w:val="none" w:sz="0" w:space="0" w:color="auto"/>
            <w:left w:val="none" w:sz="0" w:space="0" w:color="auto"/>
            <w:bottom w:val="none" w:sz="0" w:space="0" w:color="auto"/>
            <w:right w:val="none" w:sz="0" w:space="0" w:color="auto"/>
          </w:divBdr>
        </w:div>
        <w:div w:id="950403613">
          <w:marLeft w:val="0"/>
          <w:marRight w:val="0"/>
          <w:marTop w:val="0"/>
          <w:marBottom w:val="0"/>
          <w:divBdr>
            <w:top w:val="none" w:sz="0" w:space="0" w:color="auto"/>
            <w:left w:val="none" w:sz="0" w:space="0" w:color="auto"/>
            <w:bottom w:val="none" w:sz="0" w:space="0" w:color="auto"/>
            <w:right w:val="none" w:sz="0" w:space="0" w:color="auto"/>
          </w:divBdr>
        </w:div>
        <w:div w:id="143813957">
          <w:marLeft w:val="0"/>
          <w:marRight w:val="0"/>
          <w:marTop w:val="0"/>
          <w:marBottom w:val="0"/>
          <w:divBdr>
            <w:top w:val="none" w:sz="0" w:space="0" w:color="auto"/>
            <w:left w:val="none" w:sz="0" w:space="0" w:color="auto"/>
            <w:bottom w:val="none" w:sz="0" w:space="0" w:color="auto"/>
            <w:right w:val="none" w:sz="0" w:space="0" w:color="auto"/>
          </w:divBdr>
        </w:div>
        <w:div w:id="174614222">
          <w:marLeft w:val="0"/>
          <w:marRight w:val="0"/>
          <w:marTop w:val="0"/>
          <w:marBottom w:val="0"/>
          <w:divBdr>
            <w:top w:val="none" w:sz="0" w:space="0" w:color="auto"/>
            <w:left w:val="none" w:sz="0" w:space="0" w:color="auto"/>
            <w:bottom w:val="none" w:sz="0" w:space="0" w:color="auto"/>
            <w:right w:val="none" w:sz="0" w:space="0" w:color="auto"/>
          </w:divBdr>
        </w:div>
        <w:div w:id="204100069">
          <w:marLeft w:val="0"/>
          <w:marRight w:val="0"/>
          <w:marTop w:val="0"/>
          <w:marBottom w:val="0"/>
          <w:divBdr>
            <w:top w:val="none" w:sz="0" w:space="0" w:color="auto"/>
            <w:left w:val="none" w:sz="0" w:space="0" w:color="auto"/>
            <w:bottom w:val="none" w:sz="0" w:space="0" w:color="auto"/>
            <w:right w:val="none" w:sz="0" w:space="0" w:color="auto"/>
          </w:divBdr>
        </w:div>
        <w:div w:id="1865097000">
          <w:marLeft w:val="0"/>
          <w:marRight w:val="0"/>
          <w:marTop w:val="0"/>
          <w:marBottom w:val="0"/>
          <w:divBdr>
            <w:top w:val="none" w:sz="0" w:space="0" w:color="auto"/>
            <w:left w:val="none" w:sz="0" w:space="0" w:color="auto"/>
            <w:bottom w:val="none" w:sz="0" w:space="0" w:color="auto"/>
            <w:right w:val="none" w:sz="0" w:space="0" w:color="auto"/>
          </w:divBdr>
        </w:div>
        <w:div w:id="1630430281">
          <w:marLeft w:val="0"/>
          <w:marRight w:val="0"/>
          <w:marTop w:val="0"/>
          <w:marBottom w:val="0"/>
          <w:divBdr>
            <w:top w:val="none" w:sz="0" w:space="0" w:color="auto"/>
            <w:left w:val="none" w:sz="0" w:space="0" w:color="auto"/>
            <w:bottom w:val="none" w:sz="0" w:space="0" w:color="auto"/>
            <w:right w:val="none" w:sz="0" w:space="0" w:color="auto"/>
          </w:divBdr>
        </w:div>
        <w:div w:id="1820994774">
          <w:marLeft w:val="0"/>
          <w:marRight w:val="0"/>
          <w:marTop w:val="0"/>
          <w:marBottom w:val="0"/>
          <w:divBdr>
            <w:top w:val="none" w:sz="0" w:space="0" w:color="auto"/>
            <w:left w:val="none" w:sz="0" w:space="0" w:color="auto"/>
            <w:bottom w:val="none" w:sz="0" w:space="0" w:color="auto"/>
            <w:right w:val="none" w:sz="0" w:space="0" w:color="auto"/>
          </w:divBdr>
        </w:div>
        <w:div w:id="860973408">
          <w:marLeft w:val="0"/>
          <w:marRight w:val="0"/>
          <w:marTop w:val="0"/>
          <w:marBottom w:val="0"/>
          <w:divBdr>
            <w:top w:val="none" w:sz="0" w:space="0" w:color="auto"/>
            <w:left w:val="none" w:sz="0" w:space="0" w:color="auto"/>
            <w:bottom w:val="none" w:sz="0" w:space="0" w:color="auto"/>
            <w:right w:val="none" w:sz="0" w:space="0" w:color="auto"/>
          </w:divBdr>
        </w:div>
        <w:div w:id="1014765211">
          <w:marLeft w:val="0"/>
          <w:marRight w:val="0"/>
          <w:marTop w:val="0"/>
          <w:marBottom w:val="0"/>
          <w:divBdr>
            <w:top w:val="none" w:sz="0" w:space="0" w:color="auto"/>
            <w:left w:val="none" w:sz="0" w:space="0" w:color="auto"/>
            <w:bottom w:val="none" w:sz="0" w:space="0" w:color="auto"/>
            <w:right w:val="none" w:sz="0" w:space="0" w:color="auto"/>
          </w:divBdr>
        </w:div>
        <w:div w:id="1065758848">
          <w:marLeft w:val="0"/>
          <w:marRight w:val="0"/>
          <w:marTop w:val="0"/>
          <w:marBottom w:val="0"/>
          <w:divBdr>
            <w:top w:val="none" w:sz="0" w:space="0" w:color="auto"/>
            <w:left w:val="none" w:sz="0" w:space="0" w:color="auto"/>
            <w:bottom w:val="none" w:sz="0" w:space="0" w:color="auto"/>
            <w:right w:val="none" w:sz="0" w:space="0" w:color="auto"/>
          </w:divBdr>
        </w:div>
        <w:div w:id="886837113">
          <w:marLeft w:val="0"/>
          <w:marRight w:val="0"/>
          <w:marTop w:val="0"/>
          <w:marBottom w:val="0"/>
          <w:divBdr>
            <w:top w:val="none" w:sz="0" w:space="0" w:color="auto"/>
            <w:left w:val="none" w:sz="0" w:space="0" w:color="auto"/>
            <w:bottom w:val="none" w:sz="0" w:space="0" w:color="auto"/>
            <w:right w:val="none" w:sz="0" w:space="0" w:color="auto"/>
          </w:divBdr>
        </w:div>
        <w:div w:id="278343855">
          <w:marLeft w:val="0"/>
          <w:marRight w:val="0"/>
          <w:marTop w:val="0"/>
          <w:marBottom w:val="0"/>
          <w:divBdr>
            <w:top w:val="none" w:sz="0" w:space="0" w:color="auto"/>
            <w:left w:val="none" w:sz="0" w:space="0" w:color="auto"/>
            <w:bottom w:val="none" w:sz="0" w:space="0" w:color="auto"/>
            <w:right w:val="none" w:sz="0" w:space="0" w:color="auto"/>
          </w:divBdr>
        </w:div>
        <w:div w:id="918713940">
          <w:marLeft w:val="0"/>
          <w:marRight w:val="0"/>
          <w:marTop w:val="0"/>
          <w:marBottom w:val="0"/>
          <w:divBdr>
            <w:top w:val="none" w:sz="0" w:space="0" w:color="auto"/>
            <w:left w:val="none" w:sz="0" w:space="0" w:color="auto"/>
            <w:bottom w:val="none" w:sz="0" w:space="0" w:color="auto"/>
            <w:right w:val="none" w:sz="0" w:space="0" w:color="auto"/>
          </w:divBdr>
        </w:div>
        <w:div w:id="403140105">
          <w:marLeft w:val="0"/>
          <w:marRight w:val="0"/>
          <w:marTop w:val="0"/>
          <w:marBottom w:val="0"/>
          <w:divBdr>
            <w:top w:val="none" w:sz="0" w:space="0" w:color="auto"/>
            <w:left w:val="none" w:sz="0" w:space="0" w:color="auto"/>
            <w:bottom w:val="none" w:sz="0" w:space="0" w:color="auto"/>
            <w:right w:val="none" w:sz="0" w:space="0" w:color="auto"/>
          </w:divBdr>
        </w:div>
        <w:div w:id="2078163272">
          <w:marLeft w:val="0"/>
          <w:marRight w:val="0"/>
          <w:marTop w:val="0"/>
          <w:marBottom w:val="0"/>
          <w:divBdr>
            <w:top w:val="none" w:sz="0" w:space="0" w:color="auto"/>
            <w:left w:val="none" w:sz="0" w:space="0" w:color="auto"/>
            <w:bottom w:val="none" w:sz="0" w:space="0" w:color="auto"/>
            <w:right w:val="none" w:sz="0" w:space="0" w:color="auto"/>
          </w:divBdr>
        </w:div>
        <w:div w:id="224797859">
          <w:marLeft w:val="0"/>
          <w:marRight w:val="0"/>
          <w:marTop w:val="0"/>
          <w:marBottom w:val="0"/>
          <w:divBdr>
            <w:top w:val="none" w:sz="0" w:space="0" w:color="auto"/>
            <w:left w:val="none" w:sz="0" w:space="0" w:color="auto"/>
            <w:bottom w:val="none" w:sz="0" w:space="0" w:color="auto"/>
            <w:right w:val="none" w:sz="0" w:space="0" w:color="auto"/>
          </w:divBdr>
        </w:div>
        <w:div w:id="343897426">
          <w:marLeft w:val="0"/>
          <w:marRight w:val="0"/>
          <w:marTop w:val="0"/>
          <w:marBottom w:val="0"/>
          <w:divBdr>
            <w:top w:val="none" w:sz="0" w:space="0" w:color="auto"/>
            <w:left w:val="none" w:sz="0" w:space="0" w:color="auto"/>
            <w:bottom w:val="none" w:sz="0" w:space="0" w:color="auto"/>
            <w:right w:val="none" w:sz="0" w:space="0" w:color="auto"/>
          </w:divBdr>
        </w:div>
        <w:div w:id="1857618275">
          <w:marLeft w:val="0"/>
          <w:marRight w:val="0"/>
          <w:marTop w:val="0"/>
          <w:marBottom w:val="0"/>
          <w:divBdr>
            <w:top w:val="none" w:sz="0" w:space="0" w:color="auto"/>
            <w:left w:val="none" w:sz="0" w:space="0" w:color="auto"/>
            <w:bottom w:val="none" w:sz="0" w:space="0" w:color="auto"/>
            <w:right w:val="none" w:sz="0" w:space="0" w:color="auto"/>
          </w:divBdr>
        </w:div>
        <w:div w:id="806624523">
          <w:marLeft w:val="0"/>
          <w:marRight w:val="0"/>
          <w:marTop w:val="0"/>
          <w:marBottom w:val="0"/>
          <w:divBdr>
            <w:top w:val="none" w:sz="0" w:space="0" w:color="auto"/>
            <w:left w:val="none" w:sz="0" w:space="0" w:color="auto"/>
            <w:bottom w:val="none" w:sz="0" w:space="0" w:color="auto"/>
            <w:right w:val="none" w:sz="0" w:space="0" w:color="auto"/>
          </w:divBdr>
        </w:div>
        <w:div w:id="1112555647">
          <w:marLeft w:val="0"/>
          <w:marRight w:val="0"/>
          <w:marTop w:val="0"/>
          <w:marBottom w:val="0"/>
          <w:divBdr>
            <w:top w:val="none" w:sz="0" w:space="0" w:color="auto"/>
            <w:left w:val="none" w:sz="0" w:space="0" w:color="auto"/>
            <w:bottom w:val="none" w:sz="0" w:space="0" w:color="auto"/>
            <w:right w:val="none" w:sz="0" w:space="0" w:color="auto"/>
          </w:divBdr>
        </w:div>
        <w:div w:id="1702169937">
          <w:marLeft w:val="0"/>
          <w:marRight w:val="0"/>
          <w:marTop w:val="0"/>
          <w:marBottom w:val="0"/>
          <w:divBdr>
            <w:top w:val="none" w:sz="0" w:space="0" w:color="auto"/>
            <w:left w:val="none" w:sz="0" w:space="0" w:color="auto"/>
            <w:bottom w:val="none" w:sz="0" w:space="0" w:color="auto"/>
            <w:right w:val="none" w:sz="0" w:space="0" w:color="auto"/>
          </w:divBdr>
        </w:div>
        <w:div w:id="1445147048">
          <w:marLeft w:val="0"/>
          <w:marRight w:val="0"/>
          <w:marTop w:val="0"/>
          <w:marBottom w:val="0"/>
          <w:divBdr>
            <w:top w:val="none" w:sz="0" w:space="0" w:color="auto"/>
            <w:left w:val="none" w:sz="0" w:space="0" w:color="auto"/>
            <w:bottom w:val="none" w:sz="0" w:space="0" w:color="auto"/>
            <w:right w:val="none" w:sz="0" w:space="0" w:color="auto"/>
          </w:divBdr>
        </w:div>
        <w:div w:id="2142724422">
          <w:marLeft w:val="0"/>
          <w:marRight w:val="0"/>
          <w:marTop w:val="0"/>
          <w:marBottom w:val="0"/>
          <w:divBdr>
            <w:top w:val="none" w:sz="0" w:space="0" w:color="auto"/>
            <w:left w:val="none" w:sz="0" w:space="0" w:color="auto"/>
            <w:bottom w:val="none" w:sz="0" w:space="0" w:color="auto"/>
            <w:right w:val="none" w:sz="0" w:space="0" w:color="auto"/>
          </w:divBdr>
        </w:div>
        <w:div w:id="1896970306">
          <w:marLeft w:val="0"/>
          <w:marRight w:val="0"/>
          <w:marTop w:val="0"/>
          <w:marBottom w:val="0"/>
          <w:divBdr>
            <w:top w:val="none" w:sz="0" w:space="0" w:color="auto"/>
            <w:left w:val="none" w:sz="0" w:space="0" w:color="auto"/>
            <w:bottom w:val="none" w:sz="0" w:space="0" w:color="auto"/>
            <w:right w:val="none" w:sz="0" w:space="0" w:color="auto"/>
          </w:divBdr>
        </w:div>
        <w:div w:id="755135288">
          <w:marLeft w:val="0"/>
          <w:marRight w:val="0"/>
          <w:marTop w:val="0"/>
          <w:marBottom w:val="0"/>
          <w:divBdr>
            <w:top w:val="none" w:sz="0" w:space="0" w:color="auto"/>
            <w:left w:val="none" w:sz="0" w:space="0" w:color="auto"/>
            <w:bottom w:val="none" w:sz="0" w:space="0" w:color="auto"/>
            <w:right w:val="none" w:sz="0" w:space="0" w:color="auto"/>
          </w:divBdr>
        </w:div>
        <w:div w:id="1610896651">
          <w:marLeft w:val="0"/>
          <w:marRight w:val="0"/>
          <w:marTop w:val="0"/>
          <w:marBottom w:val="0"/>
          <w:divBdr>
            <w:top w:val="none" w:sz="0" w:space="0" w:color="auto"/>
            <w:left w:val="none" w:sz="0" w:space="0" w:color="auto"/>
            <w:bottom w:val="none" w:sz="0" w:space="0" w:color="auto"/>
            <w:right w:val="none" w:sz="0" w:space="0" w:color="auto"/>
          </w:divBdr>
        </w:div>
        <w:div w:id="913204972">
          <w:marLeft w:val="0"/>
          <w:marRight w:val="0"/>
          <w:marTop w:val="0"/>
          <w:marBottom w:val="0"/>
          <w:divBdr>
            <w:top w:val="none" w:sz="0" w:space="0" w:color="auto"/>
            <w:left w:val="none" w:sz="0" w:space="0" w:color="auto"/>
            <w:bottom w:val="none" w:sz="0" w:space="0" w:color="auto"/>
            <w:right w:val="none" w:sz="0" w:space="0" w:color="auto"/>
          </w:divBdr>
        </w:div>
        <w:div w:id="273944725">
          <w:marLeft w:val="0"/>
          <w:marRight w:val="0"/>
          <w:marTop w:val="0"/>
          <w:marBottom w:val="0"/>
          <w:divBdr>
            <w:top w:val="none" w:sz="0" w:space="0" w:color="auto"/>
            <w:left w:val="none" w:sz="0" w:space="0" w:color="auto"/>
            <w:bottom w:val="none" w:sz="0" w:space="0" w:color="auto"/>
            <w:right w:val="none" w:sz="0" w:space="0" w:color="auto"/>
          </w:divBdr>
        </w:div>
        <w:div w:id="548876649">
          <w:marLeft w:val="0"/>
          <w:marRight w:val="0"/>
          <w:marTop w:val="0"/>
          <w:marBottom w:val="0"/>
          <w:divBdr>
            <w:top w:val="none" w:sz="0" w:space="0" w:color="auto"/>
            <w:left w:val="none" w:sz="0" w:space="0" w:color="auto"/>
            <w:bottom w:val="none" w:sz="0" w:space="0" w:color="auto"/>
            <w:right w:val="none" w:sz="0" w:space="0" w:color="auto"/>
          </w:divBdr>
        </w:div>
        <w:div w:id="498424654">
          <w:marLeft w:val="0"/>
          <w:marRight w:val="0"/>
          <w:marTop w:val="0"/>
          <w:marBottom w:val="0"/>
          <w:divBdr>
            <w:top w:val="none" w:sz="0" w:space="0" w:color="auto"/>
            <w:left w:val="none" w:sz="0" w:space="0" w:color="auto"/>
            <w:bottom w:val="none" w:sz="0" w:space="0" w:color="auto"/>
            <w:right w:val="none" w:sz="0" w:space="0" w:color="auto"/>
          </w:divBdr>
        </w:div>
        <w:div w:id="1393382803">
          <w:marLeft w:val="0"/>
          <w:marRight w:val="0"/>
          <w:marTop w:val="0"/>
          <w:marBottom w:val="0"/>
          <w:divBdr>
            <w:top w:val="none" w:sz="0" w:space="0" w:color="auto"/>
            <w:left w:val="none" w:sz="0" w:space="0" w:color="auto"/>
            <w:bottom w:val="none" w:sz="0" w:space="0" w:color="auto"/>
            <w:right w:val="none" w:sz="0" w:space="0" w:color="auto"/>
          </w:divBdr>
        </w:div>
        <w:div w:id="2000303696">
          <w:marLeft w:val="0"/>
          <w:marRight w:val="0"/>
          <w:marTop w:val="0"/>
          <w:marBottom w:val="0"/>
          <w:divBdr>
            <w:top w:val="none" w:sz="0" w:space="0" w:color="auto"/>
            <w:left w:val="none" w:sz="0" w:space="0" w:color="auto"/>
            <w:bottom w:val="none" w:sz="0" w:space="0" w:color="auto"/>
            <w:right w:val="none" w:sz="0" w:space="0" w:color="auto"/>
          </w:divBdr>
        </w:div>
        <w:div w:id="734091564">
          <w:marLeft w:val="0"/>
          <w:marRight w:val="0"/>
          <w:marTop w:val="0"/>
          <w:marBottom w:val="0"/>
          <w:divBdr>
            <w:top w:val="none" w:sz="0" w:space="0" w:color="auto"/>
            <w:left w:val="none" w:sz="0" w:space="0" w:color="auto"/>
            <w:bottom w:val="none" w:sz="0" w:space="0" w:color="auto"/>
            <w:right w:val="none" w:sz="0" w:space="0" w:color="auto"/>
          </w:divBdr>
        </w:div>
        <w:div w:id="236208229">
          <w:marLeft w:val="0"/>
          <w:marRight w:val="0"/>
          <w:marTop w:val="0"/>
          <w:marBottom w:val="0"/>
          <w:divBdr>
            <w:top w:val="none" w:sz="0" w:space="0" w:color="auto"/>
            <w:left w:val="none" w:sz="0" w:space="0" w:color="auto"/>
            <w:bottom w:val="none" w:sz="0" w:space="0" w:color="auto"/>
            <w:right w:val="none" w:sz="0" w:space="0" w:color="auto"/>
          </w:divBdr>
        </w:div>
        <w:div w:id="2125492449">
          <w:marLeft w:val="0"/>
          <w:marRight w:val="0"/>
          <w:marTop w:val="0"/>
          <w:marBottom w:val="0"/>
          <w:divBdr>
            <w:top w:val="none" w:sz="0" w:space="0" w:color="auto"/>
            <w:left w:val="none" w:sz="0" w:space="0" w:color="auto"/>
            <w:bottom w:val="none" w:sz="0" w:space="0" w:color="auto"/>
            <w:right w:val="none" w:sz="0" w:space="0" w:color="auto"/>
          </w:divBdr>
        </w:div>
        <w:div w:id="540560864">
          <w:marLeft w:val="0"/>
          <w:marRight w:val="0"/>
          <w:marTop w:val="0"/>
          <w:marBottom w:val="0"/>
          <w:divBdr>
            <w:top w:val="none" w:sz="0" w:space="0" w:color="auto"/>
            <w:left w:val="none" w:sz="0" w:space="0" w:color="auto"/>
            <w:bottom w:val="none" w:sz="0" w:space="0" w:color="auto"/>
            <w:right w:val="none" w:sz="0" w:space="0" w:color="auto"/>
          </w:divBdr>
        </w:div>
        <w:div w:id="868034693">
          <w:marLeft w:val="0"/>
          <w:marRight w:val="0"/>
          <w:marTop w:val="0"/>
          <w:marBottom w:val="0"/>
          <w:divBdr>
            <w:top w:val="none" w:sz="0" w:space="0" w:color="auto"/>
            <w:left w:val="none" w:sz="0" w:space="0" w:color="auto"/>
            <w:bottom w:val="none" w:sz="0" w:space="0" w:color="auto"/>
            <w:right w:val="none" w:sz="0" w:space="0" w:color="auto"/>
          </w:divBdr>
        </w:div>
        <w:div w:id="201331455">
          <w:marLeft w:val="0"/>
          <w:marRight w:val="0"/>
          <w:marTop w:val="0"/>
          <w:marBottom w:val="0"/>
          <w:divBdr>
            <w:top w:val="none" w:sz="0" w:space="0" w:color="auto"/>
            <w:left w:val="none" w:sz="0" w:space="0" w:color="auto"/>
            <w:bottom w:val="none" w:sz="0" w:space="0" w:color="auto"/>
            <w:right w:val="none" w:sz="0" w:space="0" w:color="auto"/>
          </w:divBdr>
        </w:div>
        <w:div w:id="1054424686">
          <w:marLeft w:val="0"/>
          <w:marRight w:val="0"/>
          <w:marTop w:val="0"/>
          <w:marBottom w:val="0"/>
          <w:divBdr>
            <w:top w:val="none" w:sz="0" w:space="0" w:color="auto"/>
            <w:left w:val="none" w:sz="0" w:space="0" w:color="auto"/>
            <w:bottom w:val="none" w:sz="0" w:space="0" w:color="auto"/>
            <w:right w:val="none" w:sz="0" w:space="0" w:color="auto"/>
          </w:divBdr>
        </w:div>
        <w:div w:id="265962693">
          <w:marLeft w:val="0"/>
          <w:marRight w:val="0"/>
          <w:marTop w:val="0"/>
          <w:marBottom w:val="0"/>
          <w:divBdr>
            <w:top w:val="none" w:sz="0" w:space="0" w:color="auto"/>
            <w:left w:val="none" w:sz="0" w:space="0" w:color="auto"/>
            <w:bottom w:val="none" w:sz="0" w:space="0" w:color="auto"/>
            <w:right w:val="none" w:sz="0" w:space="0" w:color="auto"/>
          </w:divBdr>
        </w:div>
        <w:div w:id="1321542721">
          <w:marLeft w:val="0"/>
          <w:marRight w:val="0"/>
          <w:marTop w:val="0"/>
          <w:marBottom w:val="0"/>
          <w:divBdr>
            <w:top w:val="none" w:sz="0" w:space="0" w:color="auto"/>
            <w:left w:val="none" w:sz="0" w:space="0" w:color="auto"/>
            <w:bottom w:val="none" w:sz="0" w:space="0" w:color="auto"/>
            <w:right w:val="none" w:sz="0" w:space="0" w:color="auto"/>
          </w:divBdr>
        </w:div>
        <w:div w:id="1822772441">
          <w:marLeft w:val="0"/>
          <w:marRight w:val="0"/>
          <w:marTop w:val="0"/>
          <w:marBottom w:val="0"/>
          <w:divBdr>
            <w:top w:val="none" w:sz="0" w:space="0" w:color="auto"/>
            <w:left w:val="none" w:sz="0" w:space="0" w:color="auto"/>
            <w:bottom w:val="none" w:sz="0" w:space="0" w:color="auto"/>
            <w:right w:val="none" w:sz="0" w:space="0" w:color="auto"/>
          </w:divBdr>
        </w:div>
        <w:div w:id="956329824">
          <w:marLeft w:val="0"/>
          <w:marRight w:val="0"/>
          <w:marTop w:val="0"/>
          <w:marBottom w:val="0"/>
          <w:divBdr>
            <w:top w:val="none" w:sz="0" w:space="0" w:color="auto"/>
            <w:left w:val="none" w:sz="0" w:space="0" w:color="auto"/>
            <w:bottom w:val="none" w:sz="0" w:space="0" w:color="auto"/>
            <w:right w:val="none" w:sz="0" w:space="0" w:color="auto"/>
          </w:divBdr>
        </w:div>
        <w:div w:id="1349990886">
          <w:marLeft w:val="0"/>
          <w:marRight w:val="0"/>
          <w:marTop w:val="0"/>
          <w:marBottom w:val="0"/>
          <w:divBdr>
            <w:top w:val="none" w:sz="0" w:space="0" w:color="auto"/>
            <w:left w:val="none" w:sz="0" w:space="0" w:color="auto"/>
            <w:bottom w:val="none" w:sz="0" w:space="0" w:color="auto"/>
            <w:right w:val="none" w:sz="0" w:space="0" w:color="auto"/>
          </w:divBdr>
        </w:div>
        <w:div w:id="1483355606">
          <w:marLeft w:val="0"/>
          <w:marRight w:val="0"/>
          <w:marTop w:val="0"/>
          <w:marBottom w:val="0"/>
          <w:divBdr>
            <w:top w:val="none" w:sz="0" w:space="0" w:color="auto"/>
            <w:left w:val="none" w:sz="0" w:space="0" w:color="auto"/>
            <w:bottom w:val="none" w:sz="0" w:space="0" w:color="auto"/>
            <w:right w:val="none" w:sz="0" w:space="0" w:color="auto"/>
          </w:divBdr>
        </w:div>
        <w:div w:id="1609117302">
          <w:marLeft w:val="0"/>
          <w:marRight w:val="0"/>
          <w:marTop w:val="0"/>
          <w:marBottom w:val="0"/>
          <w:divBdr>
            <w:top w:val="none" w:sz="0" w:space="0" w:color="auto"/>
            <w:left w:val="none" w:sz="0" w:space="0" w:color="auto"/>
            <w:bottom w:val="none" w:sz="0" w:space="0" w:color="auto"/>
            <w:right w:val="none" w:sz="0" w:space="0" w:color="auto"/>
          </w:divBdr>
        </w:div>
        <w:div w:id="1969781558">
          <w:marLeft w:val="0"/>
          <w:marRight w:val="0"/>
          <w:marTop w:val="0"/>
          <w:marBottom w:val="0"/>
          <w:divBdr>
            <w:top w:val="none" w:sz="0" w:space="0" w:color="auto"/>
            <w:left w:val="none" w:sz="0" w:space="0" w:color="auto"/>
            <w:bottom w:val="none" w:sz="0" w:space="0" w:color="auto"/>
            <w:right w:val="none" w:sz="0" w:space="0" w:color="auto"/>
          </w:divBdr>
        </w:div>
        <w:div w:id="1857234297">
          <w:marLeft w:val="0"/>
          <w:marRight w:val="0"/>
          <w:marTop w:val="0"/>
          <w:marBottom w:val="0"/>
          <w:divBdr>
            <w:top w:val="none" w:sz="0" w:space="0" w:color="auto"/>
            <w:left w:val="none" w:sz="0" w:space="0" w:color="auto"/>
            <w:bottom w:val="none" w:sz="0" w:space="0" w:color="auto"/>
            <w:right w:val="none" w:sz="0" w:space="0" w:color="auto"/>
          </w:divBdr>
        </w:div>
        <w:div w:id="611399492">
          <w:marLeft w:val="0"/>
          <w:marRight w:val="0"/>
          <w:marTop w:val="0"/>
          <w:marBottom w:val="0"/>
          <w:divBdr>
            <w:top w:val="none" w:sz="0" w:space="0" w:color="auto"/>
            <w:left w:val="none" w:sz="0" w:space="0" w:color="auto"/>
            <w:bottom w:val="none" w:sz="0" w:space="0" w:color="auto"/>
            <w:right w:val="none" w:sz="0" w:space="0" w:color="auto"/>
          </w:divBdr>
        </w:div>
        <w:div w:id="828718599">
          <w:marLeft w:val="0"/>
          <w:marRight w:val="0"/>
          <w:marTop w:val="0"/>
          <w:marBottom w:val="0"/>
          <w:divBdr>
            <w:top w:val="none" w:sz="0" w:space="0" w:color="auto"/>
            <w:left w:val="none" w:sz="0" w:space="0" w:color="auto"/>
            <w:bottom w:val="none" w:sz="0" w:space="0" w:color="auto"/>
            <w:right w:val="none" w:sz="0" w:space="0" w:color="auto"/>
          </w:divBdr>
        </w:div>
        <w:div w:id="634871988">
          <w:marLeft w:val="0"/>
          <w:marRight w:val="0"/>
          <w:marTop w:val="0"/>
          <w:marBottom w:val="0"/>
          <w:divBdr>
            <w:top w:val="none" w:sz="0" w:space="0" w:color="auto"/>
            <w:left w:val="none" w:sz="0" w:space="0" w:color="auto"/>
            <w:bottom w:val="none" w:sz="0" w:space="0" w:color="auto"/>
            <w:right w:val="none" w:sz="0" w:space="0" w:color="auto"/>
          </w:divBdr>
        </w:div>
        <w:div w:id="1907954330">
          <w:marLeft w:val="0"/>
          <w:marRight w:val="0"/>
          <w:marTop w:val="0"/>
          <w:marBottom w:val="0"/>
          <w:divBdr>
            <w:top w:val="none" w:sz="0" w:space="0" w:color="auto"/>
            <w:left w:val="none" w:sz="0" w:space="0" w:color="auto"/>
            <w:bottom w:val="none" w:sz="0" w:space="0" w:color="auto"/>
            <w:right w:val="none" w:sz="0" w:space="0" w:color="auto"/>
          </w:divBdr>
        </w:div>
        <w:div w:id="914779500">
          <w:marLeft w:val="0"/>
          <w:marRight w:val="0"/>
          <w:marTop w:val="0"/>
          <w:marBottom w:val="0"/>
          <w:divBdr>
            <w:top w:val="none" w:sz="0" w:space="0" w:color="auto"/>
            <w:left w:val="none" w:sz="0" w:space="0" w:color="auto"/>
            <w:bottom w:val="none" w:sz="0" w:space="0" w:color="auto"/>
            <w:right w:val="none" w:sz="0" w:space="0" w:color="auto"/>
          </w:divBdr>
        </w:div>
        <w:div w:id="2143158826">
          <w:marLeft w:val="0"/>
          <w:marRight w:val="0"/>
          <w:marTop w:val="0"/>
          <w:marBottom w:val="0"/>
          <w:divBdr>
            <w:top w:val="none" w:sz="0" w:space="0" w:color="auto"/>
            <w:left w:val="none" w:sz="0" w:space="0" w:color="auto"/>
            <w:bottom w:val="none" w:sz="0" w:space="0" w:color="auto"/>
            <w:right w:val="none" w:sz="0" w:space="0" w:color="auto"/>
          </w:divBdr>
        </w:div>
        <w:div w:id="2116053448">
          <w:marLeft w:val="0"/>
          <w:marRight w:val="0"/>
          <w:marTop w:val="0"/>
          <w:marBottom w:val="0"/>
          <w:divBdr>
            <w:top w:val="none" w:sz="0" w:space="0" w:color="auto"/>
            <w:left w:val="none" w:sz="0" w:space="0" w:color="auto"/>
            <w:bottom w:val="none" w:sz="0" w:space="0" w:color="auto"/>
            <w:right w:val="none" w:sz="0" w:space="0" w:color="auto"/>
          </w:divBdr>
        </w:div>
        <w:div w:id="1465345098">
          <w:marLeft w:val="0"/>
          <w:marRight w:val="0"/>
          <w:marTop w:val="0"/>
          <w:marBottom w:val="0"/>
          <w:divBdr>
            <w:top w:val="none" w:sz="0" w:space="0" w:color="auto"/>
            <w:left w:val="none" w:sz="0" w:space="0" w:color="auto"/>
            <w:bottom w:val="none" w:sz="0" w:space="0" w:color="auto"/>
            <w:right w:val="none" w:sz="0" w:space="0" w:color="auto"/>
          </w:divBdr>
        </w:div>
        <w:div w:id="556088228">
          <w:marLeft w:val="0"/>
          <w:marRight w:val="0"/>
          <w:marTop w:val="0"/>
          <w:marBottom w:val="0"/>
          <w:divBdr>
            <w:top w:val="none" w:sz="0" w:space="0" w:color="auto"/>
            <w:left w:val="none" w:sz="0" w:space="0" w:color="auto"/>
            <w:bottom w:val="none" w:sz="0" w:space="0" w:color="auto"/>
            <w:right w:val="none" w:sz="0" w:space="0" w:color="auto"/>
          </w:divBdr>
        </w:div>
        <w:div w:id="492572641">
          <w:marLeft w:val="0"/>
          <w:marRight w:val="0"/>
          <w:marTop w:val="0"/>
          <w:marBottom w:val="0"/>
          <w:divBdr>
            <w:top w:val="none" w:sz="0" w:space="0" w:color="auto"/>
            <w:left w:val="none" w:sz="0" w:space="0" w:color="auto"/>
            <w:bottom w:val="none" w:sz="0" w:space="0" w:color="auto"/>
            <w:right w:val="none" w:sz="0" w:space="0" w:color="auto"/>
          </w:divBdr>
        </w:div>
        <w:div w:id="951129733">
          <w:marLeft w:val="0"/>
          <w:marRight w:val="0"/>
          <w:marTop w:val="0"/>
          <w:marBottom w:val="0"/>
          <w:divBdr>
            <w:top w:val="none" w:sz="0" w:space="0" w:color="auto"/>
            <w:left w:val="none" w:sz="0" w:space="0" w:color="auto"/>
            <w:bottom w:val="none" w:sz="0" w:space="0" w:color="auto"/>
            <w:right w:val="none" w:sz="0" w:space="0" w:color="auto"/>
          </w:divBdr>
        </w:div>
        <w:div w:id="3173202">
          <w:marLeft w:val="0"/>
          <w:marRight w:val="0"/>
          <w:marTop w:val="0"/>
          <w:marBottom w:val="0"/>
          <w:divBdr>
            <w:top w:val="none" w:sz="0" w:space="0" w:color="auto"/>
            <w:left w:val="none" w:sz="0" w:space="0" w:color="auto"/>
            <w:bottom w:val="none" w:sz="0" w:space="0" w:color="auto"/>
            <w:right w:val="none" w:sz="0" w:space="0" w:color="auto"/>
          </w:divBdr>
        </w:div>
        <w:div w:id="1527519596">
          <w:marLeft w:val="0"/>
          <w:marRight w:val="0"/>
          <w:marTop w:val="0"/>
          <w:marBottom w:val="0"/>
          <w:divBdr>
            <w:top w:val="none" w:sz="0" w:space="0" w:color="auto"/>
            <w:left w:val="none" w:sz="0" w:space="0" w:color="auto"/>
            <w:bottom w:val="none" w:sz="0" w:space="0" w:color="auto"/>
            <w:right w:val="none" w:sz="0" w:space="0" w:color="auto"/>
          </w:divBdr>
        </w:div>
        <w:div w:id="1409381964">
          <w:marLeft w:val="0"/>
          <w:marRight w:val="0"/>
          <w:marTop w:val="0"/>
          <w:marBottom w:val="0"/>
          <w:divBdr>
            <w:top w:val="none" w:sz="0" w:space="0" w:color="auto"/>
            <w:left w:val="none" w:sz="0" w:space="0" w:color="auto"/>
            <w:bottom w:val="none" w:sz="0" w:space="0" w:color="auto"/>
            <w:right w:val="none" w:sz="0" w:space="0" w:color="auto"/>
          </w:divBdr>
        </w:div>
        <w:div w:id="1530727037">
          <w:marLeft w:val="0"/>
          <w:marRight w:val="0"/>
          <w:marTop w:val="0"/>
          <w:marBottom w:val="0"/>
          <w:divBdr>
            <w:top w:val="none" w:sz="0" w:space="0" w:color="auto"/>
            <w:left w:val="none" w:sz="0" w:space="0" w:color="auto"/>
            <w:bottom w:val="none" w:sz="0" w:space="0" w:color="auto"/>
            <w:right w:val="none" w:sz="0" w:space="0" w:color="auto"/>
          </w:divBdr>
        </w:div>
        <w:div w:id="1885023529">
          <w:marLeft w:val="0"/>
          <w:marRight w:val="0"/>
          <w:marTop w:val="0"/>
          <w:marBottom w:val="0"/>
          <w:divBdr>
            <w:top w:val="none" w:sz="0" w:space="0" w:color="auto"/>
            <w:left w:val="none" w:sz="0" w:space="0" w:color="auto"/>
            <w:bottom w:val="none" w:sz="0" w:space="0" w:color="auto"/>
            <w:right w:val="none" w:sz="0" w:space="0" w:color="auto"/>
          </w:divBdr>
        </w:div>
        <w:div w:id="638193259">
          <w:marLeft w:val="0"/>
          <w:marRight w:val="0"/>
          <w:marTop w:val="0"/>
          <w:marBottom w:val="0"/>
          <w:divBdr>
            <w:top w:val="none" w:sz="0" w:space="0" w:color="auto"/>
            <w:left w:val="none" w:sz="0" w:space="0" w:color="auto"/>
            <w:bottom w:val="none" w:sz="0" w:space="0" w:color="auto"/>
            <w:right w:val="none" w:sz="0" w:space="0" w:color="auto"/>
          </w:divBdr>
        </w:div>
        <w:div w:id="411196599">
          <w:marLeft w:val="0"/>
          <w:marRight w:val="0"/>
          <w:marTop w:val="0"/>
          <w:marBottom w:val="0"/>
          <w:divBdr>
            <w:top w:val="none" w:sz="0" w:space="0" w:color="auto"/>
            <w:left w:val="none" w:sz="0" w:space="0" w:color="auto"/>
            <w:bottom w:val="none" w:sz="0" w:space="0" w:color="auto"/>
            <w:right w:val="none" w:sz="0" w:space="0" w:color="auto"/>
          </w:divBdr>
        </w:div>
        <w:div w:id="194464092">
          <w:marLeft w:val="0"/>
          <w:marRight w:val="0"/>
          <w:marTop w:val="0"/>
          <w:marBottom w:val="0"/>
          <w:divBdr>
            <w:top w:val="none" w:sz="0" w:space="0" w:color="auto"/>
            <w:left w:val="none" w:sz="0" w:space="0" w:color="auto"/>
            <w:bottom w:val="none" w:sz="0" w:space="0" w:color="auto"/>
            <w:right w:val="none" w:sz="0" w:space="0" w:color="auto"/>
          </w:divBdr>
        </w:div>
        <w:div w:id="1645549952">
          <w:marLeft w:val="0"/>
          <w:marRight w:val="0"/>
          <w:marTop w:val="0"/>
          <w:marBottom w:val="0"/>
          <w:divBdr>
            <w:top w:val="none" w:sz="0" w:space="0" w:color="auto"/>
            <w:left w:val="none" w:sz="0" w:space="0" w:color="auto"/>
            <w:bottom w:val="none" w:sz="0" w:space="0" w:color="auto"/>
            <w:right w:val="none" w:sz="0" w:space="0" w:color="auto"/>
          </w:divBdr>
        </w:div>
        <w:div w:id="1180657381">
          <w:marLeft w:val="0"/>
          <w:marRight w:val="0"/>
          <w:marTop w:val="0"/>
          <w:marBottom w:val="0"/>
          <w:divBdr>
            <w:top w:val="none" w:sz="0" w:space="0" w:color="auto"/>
            <w:left w:val="none" w:sz="0" w:space="0" w:color="auto"/>
            <w:bottom w:val="none" w:sz="0" w:space="0" w:color="auto"/>
            <w:right w:val="none" w:sz="0" w:space="0" w:color="auto"/>
          </w:divBdr>
        </w:div>
        <w:div w:id="401607011">
          <w:marLeft w:val="0"/>
          <w:marRight w:val="0"/>
          <w:marTop w:val="0"/>
          <w:marBottom w:val="0"/>
          <w:divBdr>
            <w:top w:val="none" w:sz="0" w:space="0" w:color="auto"/>
            <w:left w:val="none" w:sz="0" w:space="0" w:color="auto"/>
            <w:bottom w:val="none" w:sz="0" w:space="0" w:color="auto"/>
            <w:right w:val="none" w:sz="0" w:space="0" w:color="auto"/>
          </w:divBdr>
        </w:div>
        <w:div w:id="796871094">
          <w:marLeft w:val="0"/>
          <w:marRight w:val="0"/>
          <w:marTop w:val="0"/>
          <w:marBottom w:val="0"/>
          <w:divBdr>
            <w:top w:val="none" w:sz="0" w:space="0" w:color="auto"/>
            <w:left w:val="none" w:sz="0" w:space="0" w:color="auto"/>
            <w:bottom w:val="none" w:sz="0" w:space="0" w:color="auto"/>
            <w:right w:val="none" w:sz="0" w:space="0" w:color="auto"/>
          </w:divBdr>
        </w:div>
        <w:div w:id="1502088247">
          <w:marLeft w:val="0"/>
          <w:marRight w:val="0"/>
          <w:marTop w:val="0"/>
          <w:marBottom w:val="0"/>
          <w:divBdr>
            <w:top w:val="none" w:sz="0" w:space="0" w:color="auto"/>
            <w:left w:val="none" w:sz="0" w:space="0" w:color="auto"/>
            <w:bottom w:val="none" w:sz="0" w:space="0" w:color="auto"/>
            <w:right w:val="none" w:sz="0" w:space="0" w:color="auto"/>
          </w:divBdr>
        </w:div>
        <w:div w:id="609239532">
          <w:marLeft w:val="0"/>
          <w:marRight w:val="0"/>
          <w:marTop w:val="0"/>
          <w:marBottom w:val="0"/>
          <w:divBdr>
            <w:top w:val="none" w:sz="0" w:space="0" w:color="auto"/>
            <w:left w:val="none" w:sz="0" w:space="0" w:color="auto"/>
            <w:bottom w:val="none" w:sz="0" w:space="0" w:color="auto"/>
            <w:right w:val="none" w:sz="0" w:space="0" w:color="auto"/>
          </w:divBdr>
        </w:div>
        <w:div w:id="134877453">
          <w:marLeft w:val="0"/>
          <w:marRight w:val="0"/>
          <w:marTop w:val="0"/>
          <w:marBottom w:val="0"/>
          <w:divBdr>
            <w:top w:val="none" w:sz="0" w:space="0" w:color="auto"/>
            <w:left w:val="none" w:sz="0" w:space="0" w:color="auto"/>
            <w:bottom w:val="none" w:sz="0" w:space="0" w:color="auto"/>
            <w:right w:val="none" w:sz="0" w:space="0" w:color="auto"/>
          </w:divBdr>
        </w:div>
        <w:div w:id="499544035">
          <w:marLeft w:val="0"/>
          <w:marRight w:val="0"/>
          <w:marTop w:val="0"/>
          <w:marBottom w:val="0"/>
          <w:divBdr>
            <w:top w:val="none" w:sz="0" w:space="0" w:color="auto"/>
            <w:left w:val="none" w:sz="0" w:space="0" w:color="auto"/>
            <w:bottom w:val="none" w:sz="0" w:space="0" w:color="auto"/>
            <w:right w:val="none" w:sz="0" w:space="0" w:color="auto"/>
          </w:divBdr>
        </w:div>
        <w:div w:id="2060587718">
          <w:marLeft w:val="0"/>
          <w:marRight w:val="0"/>
          <w:marTop w:val="0"/>
          <w:marBottom w:val="0"/>
          <w:divBdr>
            <w:top w:val="none" w:sz="0" w:space="0" w:color="auto"/>
            <w:left w:val="none" w:sz="0" w:space="0" w:color="auto"/>
            <w:bottom w:val="none" w:sz="0" w:space="0" w:color="auto"/>
            <w:right w:val="none" w:sz="0" w:space="0" w:color="auto"/>
          </w:divBdr>
        </w:div>
        <w:div w:id="1424911211">
          <w:marLeft w:val="0"/>
          <w:marRight w:val="0"/>
          <w:marTop w:val="0"/>
          <w:marBottom w:val="0"/>
          <w:divBdr>
            <w:top w:val="none" w:sz="0" w:space="0" w:color="auto"/>
            <w:left w:val="none" w:sz="0" w:space="0" w:color="auto"/>
            <w:bottom w:val="none" w:sz="0" w:space="0" w:color="auto"/>
            <w:right w:val="none" w:sz="0" w:space="0" w:color="auto"/>
          </w:divBdr>
        </w:div>
        <w:div w:id="117336386">
          <w:marLeft w:val="0"/>
          <w:marRight w:val="0"/>
          <w:marTop w:val="0"/>
          <w:marBottom w:val="0"/>
          <w:divBdr>
            <w:top w:val="none" w:sz="0" w:space="0" w:color="auto"/>
            <w:left w:val="none" w:sz="0" w:space="0" w:color="auto"/>
            <w:bottom w:val="none" w:sz="0" w:space="0" w:color="auto"/>
            <w:right w:val="none" w:sz="0" w:space="0" w:color="auto"/>
          </w:divBdr>
        </w:div>
        <w:div w:id="706838302">
          <w:marLeft w:val="0"/>
          <w:marRight w:val="0"/>
          <w:marTop w:val="0"/>
          <w:marBottom w:val="0"/>
          <w:divBdr>
            <w:top w:val="none" w:sz="0" w:space="0" w:color="auto"/>
            <w:left w:val="none" w:sz="0" w:space="0" w:color="auto"/>
            <w:bottom w:val="none" w:sz="0" w:space="0" w:color="auto"/>
            <w:right w:val="none" w:sz="0" w:space="0" w:color="auto"/>
          </w:divBdr>
        </w:div>
        <w:div w:id="1228498096">
          <w:marLeft w:val="0"/>
          <w:marRight w:val="0"/>
          <w:marTop w:val="0"/>
          <w:marBottom w:val="0"/>
          <w:divBdr>
            <w:top w:val="none" w:sz="0" w:space="0" w:color="auto"/>
            <w:left w:val="none" w:sz="0" w:space="0" w:color="auto"/>
            <w:bottom w:val="none" w:sz="0" w:space="0" w:color="auto"/>
            <w:right w:val="none" w:sz="0" w:space="0" w:color="auto"/>
          </w:divBdr>
        </w:div>
        <w:div w:id="1682202330">
          <w:marLeft w:val="0"/>
          <w:marRight w:val="0"/>
          <w:marTop w:val="0"/>
          <w:marBottom w:val="0"/>
          <w:divBdr>
            <w:top w:val="none" w:sz="0" w:space="0" w:color="auto"/>
            <w:left w:val="none" w:sz="0" w:space="0" w:color="auto"/>
            <w:bottom w:val="none" w:sz="0" w:space="0" w:color="auto"/>
            <w:right w:val="none" w:sz="0" w:space="0" w:color="auto"/>
          </w:divBdr>
        </w:div>
        <w:div w:id="2075078745">
          <w:marLeft w:val="0"/>
          <w:marRight w:val="0"/>
          <w:marTop w:val="0"/>
          <w:marBottom w:val="0"/>
          <w:divBdr>
            <w:top w:val="none" w:sz="0" w:space="0" w:color="auto"/>
            <w:left w:val="none" w:sz="0" w:space="0" w:color="auto"/>
            <w:bottom w:val="none" w:sz="0" w:space="0" w:color="auto"/>
            <w:right w:val="none" w:sz="0" w:space="0" w:color="auto"/>
          </w:divBdr>
        </w:div>
        <w:div w:id="1854027407">
          <w:marLeft w:val="0"/>
          <w:marRight w:val="0"/>
          <w:marTop w:val="0"/>
          <w:marBottom w:val="0"/>
          <w:divBdr>
            <w:top w:val="none" w:sz="0" w:space="0" w:color="auto"/>
            <w:left w:val="none" w:sz="0" w:space="0" w:color="auto"/>
            <w:bottom w:val="none" w:sz="0" w:space="0" w:color="auto"/>
            <w:right w:val="none" w:sz="0" w:space="0" w:color="auto"/>
          </w:divBdr>
        </w:div>
        <w:div w:id="568271256">
          <w:marLeft w:val="0"/>
          <w:marRight w:val="0"/>
          <w:marTop w:val="0"/>
          <w:marBottom w:val="0"/>
          <w:divBdr>
            <w:top w:val="none" w:sz="0" w:space="0" w:color="auto"/>
            <w:left w:val="none" w:sz="0" w:space="0" w:color="auto"/>
            <w:bottom w:val="none" w:sz="0" w:space="0" w:color="auto"/>
            <w:right w:val="none" w:sz="0" w:space="0" w:color="auto"/>
          </w:divBdr>
        </w:div>
        <w:div w:id="1257977810">
          <w:marLeft w:val="0"/>
          <w:marRight w:val="0"/>
          <w:marTop w:val="0"/>
          <w:marBottom w:val="0"/>
          <w:divBdr>
            <w:top w:val="none" w:sz="0" w:space="0" w:color="auto"/>
            <w:left w:val="none" w:sz="0" w:space="0" w:color="auto"/>
            <w:bottom w:val="none" w:sz="0" w:space="0" w:color="auto"/>
            <w:right w:val="none" w:sz="0" w:space="0" w:color="auto"/>
          </w:divBdr>
        </w:div>
        <w:div w:id="144976883">
          <w:marLeft w:val="0"/>
          <w:marRight w:val="0"/>
          <w:marTop w:val="0"/>
          <w:marBottom w:val="0"/>
          <w:divBdr>
            <w:top w:val="none" w:sz="0" w:space="0" w:color="auto"/>
            <w:left w:val="none" w:sz="0" w:space="0" w:color="auto"/>
            <w:bottom w:val="none" w:sz="0" w:space="0" w:color="auto"/>
            <w:right w:val="none" w:sz="0" w:space="0" w:color="auto"/>
          </w:divBdr>
        </w:div>
        <w:div w:id="211038526">
          <w:marLeft w:val="0"/>
          <w:marRight w:val="0"/>
          <w:marTop w:val="0"/>
          <w:marBottom w:val="0"/>
          <w:divBdr>
            <w:top w:val="none" w:sz="0" w:space="0" w:color="auto"/>
            <w:left w:val="none" w:sz="0" w:space="0" w:color="auto"/>
            <w:bottom w:val="none" w:sz="0" w:space="0" w:color="auto"/>
            <w:right w:val="none" w:sz="0" w:space="0" w:color="auto"/>
          </w:divBdr>
        </w:div>
        <w:div w:id="1077098622">
          <w:marLeft w:val="0"/>
          <w:marRight w:val="0"/>
          <w:marTop w:val="0"/>
          <w:marBottom w:val="0"/>
          <w:divBdr>
            <w:top w:val="none" w:sz="0" w:space="0" w:color="auto"/>
            <w:left w:val="none" w:sz="0" w:space="0" w:color="auto"/>
            <w:bottom w:val="none" w:sz="0" w:space="0" w:color="auto"/>
            <w:right w:val="none" w:sz="0" w:space="0" w:color="auto"/>
          </w:divBdr>
        </w:div>
        <w:div w:id="1281912321">
          <w:marLeft w:val="0"/>
          <w:marRight w:val="0"/>
          <w:marTop w:val="0"/>
          <w:marBottom w:val="0"/>
          <w:divBdr>
            <w:top w:val="none" w:sz="0" w:space="0" w:color="auto"/>
            <w:left w:val="none" w:sz="0" w:space="0" w:color="auto"/>
            <w:bottom w:val="none" w:sz="0" w:space="0" w:color="auto"/>
            <w:right w:val="none" w:sz="0" w:space="0" w:color="auto"/>
          </w:divBdr>
        </w:div>
        <w:div w:id="1180853563">
          <w:marLeft w:val="0"/>
          <w:marRight w:val="0"/>
          <w:marTop w:val="0"/>
          <w:marBottom w:val="0"/>
          <w:divBdr>
            <w:top w:val="none" w:sz="0" w:space="0" w:color="auto"/>
            <w:left w:val="none" w:sz="0" w:space="0" w:color="auto"/>
            <w:bottom w:val="none" w:sz="0" w:space="0" w:color="auto"/>
            <w:right w:val="none" w:sz="0" w:space="0" w:color="auto"/>
          </w:divBdr>
        </w:div>
        <w:div w:id="655493035">
          <w:marLeft w:val="0"/>
          <w:marRight w:val="0"/>
          <w:marTop w:val="0"/>
          <w:marBottom w:val="0"/>
          <w:divBdr>
            <w:top w:val="none" w:sz="0" w:space="0" w:color="auto"/>
            <w:left w:val="none" w:sz="0" w:space="0" w:color="auto"/>
            <w:bottom w:val="none" w:sz="0" w:space="0" w:color="auto"/>
            <w:right w:val="none" w:sz="0" w:space="0" w:color="auto"/>
          </w:divBdr>
        </w:div>
        <w:div w:id="595403715">
          <w:marLeft w:val="0"/>
          <w:marRight w:val="0"/>
          <w:marTop w:val="0"/>
          <w:marBottom w:val="0"/>
          <w:divBdr>
            <w:top w:val="none" w:sz="0" w:space="0" w:color="auto"/>
            <w:left w:val="none" w:sz="0" w:space="0" w:color="auto"/>
            <w:bottom w:val="none" w:sz="0" w:space="0" w:color="auto"/>
            <w:right w:val="none" w:sz="0" w:space="0" w:color="auto"/>
          </w:divBdr>
        </w:div>
        <w:div w:id="245111517">
          <w:marLeft w:val="0"/>
          <w:marRight w:val="0"/>
          <w:marTop w:val="0"/>
          <w:marBottom w:val="0"/>
          <w:divBdr>
            <w:top w:val="none" w:sz="0" w:space="0" w:color="auto"/>
            <w:left w:val="none" w:sz="0" w:space="0" w:color="auto"/>
            <w:bottom w:val="none" w:sz="0" w:space="0" w:color="auto"/>
            <w:right w:val="none" w:sz="0" w:space="0" w:color="auto"/>
          </w:divBdr>
        </w:div>
        <w:div w:id="842279871">
          <w:marLeft w:val="0"/>
          <w:marRight w:val="0"/>
          <w:marTop w:val="0"/>
          <w:marBottom w:val="0"/>
          <w:divBdr>
            <w:top w:val="none" w:sz="0" w:space="0" w:color="auto"/>
            <w:left w:val="none" w:sz="0" w:space="0" w:color="auto"/>
            <w:bottom w:val="none" w:sz="0" w:space="0" w:color="auto"/>
            <w:right w:val="none" w:sz="0" w:space="0" w:color="auto"/>
          </w:divBdr>
        </w:div>
        <w:div w:id="1460028907">
          <w:marLeft w:val="0"/>
          <w:marRight w:val="0"/>
          <w:marTop w:val="0"/>
          <w:marBottom w:val="0"/>
          <w:divBdr>
            <w:top w:val="none" w:sz="0" w:space="0" w:color="auto"/>
            <w:left w:val="none" w:sz="0" w:space="0" w:color="auto"/>
            <w:bottom w:val="none" w:sz="0" w:space="0" w:color="auto"/>
            <w:right w:val="none" w:sz="0" w:space="0" w:color="auto"/>
          </w:divBdr>
        </w:div>
        <w:div w:id="1685595121">
          <w:marLeft w:val="0"/>
          <w:marRight w:val="0"/>
          <w:marTop w:val="0"/>
          <w:marBottom w:val="0"/>
          <w:divBdr>
            <w:top w:val="none" w:sz="0" w:space="0" w:color="auto"/>
            <w:left w:val="none" w:sz="0" w:space="0" w:color="auto"/>
            <w:bottom w:val="none" w:sz="0" w:space="0" w:color="auto"/>
            <w:right w:val="none" w:sz="0" w:space="0" w:color="auto"/>
          </w:divBdr>
        </w:div>
        <w:div w:id="1771467641">
          <w:marLeft w:val="0"/>
          <w:marRight w:val="0"/>
          <w:marTop w:val="0"/>
          <w:marBottom w:val="0"/>
          <w:divBdr>
            <w:top w:val="none" w:sz="0" w:space="0" w:color="auto"/>
            <w:left w:val="none" w:sz="0" w:space="0" w:color="auto"/>
            <w:bottom w:val="none" w:sz="0" w:space="0" w:color="auto"/>
            <w:right w:val="none" w:sz="0" w:space="0" w:color="auto"/>
          </w:divBdr>
        </w:div>
        <w:div w:id="201945285">
          <w:marLeft w:val="0"/>
          <w:marRight w:val="0"/>
          <w:marTop w:val="0"/>
          <w:marBottom w:val="0"/>
          <w:divBdr>
            <w:top w:val="none" w:sz="0" w:space="0" w:color="auto"/>
            <w:left w:val="none" w:sz="0" w:space="0" w:color="auto"/>
            <w:bottom w:val="none" w:sz="0" w:space="0" w:color="auto"/>
            <w:right w:val="none" w:sz="0" w:space="0" w:color="auto"/>
          </w:divBdr>
        </w:div>
        <w:div w:id="1421684348">
          <w:marLeft w:val="0"/>
          <w:marRight w:val="0"/>
          <w:marTop w:val="0"/>
          <w:marBottom w:val="0"/>
          <w:divBdr>
            <w:top w:val="none" w:sz="0" w:space="0" w:color="auto"/>
            <w:left w:val="none" w:sz="0" w:space="0" w:color="auto"/>
            <w:bottom w:val="none" w:sz="0" w:space="0" w:color="auto"/>
            <w:right w:val="none" w:sz="0" w:space="0" w:color="auto"/>
          </w:divBdr>
        </w:div>
        <w:div w:id="1442065289">
          <w:marLeft w:val="0"/>
          <w:marRight w:val="0"/>
          <w:marTop w:val="0"/>
          <w:marBottom w:val="0"/>
          <w:divBdr>
            <w:top w:val="none" w:sz="0" w:space="0" w:color="auto"/>
            <w:left w:val="none" w:sz="0" w:space="0" w:color="auto"/>
            <w:bottom w:val="none" w:sz="0" w:space="0" w:color="auto"/>
            <w:right w:val="none" w:sz="0" w:space="0" w:color="auto"/>
          </w:divBdr>
        </w:div>
        <w:div w:id="1032725117">
          <w:marLeft w:val="0"/>
          <w:marRight w:val="0"/>
          <w:marTop w:val="0"/>
          <w:marBottom w:val="0"/>
          <w:divBdr>
            <w:top w:val="none" w:sz="0" w:space="0" w:color="auto"/>
            <w:left w:val="none" w:sz="0" w:space="0" w:color="auto"/>
            <w:bottom w:val="none" w:sz="0" w:space="0" w:color="auto"/>
            <w:right w:val="none" w:sz="0" w:space="0" w:color="auto"/>
          </w:divBdr>
        </w:div>
        <w:div w:id="971715119">
          <w:marLeft w:val="0"/>
          <w:marRight w:val="0"/>
          <w:marTop w:val="0"/>
          <w:marBottom w:val="0"/>
          <w:divBdr>
            <w:top w:val="none" w:sz="0" w:space="0" w:color="auto"/>
            <w:left w:val="none" w:sz="0" w:space="0" w:color="auto"/>
            <w:bottom w:val="none" w:sz="0" w:space="0" w:color="auto"/>
            <w:right w:val="none" w:sz="0" w:space="0" w:color="auto"/>
          </w:divBdr>
        </w:div>
        <w:div w:id="1137844684">
          <w:marLeft w:val="0"/>
          <w:marRight w:val="0"/>
          <w:marTop w:val="0"/>
          <w:marBottom w:val="0"/>
          <w:divBdr>
            <w:top w:val="none" w:sz="0" w:space="0" w:color="auto"/>
            <w:left w:val="none" w:sz="0" w:space="0" w:color="auto"/>
            <w:bottom w:val="none" w:sz="0" w:space="0" w:color="auto"/>
            <w:right w:val="none" w:sz="0" w:space="0" w:color="auto"/>
          </w:divBdr>
        </w:div>
        <w:div w:id="307125820">
          <w:marLeft w:val="0"/>
          <w:marRight w:val="0"/>
          <w:marTop w:val="0"/>
          <w:marBottom w:val="0"/>
          <w:divBdr>
            <w:top w:val="none" w:sz="0" w:space="0" w:color="auto"/>
            <w:left w:val="none" w:sz="0" w:space="0" w:color="auto"/>
            <w:bottom w:val="none" w:sz="0" w:space="0" w:color="auto"/>
            <w:right w:val="none" w:sz="0" w:space="0" w:color="auto"/>
          </w:divBdr>
        </w:div>
        <w:div w:id="1050029706">
          <w:marLeft w:val="0"/>
          <w:marRight w:val="0"/>
          <w:marTop w:val="0"/>
          <w:marBottom w:val="0"/>
          <w:divBdr>
            <w:top w:val="none" w:sz="0" w:space="0" w:color="auto"/>
            <w:left w:val="none" w:sz="0" w:space="0" w:color="auto"/>
            <w:bottom w:val="none" w:sz="0" w:space="0" w:color="auto"/>
            <w:right w:val="none" w:sz="0" w:space="0" w:color="auto"/>
          </w:divBdr>
        </w:div>
        <w:div w:id="163207048">
          <w:marLeft w:val="0"/>
          <w:marRight w:val="0"/>
          <w:marTop w:val="0"/>
          <w:marBottom w:val="0"/>
          <w:divBdr>
            <w:top w:val="none" w:sz="0" w:space="0" w:color="auto"/>
            <w:left w:val="none" w:sz="0" w:space="0" w:color="auto"/>
            <w:bottom w:val="none" w:sz="0" w:space="0" w:color="auto"/>
            <w:right w:val="none" w:sz="0" w:space="0" w:color="auto"/>
          </w:divBdr>
        </w:div>
        <w:div w:id="200948124">
          <w:marLeft w:val="0"/>
          <w:marRight w:val="0"/>
          <w:marTop w:val="0"/>
          <w:marBottom w:val="0"/>
          <w:divBdr>
            <w:top w:val="none" w:sz="0" w:space="0" w:color="auto"/>
            <w:left w:val="none" w:sz="0" w:space="0" w:color="auto"/>
            <w:bottom w:val="none" w:sz="0" w:space="0" w:color="auto"/>
            <w:right w:val="none" w:sz="0" w:space="0" w:color="auto"/>
          </w:divBdr>
        </w:div>
        <w:div w:id="724258919">
          <w:marLeft w:val="0"/>
          <w:marRight w:val="0"/>
          <w:marTop w:val="0"/>
          <w:marBottom w:val="0"/>
          <w:divBdr>
            <w:top w:val="none" w:sz="0" w:space="0" w:color="auto"/>
            <w:left w:val="none" w:sz="0" w:space="0" w:color="auto"/>
            <w:bottom w:val="none" w:sz="0" w:space="0" w:color="auto"/>
            <w:right w:val="none" w:sz="0" w:space="0" w:color="auto"/>
          </w:divBdr>
        </w:div>
        <w:div w:id="734083919">
          <w:marLeft w:val="0"/>
          <w:marRight w:val="0"/>
          <w:marTop w:val="0"/>
          <w:marBottom w:val="0"/>
          <w:divBdr>
            <w:top w:val="none" w:sz="0" w:space="0" w:color="auto"/>
            <w:left w:val="none" w:sz="0" w:space="0" w:color="auto"/>
            <w:bottom w:val="none" w:sz="0" w:space="0" w:color="auto"/>
            <w:right w:val="none" w:sz="0" w:space="0" w:color="auto"/>
          </w:divBdr>
        </w:div>
        <w:div w:id="1627849424">
          <w:marLeft w:val="0"/>
          <w:marRight w:val="0"/>
          <w:marTop w:val="0"/>
          <w:marBottom w:val="0"/>
          <w:divBdr>
            <w:top w:val="none" w:sz="0" w:space="0" w:color="auto"/>
            <w:left w:val="none" w:sz="0" w:space="0" w:color="auto"/>
            <w:bottom w:val="none" w:sz="0" w:space="0" w:color="auto"/>
            <w:right w:val="none" w:sz="0" w:space="0" w:color="auto"/>
          </w:divBdr>
        </w:div>
        <w:div w:id="1728260030">
          <w:marLeft w:val="0"/>
          <w:marRight w:val="0"/>
          <w:marTop w:val="0"/>
          <w:marBottom w:val="0"/>
          <w:divBdr>
            <w:top w:val="none" w:sz="0" w:space="0" w:color="auto"/>
            <w:left w:val="none" w:sz="0" w:space="0" w:color="auto"/>
            <w:bottom w:val="none" w:sz="0" w:space="0" w:color="auto"/>
            <w:right w:val="none" w:sz="0" w:space="0" w:color="auto"/>
          </w:divBdr>
        </w:div>
        <w:div w:id="1099716612">
          <w:marLeft w:val="0"/>
          <w:marRight w:val="0"/>
          <w:marTop w:val="0"/>
          <w:marBottom w:val="0"/>
          <w:divBdr>
            <w:top w:val="none" w:sz="0" w:space="0" w:color="auto"/>
            <w:left w:val="none" w:sz="0" w:space="0" w:color="auto"/>
            <w:bottom w:val="none" w:sz="0" w:space="0" w:color="auto"/>
            <w:right w:val="none" w:sz="0" w:space="0" w:color="auto"/>
          </w:divBdr>
        </w:div>
        <w:div w:id="835725195">
          <w:marLeft w:val="0"/>
          <w:marRight w:val="0"/>
          <w:marTop w:val="0"/>
          <w:marBottom w:val="0"/>
          <w:divBdr>
            <w:top w:val="none" w:sz="0" w:space="0" w:color="auto"/>
            <w:left w:val="none" w:sz="0" w:space="0" w:color="auto"/>
            <w:bottom w:val="none" w:sz="0" w:space="0" w:color="auto"/>
            <w:right w:val="none" w:sz="0" w:space="0" w:color="auto"/>
          </w:divBdr>
        </w:div>
        <w:div w:id="180628571">
          <w:marLeft w:val="0"/>
          <w:marRight w:val="0"/>
          <w:marTop w:val="0"/>
          <w:marBottom w:val="0"/>
          <w:divBdr>
            <w:top w:val="none" w:sz="0" w:space="0" w:color="auto"/>
            <w:left w:val="none" w:sz="0" w:space="0" w:color="auto"/>
            <w:bottom w:val="none" w:sz="0" w:space="0" w:color="auto"/>
            <w:right w:val="none" w:sz="0" w:space="0" w:color="auto"/>
          </w:divBdr>
        </w:div>
        <w:div w:id="1077552496">
          <w:marLeft w:val="0"/>
          <w:marRight w:val="0"/>
          <w:marTop w:val="0"/>
          <w:marBottom w:val="0"/>
          <w:divBdr>
            <w:top w:val="none" w:sz="0" w:space="0" w:color="auto"/>
            <w:left w:val="none" w:sz="0" w:space="0" w:color="auto"/>
            <w:bottom w:val="none" w:sz="0" w:space="0" w:color="auto"/>
            <w:right w:val="none" w:sz="0" w:space="0" w:color="auto"/>
          </w:divBdr>
        </w:div>
        <w:div w:id="1141845420">
          <w:marLeft w:val="0"/>
          <w:marRight w:val="0"/>
          <w:marTop w:val="0"/>
          <w:marBottom w:val="0"/>
          <w:divBdr>
            <w:top w:val="none" w:sz="0" w:space="0" w:color="auto"/>
            <w:left w:val="none" w:sz="0" w:space="0" w:color="auto"/>
            <w:bottom w:val="none" w:sz="0" w:space="0" w:color="auto"/>
            <w:right w:val="none" w:sz="0" w:space="0" w:color="auto"/>
          </w:divBdr>
        </w:div>
        <w:div w:id="956563723">
          <w:marLeft w:val="0"/>
          <w:marRight w:val="0"/>
          <w:marTop w:val="0"/>
          <w:marBottom w:val="0"/>
          <w:divBdr>
            <w:top w:val="none" w:sz="0" w:space="0" w:color="auto"/>
            <w:left w:val="none" w:sz="0" w:space="0" w:color="auto"/>
            <w:bottom w:val="none" w:sz="0" w:space="0" w:color="auto"/>
            <w:right w:val="none" w:sz="0" w:space="0" w:color="auto"/>
          </w:divBdr>
        </w:div>
        <w:div w:id="160437120">
          <w:marLeft w:val="0"/>
          <w:marRight w:val="0"/>
          <w:marTop w:val="0"/>
          <w:marBottom w:val="0"/>
          <w:divBdr>
            <w:top w:val="none" w:sz="0" w:space="0" w:color="auto"/>
            <w:left w:val="none" w:sz="0" w:space="0" w:color="auto"/>
            <w:bottom w:val="none" w:sz="0" w:space="0" w:color="auto"/>
            <w:right w:val="none" w:sz="0" w:space="0" w:color="auto"/>
          </w:divBdr>
        </w:div>
        <w:div w:id="545214586">
          <w:marLeft w:val="0"/>
          <w:marRight w:val="0"/>
          <w:marTop w:val="0"/>
          <w:marBottom w:val="0"/>
          <w:divBdr>
            <w:top w:val="none" w:sz="0" w:space="0" w:color="auto"/>
            <w:left w:val="none" w:sz="0" w:space="0" w:color="auto"/>
            <w:bottom w:val="none" w:sz="0" w:space="0" w:color="auto"/>
            <w:right w:val="none" w:sz="0" w:space="0" w:color="auto"/>
          </w:divBdr>
        </w:div>
        <w:div w:id="2043819361">
          <w:marLeft w:val="0"/>
          <w:marRight w:val="0"/>
          <w:marTop w:val="0"/>
          <w:marBottom w:val="0"/>
          <w:divBdr>
            <w:top w:val="none" w:sz="0" w:space="0" w:color="auto"/>
            <w:left w:val="none" w:sz="0" w:space="0" w:color="auto"/>
            <w:bottom w:val="none" w:sz="0" w:space="0" w:color="auto"/>
            <w:right w:val="none" w:sz="0" w:space="0" w:color="auto"/>
          </w:divBdr>
        </w:div>
        <w:div w:id="1397434470">
          <w:marLeft w:val="0"/>
          <w:marRight w:val="0"/>
          <w:marTop w:val="0"/>
          <w:marBottom w:val="0"/>
          <w:divBdr>
            <w:top w:val="none" w:sz="0" w:space="0" w:color="auto"/>
            <w:left w:val="none" w:sz="0" w:space="0" w:color="auto"/>
            <w:bottom w:val="none" w:sz="0" w:space="0" w:color="auto"/>
            <w:right w:val="none" w:sz="0" w:space="0" w:color="auto"/>
          </w:divBdr>
        </w:div>
        <w:div w:id="1764834342">
          <w:marLeft w:val="0"/>
          <w:marRight w:val="0"/>
          <w:marTop w:val="0"/>
          <w:marBottom w:val="0"/>
          <w:divBdr>
            <w:top w:val="none" w:sz="0" w:space="0" w:color="auto"/>
            <w:left w:val="none" w:sz="0" w:space="0" w:color="auto"/>
            <w:bottom w:val="none" w:sz="0" w:space="0" w:color="auto"/>
            <w:right w:val="none" w:sz="0" w:space="0" w:color="auto"/>
          </w:divBdr>
        </w:div>
        <w:div w:id="302662947">
          <w:marLeft w:val="0"/>
          <w:marRight w:val="0"/>
          <w:marTop w:val="0"/>
          <w:marBottom w:val="0"/>
          <w:divBdr>
            <w:top w:val="none" w:sz="0" w:space="0" w:color="auto"/>
            <w:left w:val="none" w:sz="0" w:space="0" w:color="auto"/>
            <w:bottom w:val="none" w:sz="0" w:space="0" w:color="auto"/>
            <w:right w:val="none" w:sz="0" w:space="0" w:color="auto"/>
          </w:divBdr>
        </w:div>
        <w:div w:id="1800536805">
          <w:marLeft w:val="0"/>
          <w:marRight w:val="0"/>
          <w:marTop w:val="0"/>
          <w:marBottom w:val="0"/>
          <w:divBdr>
            <w:top w:val="none" w:sz="0" w:space="0" w:color="auto"/>
            <w:left w:val="none" w:sz="0" w:space="0" w:color="auto"/>
            <w:bottom w:val="none" w:sz="0" w:space="0" w:color="auto"/>
            <w:right w:val="none" w:sz="0" w:space="0" w:color="auto"/>
          </w:divBdr>
        </w:div>
        <w:div w:id="277763832">
          <w:marLeft w:val="0"/>
          <w:marRight w:val="0"/>
          <w:marTop w:val="0"/>
          <w:marBottom w:val="0"/>
          <w:divBdr>
            <w:top w:val="none" w:sz="0" w:space="0" w:color="auto"/>
            <w:left w:val="none" w:sz="0" w:space="0" w:color="auto"/>
            <w:bottom w:val="none" w:sz="0" w:space="0" w:color="auto"/>
            <w:right w:val="none" w:sz="0" w:space="0" w:color="auto"/>
          </w:divBdr>
        </w:div>
        <w:div w:id="184179189">
          <w:marLeft w:val="0"/>
          <w:marRight w:val="0"/>
          <w:marTop w:val="0"/>
          <w:marBottom w:val="0"/>
          <w:divBdr>
            <w:top w:val="none" w:sz="0" w:space="0" w:color="auto"/>
            <w:left w:val="none" w:sz="0" w:space="0" w:color="auto"/>
            <w:bottom w:val="none" w:sz="0" w:space="0" w:color="auto"/>
            <w:right w:val="none" w:sz="0" w:space="0" w:color="auto"/>
          </w:divBdr>
        </w:div>
        <w:div w:id="754131864">
          <w:marLeft w:val="0"/>
          <w:marRight w:val="0"/>
          <w:marTop w:val="0"/>
          <w:marBottom w:val="0"/>
          <w:divBdr>
            <w:top w:val="none" w:sz="0" w:space="0" w:color="auto"/>
            <w:left w:val="none" w:sz="0" w:space="0" w:color="auto"/>
            <w:bottom w:val="none" w:sz="0" w:space="0" w:color="auto"/>
            <w:right w:val="none" w:sz="0" w:space="0" w:color="auto"/>
          </w:divBdr>
        </w:div>
        <w:div w:id="532885359">
          <w:marLeft w:val="0"/>
          <w:marRight w:val="0"/>
          <w:marTop w:val="0"/>
          <w:marBottom w:val="0"/>
          <w:divBdr>
            <w:top w:val="none" w:sz="0" w:space="0" w:color="auto"/>
            <w:left w:val="none" w:sz="0" w:space="0" w:color="auto"/>
            <w:bottom w:val="none" w:sz="0" w:space="0" w:color="auto"/>
            <w:right w:val="none" w:sz="0" w:space="0" w:color="auto"/>
          </w:divBdr>
        </w:div>
        <w:div w:id="1528253061">
          <w:marLeft w:val="0"/>
          <w:marRight w:val="0"/>
          <w:marTop w:val="0"/>
          <w:marBottom w:val="0"/>
          <w:divBdr>
            <w:top w:val="none" w:sz="0" w:space="0" w:color="auto"/>
            <w:left w:val="none" w:sz="0" w:space="0" w:color="auto"/>
            <w:bottom w:val="none" w:sz="0" w:space="0" w:color="auto"/>
            <w:right w:val="none" w:sz="0" w:space="0" w:color="auto"/>
          </w:divBdr>
        </w:div>
        <w:div w:id="1967345254">
          <w:marLeft w:val="0"/>
          <w:marRight w:val="0"/>
          <w:marTop w:val="0"/>
          <w:marBottom w:val="0"/>
          <w:divBdr>
            <w:top w:val="none" w:sz="0" w:space="0" w:color="auto"/>
            <w:left w:val="none" w:sz="0" w:space="0" w:color="auto"/>
            <w:bottom w:val="none" w:sz="0" w:space="0" w:color="auto"/>
            <w:right w:val="none" w:sz="0" w:space="0" w:color="auto"/>
          </w:divBdr>
        </w:div>
        <w:div w:id="808664958">
          <w:marLeft w:val="0"/>
          <w:marRight w:val="0"/>
          <w:marTop w:val="0"/>
          <w:marBottom w:val="0"/>
          <w:divBdr>
            <w:top w:val="none" w:sz="0" w:space="0" w:color="auto"/>
            <w:left w:val="none" w:sz="0" w:space="0" w:color="auto"/>
            <w:bottom w:val="none" w:sz="0" w:space="0" w:color="auto"/>
            <w:right w:val="none" w:sz="0" w:space="0" w:color="auto"/>
          </w:divBdr>
        </w:div>
        <w:div w:id="1299411149">
          <w:marLeft w:val="0"/>
          <w:marRight w:val="0"/>
          <w:marTop w:val="0"/>
          <w:marBottom w:val="0"/>
          <w:divBdr>
            <w:top w:val="none" w:sz="0" w:space="0" w:color="auto"/>
            <w:left w:val="none" w:sz="0" w:space="0" w:color="auto"/>
            <w:bottom w:val="none" w:sz="0" w:space="0" w:color="auto"/>
            <w:right w:val="none" w:sz="0" w:space="0" w:color="auto"/>
          </w:divBdr>
        </w:div>
        <w:div w:id="356005396">
          <w:marLeft w:val="0"/>
          <w:marRight w:val="0"/>
          <w:marTop w:val="0"/>
          <w:marBottom w:val="0"/>
          <w:divBdr>
            <w:top w:val="none" w:sz="0" w:space="0" w:color="auto"/>
            <w:left w:val="none" w:sz="0" w:space="0" w:color="auto"/>
            <w:bottom w:val="none" w:sz="0" w:space="0" w:color="auto"/>
            <w:right w:val="none" w:sz="0" w:space="0" w:color="auto"/>
          </w:divBdr>
        </w:div>
        <w:div w:id="866799238">
          <w:marLeft w:val="0"/>
          <w:marRight w:val="0"/>
          <w:marTop w:val="0"/>
          <w:marBottom w:val="0"/>
          <w:divBdr>
            <w:top w:val="none" w:sz="0" w:space="0" w:color="auto"/>
            <w:left w:val="none" w:sz="0" w:space="0" w:color="auto"/>
            <w:bottom w:val="none" w:sz="0" w:space="0" w:color="auto"/>
            <w:right w:val="none" w:sz="0" w:space="0" w:color="auto"/>
          </w:divBdr>
        </w:div>
        <w:div w:id="171117163">
          <w:marLeft w:val="0"/>
          <w:marRight w:val="0"/>
          <w:marTop w:val="0"/>
          <w:marBottom w:val="0"/>
          <w:divBdr>
            <w:top w:val="none" w:sz="0" w:space="0" w:color="auto"/>
            <w:left w:val="none" w:sz="0" w:space="0" w:color="auto"/>
            <w:bottom w:val="none" w:sz="0" w:space="0" w:color="auto"/>
            <w:right w:val="none" w:sz="0" w:space="0" w:color="auto"/>
          </w:divBdr>
        </w:div>
        <w:div w:id="601497194">
          <w:marLeft w:val="0"/>
          <w:marRight w:val="0"/>
          <w:marTop w:val="0"/>
          <w:marBottom w:val="0"/>
          <w:divBdr>
            <w:top w:val="none" w:sz="0" w:space="0" w:color="auto"/>
            <w:left w:val="none" w:sz="0" w:space="0" w:color="auto"/>
            <w:bottom w:val="none" w:sz="0" w:space="0" w:color="auto"/>
            <w:right w:val="none" w:sz="0" w:space="0" w:color="auto"/>
          </w:divBdr>
        </w:div>
        <w:div w:id="1590964776">
          <w:marLeft w:val="0"/>
          <w:marRight w:val="0"/>
          <w:marTop w:val="0"/>
          <w:marBottom w:val="0"/>
          <w:divBdr>
            <w:top w:val="none" w:sz="0" w:space="0" w:color="auto"/>
            <w:left w:val="none" w:sz="0" w:space="0" w:color="auto"/>
            <w:bottom w:val="none" w:sz="0" w:space="0" w:color="auto"/>
            <w:right w:val="none" w:sz="0" w:space="0" w:color="auto"/>
          </w:divBdr>
        </w:div>
        <w:div w:id="1252549391">
          <w:marLeft w:val="0"/>
          <w:marRight w:val="0"/>
          <w:marTop w:val="0"/>
          <w:marBottom w:val="0"/>
          <w:divBdr>
            <w:top w:val="none" w:sz="0" w:space="0" w:color="auto"/>
            <w:left w:val="none" w:sz="0" w:space="0" w:color="auto"/>
            <w:bottom w:val="none" w:sz="0" w:space="0" w:color="auto"/>
            <w:right w:val="none" w:sz="0" w:space="0" w:color="auto"/>
          </w:divBdr>
        </w:div>
        <w:div w:id="1622758231">
          <w:marLeft w:val="0"/>
          <w:marRight w:val="0"/>
          <w:marTop w:val="0"/>
          <w:marBottom w:val="0"/>
          <w:divBdr>
            <w:top w:val="none" w:sz="0" w:space="0" w:color="auto"/>
            <w:left w:val="none" w:sz="0" w:space="0" w:color="auto"/>
            <w:bottom w:val="none" w:sz="0" w:space="0" w:color="auto"/>
            <w:right w:val="none" w:sz="0" w:space="0" w:color="auto"/>
          </w:divBdr>
        </w:div>
        <w:div w:id="1195730428">
          <w:marLeft w:val="0"/>
          <w:marRight w:val="0"/>
          <w:marTop w:val="0"/>
          <w:marBottom w:val="0"/>
          <w:divBdr>
            <w:top w:val="none" w:sz="0" w:space="0" w:color="auto"/>
            <w:left w:val="none" w:sz="0" w:space="0" w:color="auto"/>
            <w:bottom w:val="none" w:sz="0" w:space="0" w:color="auto"/>
            <w:right w:val="none" w:sz="0" w:space="0" w:color="auto"/>
          </w:divBdr>
        </w:div>
        <w:div w:id="706951853">
          <w:marLeft w:val="0"/>
          <w:marRight w:val="0"/>
          <w:marTop w:val="0"/>
          <w:marBottom w:val="0"/>
          <w:divBdr>
            <w:top w:val="none" w:sz="0" w:space="0" w:color="auto"/>
            <w:left w:val="none" w:sz="0" w:space="0" w:color="auto"/>
            <w:bottom w:val="none" w:sz="0" w:space="0" w:color="auto"/>
            <w:right w:val="none" w:sz="0" w:space="0" w:color="auto"/>
          </w:divBdr>
        </w:div>
        <w:div w:id="553546087">
          <w:marLeft w:val="0"/>
          <w:marRight w:val="0"/>
          <w:marTop w:val="0"/>
          <w:marBottom w:val="0"/>
          <w:divBdr>
            <w:top w:val="none" w:sz="0" w:space="0" w:color="auto"/>
            <w:left w:val="none" w:sz="0" w:space="0" w:color="auto"/>
            <w:bottom w:val="none" w:sz="0" w:space="0" w:color="auto"/>
            <w:right w:val="none" w:sz="0" w:space="0" w:color="auto"/>
          </w:divBdr>
        </w:div>
        <w:div w:id="790901157">
          <w:marLeft w:val="0"/>
          <w:marRight w:val="0"/>
          <w:marTop w:val="0"/>
          <w:marBottom w:val="0"/>
          <w:divBdr>
            <w:top w:val="none" w:sz="0" w:space="0" w:color="auto"/>
            <w:left w:val="none" w:sz="0" w:space="0" w:color="auto"/>
            <w:bottom w:val="none" w:sz="0" w:space="0" w:color="auto"/>
            <w:right w:val="none" w:sz="0" w:space="0" w:color="auto"/>
          </w:divBdr>
        </w:div>
        <w:div w:id="302125731">
          <w:marLeft w:val="0"/>
          <w:marRight w:val="0"/>
          <w:marTop w:val="0"/>
          <w:marBottom w:val="0"/>
          <w:divBdr>
            <w:top w:val="none" w:sz="0" w:space="0" w:color="auto"/>
            <w:left w:val="none" w:sz="0" w:space="0" w:color="auto"/>
            <w:bottom w:val="none" w:sz="0" w:space="0" w:color="auto"/>
            <w:right w:val="none" w:sz="0" w:space="0" w:color="auto"/>
          </w:divBdr>
        </w:div>
        <w:div w:id="5518669">
          <w:marLeft w:val="0"/>
          <w:marRight w:val="0"/>
          <w:marTop w:val="0"/>
          <w:marBottom w:val="0"/>
          <w:divBdr>
            <w:top w:val="none" w:sz="0" w:space="0" w:color="auto"/>
            <w:left w:val="none" w:sz="0" w:space="0" w:color="auto"/>
            <w:bottom w:val="none" w:sz="0" w:space="0" w:color="auto"/>
            <w:right w:val="none" w:sz="0" w:space="0" w:color="auto"/>
          </w:divBdr>
        </w:div>
      </w:divsChild>
    </w:div>
    <w:div w:id="1476799446">
      <w:bodyDiv w:val="1"/>
      <w:marLeft w:val="0"/>
      <w:marRight w:val="0"/>
      <w:marTop w:val="0"/>
      <w:marBottom w:val="0"/>
      <w:divBdr>
        <w:top w:val="none" w:sz="0" w:space="0" w:color="auto"/>
        <w:left w:val="none" w:sz="0" w:space="0" w:color="auto"/>
        <w:bottom w:val="none" w:sz="0" w:space="0" w:color="auto"/>
        <w:right w:val="none" w:sz="0" w:space="0" w:color="auto"/>
      </w:divBdr>
    </w:div>
    <w:div w:id="1488128650">
      <w:bodyDiv w:val="1"/>
      <w:marLeft w:val="0"/>
      <w:marRight w:val="0"/>
      <w:marTop w:val="0"/>
      <w:marBottom w:val="0"/>
      <w:divBdr>
        <w:top w:val="none" w:sz="0" w:space="0" w:color="auto"/>
        <w:left w:val="none" w:sz="0" w:space="0" w:color="auto"/>
        <w:bottom w:val="none" w:sz="0" w:space="0" w:color="auto"/>
        <w:right w:val="none" w:sz="0" w:space="0" w:color="auto"/>
      </w:divBdr>
    </w:div>
    <w:div w:id="1496720798">
      <w:bodyDiv w:val="1"/>
      <w:marLeft w:val="0"/>
      <w:marRight w:val="0"/>
      <w:marTop w:val="0"/>
      <w:marBottom w:val="0"/>
      <w:divBdr>
        <w:top w:val="none" w:sz="0" w:space="0" w:color="auto"/>
        <w:left w:val="none" w:sz="0" w:space="0" w:color="auto"/>
        <w:bottom w:val="none" w:sz="0" w:space="0" w:color="auto"/>
        <w:right w:val="none" w:sz="0" w:space="0" w:color="auto"/>
      </w:divBdr>
    </w:div>
    <w:div w:id="1518350627">
      <w:bodyDiv w:val="1"/>
      <w:marLeft w:val="0"/>
      <w:marRight w:val="0"/>
      <w:marTop w:val="0"/>
      <w:marBottom w:val="0"/>
      <w:divBdr>
        <w:top w:val="none" w:sz="0" w:space="0" w:color="auto"/>
        <w:left w:val="none" w:sz="0" w:space="0" w:color="auto"/>
        <w:bottom w:val="none" w:sz="0" w:space="0" w:color="auto"/>
        <w:right w:val="none" w:sz="0" w:space="0" w:color="auto"/>
      </w:divBdr>
    </w:div>
    <w:div w:id="1756432579">
      <w:bodyDiv w:val="1"/>
      <w:marLeft w:val="0"/>
      <w:marRight w:val="0"/>
      <w:marTop w:val="0"/>
      <w:marBottom w:val="0"/>
      <w:divBdr>
        <w:top w:val="none" w:sz="0" w:space="0" w:color="auto"/>
        <w:left w:val="none" w:sz="0" w:space="0" w:color="auto"/>
        <w:bottom w:val="none" w:sz="0" w:space="0" w:color="auto"/>
        <w:right w:val="none" w:sz="0" w:space="0" w:color="auto"/>
      </w:divBdr>
    </w:div>
    <w:div w:id="1781491778">
      <w:bodyDiv w:val="1"/>
      <w:marLeft w:val="0"/>
      <w:marRight w:val="0"/>
      <w:marTop w:val="0"/>
      <w:marBottom w:val="0"/>
      <w:divBdr>
        <w:top w:val="none" w:sz="0" w:space="0" w:color="auto"/>
        <w:left w:val="none" w:sz="0" w:space="0" w:color="auto"/>
        <w:bottom w:val="none" w:sz="0" w:space="0" w:color="auto"/>
        <w:right w:val="none" w:sz="0" w:space="0" w:color="auto"/>
      </w:divBdr>
    </w:div>
    <w:div w:id="1816753997">
      <w:bodyDiv w:val="1"/>
      <w:marLeft w:val="0"/>
      <w:marRight w:val="0"/>
      <w:marTop w:val="0"/>
      <w:marBottom w:val="0"/>
      <w:divBdr>
        <w:top w:val="none" w:sz="0" w:space="0" w:color="auto"/>
        <w:left w:val="none" w:sz="0" w:space="0" w:color="auto"/>
        <w:bottom w:val="none" w:sz="0" w:space="0" w:color="auto"/>
        <w:right w:val="none" w:sz="0" w:space="0" w:color="auto"/>
      </w:divBdr>
      <w:divsChild>
        <w:div w:id="562102725">
          <w:marLeft w:val="0"/>
          <w:marRight w:val="0"/>
          <w:marTop w:val="0"/>
          <w:marBottom w:val="0"/>
          <w:divBdr>
            <w:top w:val="none" w:sz="0" w:space="0" w:color="auto"/>
            <w:left w:val="none" w:sz="0" w:space="0" w:color="auto"/>
            <w:bottom w:val="none" w:sz="0" w:space="0" w:color="auto"/>
            <w:right w:val="none" w:sz="0" w:space="0" w:color="auto"/>
          </w:divBdr>
        </w:div>
        <w:div w:id="1713068430">
          <w:marLeft w:val="0"/>
          <w:marRight w:val="0"/>
          <w:marTop w:val="0"/>
          <w:marBottom w:val="0"/>
          <w:divBdr>
            <w:top w:val="none" w:sz="0" w:space="0" w:color="auto"/>
            <w:left w:val="none" w:sz="0" w:space="0" w:color="auto"/>
            <w:bottom w:val="none" w:sz="0" w:space="0" w:color="auto"/>
            <w:right w:val="none" w:sz="0" w:space="0" w:color="auto"/>
          </w:divBdr>
        </w:div>
        <w:div w:id="1079912510">
          <w:marLeft w:val="0"/>
          <w:marRight w:val="0"/>
          <w:marTop w:val="0"/>
          <w:marBottom w:val="0"/>
          <w:divBdr>
            <w:top w:val="none" w:sz="0" w:space="0" w:color="auto"/>
            <w:left w:val="none" w:sz="0" w:space="0" w:color="auto"/>
            <w:bottom w:val="none" w:sz="0" w:space="0" w:color="auto"/>
            <w:right w:val="none" w:sz="0" w:space="0" w:color="auto"/>
          </w:divBdr>
        </w:div>
        <w:div w:id="1459840917">
          <w:marLeft w:val="0"/>
          <w:marRight w:val="0"/>
          <w:marTop w:val="0"/>
          <w:marBottom w:val="0"/>
          <w:divBdr>
            <w:top w:val="none" w:sz="0" w:space="0" w:color="auto"/>
            <w:left w:val="none" w:sz="0" w:space="0" w:color="auto"/>
            <w:bottom w:val="none" w:sz="0" w:space="0" w:color="auto"/>
            <w:right w:val="none" w:sz="0" w:space="0" w:color="auto"/>
          </w:divBdr>
        </w:div>
        <w:div w:id="2013288672">
          <w:marLeft w:val="0"/>
          <w:marRight w:val="0"/>
          <w:marTop w:val="0"/>
          <w:marBottom w:val="0"/>
          <w:divBdr>
            <w:top w:val="none" w:sz="0" w:space="0" w:color="auto"/>
            <w:left w:val="none" w:sz="0" w:space="0" w:color="auto"/>
            <w:bottom w:val="none" w:sz="0" w:space="0" w:color="auto"/>
            <w:right w:val="none" w:sz="0" w:space="0" w:color="auto"/>
          </w:divBdr>
        </w:div>
        <w:div w:id="635456719">
          <w:marLeft w:val="0"/>
          <w:marRight w:val="0"/>
          <w:marTop w:val="0"/>
          <w:marBottom w:val="0"/>
          <w:divBdr>
            <w:top w:val="none" w:sz="0" w:space="0" w:color="auto"/>
            <w:left w:val="none" w:sz="0" w:space="0" w:color="auto"/>
            <w:bottom w:val="none" w:sz="0" w:space="0" w:color="auto"/>
            <w:right w:val="none" w:sz="0" w:space="0" w:color="auto"/>
          </w:divBdr>
        </w:div>
        <w:div w:id="1098865208">
          <w:marLeft w:val="0"/>
          <w:marRight w:val="0"/>
          <w:marTop w:val="0"/>
          <w:marBottom w:val="0"/>
          <w:divBdr>
            <w:top w:val="none" w:sz="0" w:space="0" w:color="auto"/>
            <w:left w:val="none" w:sz="0" w:space="0" w:color="auto"/>
            <w:bottom w:val="none" w:sz="0" w:space="0" w:color="auto"/>
            <w:right w:val="none" w:sz="0" w:space="0" w:color="auto"/>
          </w:divBdr>
        </w:div>
        <w:div w:id="944533346">
          <w:marLeft w:val="0"/>
          <w:marRight w:val="0"/>
          <w:marTop w:val="0"/>
          <w:marBottom w:val="0"/>
          <w:divBdr>
            <w:top w:val="none" w:sz="0" w:space="0" w:color="auto"/>
            <w:left w:val="none" w:sz="0" w:space="0" w:color="auto"/>
            <w:bottom w:val="none" w:sz="0" w:space="0" w:color="auto"/>
            <w:right w:val="none" w:sz="0" w:space="0" w:color="auto"/>
          </w:divBdr>
        </w:div>
        <w:div w:id="604846534">
          <w:marLeft w:val="0"/>
          <w:marRight w:val="0"/>
          <w:marTop w:val="0"/>
          <w:marBottom w:val="0"/>
          <w:divBdr>
            <w:top w:val="none" w:sz="0" w:space="0" w:color="auto"/>
            <w:left w:val="none" w:sz="0" w:space="0" w:color="auto"/>
            <w:bottom w:val="none" w:sz="0" w:space="0" w:color="auto"/>
            <w:right w:val="none" w:sz="0" w:space="0" w:color="auto"/>
          </w:divBdr>
        </w:div>
        <w:div w:id="1824544665">
          <w:marLeft w:val="0"/>
          <w:marRight w:val="0"/>
          <w:marTop w:val="0"/>
          <w:marBottom w:val="0"/>
          <w:divBdr>
            <w:top w:val="none" w:sz="0" w:space="0" w:color="auto"/>
            <w:left w:val="none" w:sz="0" w:space="0" w:color="auto"/>
            <w:bottom w:val="none" w:sz="0" w:space="0" w:color="auto"/>
            <w:right w:val="none" w:sz="0" w:space="0" w:color="auto"/>
          </w:divBdr>
        </w:div>
        <w:div w:id="596712806">
          <w:marLeft w:val="0"/>
          <w:marRight w:val="0"/>
          <w:marTop w:val="0"/>
          <w:marBottom w:val="0"/>
          <w:divBdr>
            <w:top w:val="none" w:sz="0" w:space="0" w:color="auto"/>
            <w:left w:val="none" w:sz="0" w:space="0" w:color="auto"/>
            <w:bottom w:val="none" w:sz="0" w:space="0" w:color="auto"/>
            <w:right w:val="none" w:sz="0" w:space="0" w:color="auto"/>
          </w:divBdr>
        </w:div>
        <w:div w:id="1962148600">
          <w:marLeft w:val="0"/>
          <w:marRight w:val="0"/>
          <w:marTop w:val="0"/>
          <w:marBottom w:val="0"/>
          <w:divBdr>
            <w:top w:val="none" w:sz="0" w:space="0" w:color="auto"/>
            <w:left w:val="none" w:sz="0" w:space="0" w:color="auto"/>
            <w:bottom w:val="none" w:sz="0" w:space="0" w:color="auto"/>
            <w:right w:val="none" w:sz="0" w:space="0" w:color="auto"/>
          </w:divBdr>
        </w:div>
        <w:div w:id="1831409788">
          <w:marLeft w:val="0"/>
          <w:marRight w:val="0"/>
          <w:marTop w:val="0"/>
          <w:marBottom w:val="0"/>
          <w:divBdr>
            <w:top w:val="none" w:sz="0" w:space="0" w:color="auto"/>
            <w:left w:val="none" w:sz="0" w:space="0" w:color="auto"/>
            <w:bottom w:val="none" w:sz="0" w:space="0" w:color="auto"/>
            <w:right w:val="none" w:sz="0" w:space="0" w:color="auto"/>
          </w:divBdr>
        </w:div>
        <w:div w:id="1576936448">
          <w:marLeft w:val="0"/>
          <w:marRight w:val="0"/>
          <w:marTop w:val="0"/>
          <w:marBottom w:val="0"/>
          <w:divBdr>
            <w:top w:val="none" w:sz="0" w:space="0" w:color="auto"/>
            <w:left w:val="none" w:sz="0" w:space="0" w:color="auto"/>
            <w:bottom w:val="none" w:sz="0" w:space="0" w:color="auto"/>
            <w:right w:val="none" w:sz="0" w:space="0" w:color="auto"/>
          </w:divBdr>
        </w:div>
        <w:div w:id="382557507">
          <w:marLeft w:val="0"/>
          <w:marRight w:val="0"/>
          <w:marTop w:val="0"/>
          <w:marBottom w:val="0"/>
          <w:divBdr>
            <w:top w:val="none" w:sz="0" w:space="0" w:color="auto"/>
            <w:left w:val="none" w:sz="0" w:space="0" w:color="auto"/>
            <w:bottom w:val="none" w:sz="0" w:space="0" w:color="auto"/>
            <w:right w:val="none" w:sz="0" w:space="0" w:color="auto"/>
          </w:divBdr>
        </w:div>
        <w:div w:id="67307486">
          <w:marLeft w:val="0"/>
          <w:marRight w:val="0"/>
          <w:marTop w:val="0"/>
          <w:marBottom w:val="0"/>
          <w:divBdr>
            <w:top w:val="none" w:sz="0" w:space="0" w:color="auto"/>
            <w:left w:val="none" w:sz="0" w:space="0" w:color="auto"/>
            <w:bottom w:val="none" w:sz="0" w:space="0" w:color="auto"/>
            <w:right w:val="none" w:sz="0" w:space="0" w:color="auto"/>
          </w:divBdr>
        </w:div>
        <w:div w:id="1288858050">
          <w:marLeft w:val="0"/>
          <w:marRight w:val="0"/>
          <w:marTop w:val="0"/>
          <w:marBottom w:val="0"/>
          <w:divBdr>
            <w:top w:val="none" w:sz="0" w:space="0" w:color="auto"/>
            <w:left w:val="none" w:sz="0" w:space="0" w:color="auto"/>
            <w:bottom w:val="none" w:sz="0" w:space="0" w:color="auto"/>
            <w:right w:val="none" w:sz="0" w:space="0" w:color="auto"/>
          </w:divBdr>
        </w:div>
        <w:div w:id="1463570748">
          <w:marLeft w:val="0"/>
          <w:marRight w:val="0"/>
          <w:marTop w:val="0"/>
          <w:marBottom w:val="0"/>
          <w:divBdr>
            <w:top w:val="none" w:sz="0" w:space="0" w:color="auto"/>
            <w:left w:val="none" w:sz="0" w:space="0" w:color="auto"/>
            <w:bottom w:val="none" w:sz="0" w:space="0" w:color="auto"/>
            <w:right w:val="none" w:sz="0" w:space="0" w:color="auto"/>
          </w:divBdr>
        </w:div>
        <w:div w:id="237330688">
          <w:marLeft w:val="0"/>
          <w:marRight w:val="0"/>
          <w:marTop w:val="0"/>
          <w:marBottom w:val="0"/>
          <w:divBdr>
            <w:top w:val="none" w:sz="0" w:space="0" w:color="auto"/>
            <w:left w:val="none" w:sz="0" w:space="0" w:color="auto"/>
            <w:bottom w:val="none" w:sz="0" w:space="0" w:color="auto"/>
            <w:right w:val="none" w:sz="0" w:space="0" w:color="auto"/>
          </w:divBdr>
        </w:div>
        <w:div w:id="1770815461">
          <w:marLeft w:val="0"/>
          <w:marRight w:val="0"/>
          <w:marTop w:val="0"/>
          <w:marBottom w:val="0"/>
          <w:divBdr>
            <w:top w:val="none" w:sz="0" w:space="0" w:color="auto"/>
            <w:left w:val="none" w:sz="0" w:space="0" w:color="auto"/>
            <w:bottom w:val="none" w:sz="0" w:space="0" w:color="auto"/>
            <w:right w:val="none" w:sz="0" w:space="0" w:color="auto"/>
          </w:divBdr>
        </w:div>
        <w:div w:id="272591348">
          <w:marLeft w:val="0"/>
          <w:marRight w:val="0"/>
          <w:marTop w:val="0"/>
          <w:marBottom w:val="0"/>
          <w:divBdr>
            <w:top w:val="none" w:sz="0" w:space="0" w:color="auto"/>
            <w:left w:val="none" w:sz="0" w:space="0" w:color="auto"/>
            <w:bottom w:val="none" w:sz="0" w:space="0" w:color="auto"/>
            <w:right w:val="none" w:sz="0" w:space="0" w:color="auto"/>
          </w:divBdr>
        </w:div>
        <w:div w:id="1612281223">
          <w:marLeft w:val="0"/>
          <w:marRight w:val="0"/>
          <w:marTop w:val="0"/>
          <w:marBottom w:val="0"/>
          <w:divBdr>
            <w:top w:val="none" w:sz="0" w:space="0" w:color="auto"/>
            <w:left w:val="none" w:sz="0" w:space="0" w:color="auto"/>
            <w:bottom w:val="none" w:sz="0" w:space="0" w:color="auto"/>
            <w:right w:val="none" w:sz="0" w:space="0" w:color="auto"/>
          </w:divBdr>
        </w:div>
        <w:div w:id="1937404020">
          <w:marLeft w:val="0"/>
          <w:marRight w:val="0"/>
          <w:marTop w:val="0"/>
          <w:marBottom w:val="0"/>
          <w:divBdr>
            <w:top w:val="none" w:sz="0" w:space="0" w:color="auto"/>
            <w:left w:val="none" w:sz="0" w:space="0" w:color="auto"/>
            <w:bottom w:val="none" w:sz="0" w:space="0" w:color="auto"/>
            <w:right w:val="none" w:sz="0" w:space="0" w:color="auto"/>
          </w:divBdr>
        </w:div>
        <w:div w:id="920872836">
          <w:marLeft w:val="0"/>
          <w:marRight w:val="0"/>
          <w:marTop w:val="0"/>
          <w:marBottom w:val="0"/>
          <w:divBdr>
            <w:top w:val="none" w:sz="0" w:space="0" w:color="auto"/>
            <w:left w:val="none" w:sz="0" w:space="0" w:color="auto"/>
            <w:bottom w:val="none" w:sz="0" w:space="0" w:color="auto"/>
            <w:right w:val="none" w:sz="0" w:space="0" w:color="auto"/>
          </w:divBdr>
        </w:div>
        <w:div w:id="1503739422">
          <w:marLeft w:val="0"/>
          <w:marRight w:val="0"/>
          <w:marTop w:val="0"/>
          <w:marBottom w:val="0"/>
          <w:divBdr>
            <w:top w:val="none" w:sz="0" w:space="0" w:color="auto"/>
            <w:left w:val="none" w:sz="0" w:space="0" w:color="auto"/>
            <w:bottom w:val="none" w:sz="0" w:space="0" w:color="auto"/>
            <w:right w:val="none" w:sz="0" w:space="0" w:color="auto"/>
          </w:divBdr>
        </w:div>
        <w:div w:id="294802213">
          <w:marLeft w:val="0"/>
          <w:marRight w:val="0"/>
          <w:marTop w:val="0"/>
          <w:marBottom w:val="0"/>
          <w:divBdr>
            <w:top w:val="none" w:sz="0" w:space="0" w:color="auto"/>
            <w:left w:val="none" w:sz="0" w:space="0" w:color="auto"/>
            <w:bottom w:val="none" w:sz="0" w:space="0" w:color="auto"/>
            <w:right w:val="none" w:sz="0" w:space="0" w:color="auto"/>
          </w:divBdr>
        </w:div>
        <w:div w:id="1611858539">
          <w:marLeft w:val="0"/>
          <w:marRight w:val="0"/>
          <w:marTop w:val="0"/>
          <w:marBottom w:val="0"/>
          <w:divBdr>
            <w:top w:val="none" w:sz="0" w:space="0" w:color="auto"/>
            <w:left w:val="none" w:sz="0" w:space="0" w:color="auto"/>
            <w:bottom w:val="none" w:sz="0" w:space="0" w:color="auto"/>
            <w:right w:val="none" w:sz="0" w:space="0" w:color="auto"/>
          </w:divBdr>
        </w:div>
        <w:div w:id="988630242">
          <w:marLeft w:val="0"/>
          <w:marRight w:val="0"/>
          <w:marTop w:val="0"/>
          <w:marBottom w:val="0"/>
          <w:divBdr>
            <w:top w:val="none" w:sz="0" w:space="0" w:color="auto"/>
            <w:left w:val="none" w:sz="0" w:space="0" w:color="auto"/>
            <w:bottom w:val="none" w:sz="0" w:space="0" w:color="auto"/>
            <w:right w:val="none" w:sz="0" w:space="0" w:color="auto"/>
          </w:divBdr>
        </w:div>
        <w:div w:id="632978071">
          <w:marLeft w:val="0"/>
          <w:marRight w:val="0"/>
          <w:marTop w:val="0"/>
          <w:marBottom w:val="0"/>
          <w:divBdr>
            <w:top w:val="none" w:sz="0" w:space="0" w:color="auto"/>
            <w:left w:val="none" w:sz="0" w:space="0" w:color="auto"/>
            <w:bottom w:val="none" w:sz="0" w:space="0" w:color="auto"/>
            <w:right w:val="none" w:sz="0" w:space="0" w:color="auto"/>
          </w:divBdr>
        </w:div>
        <w:div w:id="742489902">
          <w:marLeft w:val="0"/>
          <w:marRight w:val="0"/>
          <w:marTop w:val="0"/>
          <w:marBottom w:val="0"/>
          <w:divBdr>
            <w:top w:val="none" w:sz="0" w:space="0" w:color="auto"/>
            <w:left w:val="none" w:sz="0" w:space="0" w:color="auto"/>
            <w:bottom w:val="none" w:sz="0" w:space="0" w:color="auto"/>
            <w:right w:val="none" w:sz="0" w:space="0" w:color="auto"/>
          </w:divBdr>
        </w:div>
        <w:div w:id="868102835">
          <w:marLeft w:val="0"/>
          <w:marRight w:val="0"/>
          <w:marTop w:val="0"/>
          <w:marBottom w:val="0"/>
          <w:divBdr>
            <w:top w:val="none" w:sz="0" w:space="0" w:color="auto"/>
            <w:left w:val="none" w:sz="0" w:space="0" w:color="auto"/>
            <w:bottom w:val="none" w:sz="0" w:space="0" w:color="auto"/>
            <w:right w:val="none" w:sz="0" w:space="0" w:color="auto"/>
          </w:divBdr>
        </w:div>
        <w:div w:id="258484958">
          <w:marLeft w:val="0"/>
          <w:marRight w:val="0"/>
          <w:marTop w:val="0"/>
          <w:marBottom w:val="0"/>
          <w:divBdr>
            <w:top w:val="none" w:sz="0" w:space="0" w:color="auto"/>
            <w:left w:val="none" w:sz="0" w:space="0" w:color="auto"/>
            <w:bottom w:val="none" w:sz="0" w:space="0" w:color="auto"/>
            <w:right w:val="none" w:sz="0" w:space="0" w:color="auto"/>
          </w:divBdr>
        </w:div>
        <w:div w:id="327903499">
          <w:marLeft w:val="0"/>
          <w:marRight w:val="0"/>
          <w:marTop w:val="0"/>
          <w:marBottom w:val="0"/>
          <w:divBdr>
            <w:top w:val="none" w:sz="0" w:space="0" w:color="auto"/>
            <w:left w:val="none" w:sz="0" w:space="0" w:color="auto"/>
            <w:bottom w:val="none" w:sz="0" w:space="0" w:color="auto"/>
            <w:right w:val="none" w:sz="0" w:space="0" w:color="auto"/>
          </w:divBdr>
        </w:div>
      </w:divsChild>
    </w:div>
    <w:div w:id="1876649225">
      <w:bodyDiv w:val="1"/>
      <w:marLeft w:val="0"/>
      <w:marRight w:val="0"/>
      <w:marTop w:val="0"/>
      <w:marBottom w:val="0"/>
      <w:divBdr>
        <w:top w:val="none" w:sz="0" w:space="0" w:color="auto"/>
        <w:left w:val="none" w:sz="0" w:space="0" w:color="auto"/>
        <w:bottom w:val="none" w:sz="0" w:space="0" w:color="auto"/>
        <w:right w:val="none" w:sz="0" w:space="0" w:color="auto"/>
      </w:divBdr>
      <w:divsChild>
        <w:div w:id="2138642581">
          <w:marLeft w:val="0"/>
          <w:marRight w:val="0"/>
          <w:marTop w:val="0"/>
          <w:marBottom w:val="0"/>
          <w:divBdr>
            <w:top w:val="none" w:sz="0" w:space="0" w:color="auto"/>
            <w:left w:val="none" w:sz="0" w:space="0" w:color="auto"/>
            <w:bottom w:val="none" w:sz="0" w:space="0" w:color="auto"/>
            <w:right w:val="none" w:sz="0" w:space="0" w:color="auto"/>
          </w:divBdr>
        </w:div>
        <w:div w:id="262420469">
          <w:marLeft w:val="0"/>
          <w:marRight w:val="0"/>
          <w:marTop w:val="0"/>
          <w:marBottom w:val="0"/>
          <w:divBdr>
            <w:top w:val="none" w:sz="0" w:space="0" w:color="auto"/>
            <w:left w:val="none" w:sz="0" w:space="0" w:color="auto"/>
            <w:bottom w:val="none" w:sz="0" w:space="0" w:color="auto"/>
            <w:right w:val="none" w:sz="0" w:space="0" w:color="auto"/>
          </w:divBdr>
        </w:div>
        <w:div w:id="942692789">
          <w:marLeft w:val="0"/>
          <w:marRight w:val="0"/>
          <w:marTop w:val="0"/>
          <w:marBottom w:val="0"/>
          <w:divBdr>
            <w:top w:val="none" w:sz="0" w:space="0" w:color="auto"/>
            <w:left w:val="none" w:sz="0" w:space="0" w:color="auto"/>
            <w:bottom w:val="none" w:sz="0" w:space="0" w:color="auto"/>
            <w:right w:val="none" w:sz="0" w:space="0" w:color="auto"/>
          </w:divBdr>
        </w:div>
        <w:div w:id="416709792">
          <w:marLeft w:val="0"/>
          <w:marRight w:val="0"/>
          <w:marTop w:val="0"/>
          <w:marBottom w:val="0"/>
          <w:divBdr>
            <w:top w:val="none" w:sz="0" w:space="0" w:color="auto"/>
            <w:left w:val="none" w:sz="0" w:space="0" w:color="auto"/>
            <w:bottom w:val="none" w:sz="0" w:space="0" w:color="auto"/>
            <w:right w:val="none" w:sz="0" w:space="0" w:color="auto"/>
          </w:divBdr>
        </w:div>
        <w:div w:id="903754814">
          <w:marLeft w:val="0"/>
          <w:marRight w:val="0"/>
          <w:marTop w:val="0"/>
          <w:marBottom w:val="0"/>
          <w:divBdr>
            <w:top w:val="none" w:sz="0" w:space="0" w:color="auto"/>
            <w:left w:val="none" w:sz="0" w:space="0" w:color="auto"/>
            <w:bottom w:val="none" w:sz="0" w:space="0" w:color="auto"/>
            <w:right w:val="none" w:sz="0" w:space="0" w:color="auto"/>
          </w:divBdr>
        </w:div>
        <w:div w:id="1483160981">
          <w:marLeft w:val="0"/>
          <w:marRight w:val="0"/>
          <w:marTop w:val="0"/>
          <w:marBottom w:val="0"/>
          <w:divBdr>
            <w:top w:val="none" w:sz="0" w:space="0" w:color="auto"/>
            <w:left w:val="none" w:sz="0" w:space="0" w:color="auto"/>
            <w:bottom w:val="none" w:sz="0" w:space="0" w:color="auto"/>
            <w:right w:val="none" w:sz="0" w:space="0" w:color="auto"/>
          </w:divBdr>
        </w:div>
        <w:div w:id="695275436">
          <w:marLeft w:val="0"/>
          <w:marRight w:val="0"/>
          <w:marTop w:val="0"/>
          <w:marBottom w:val="0"/>
          <w:divBdr>
            <w:top w:val="none" w:sz="0" w:space="0" w:color="auto"/>
            <w:left w:val="none" w:sz="0" w:space="0" w:color="auto"/>
            <w:bottom w:val="none" w:sz="0" w:space="0" w:color="auto"/>
            <w:right w:val="none" w:sz="0" w:space="0" w:color="auto"/>
          </w:divBdr>
        </w:div>
        <w:div w:id="1482041806">
          <w:marLeft w:val="0"/>
          <w:marRight w:val="0"/>
          <w:marTop w:val="0"/>
          <w:marBottom w:val="0"/>
          <w:divBdr>
            <w:top w:val="none" w:sz="0" w:space="0" w:color="auto"/>
            <w:left w:val="none" w:sz="0" w:space="0" w:color="auto"/>
            <w:bottom w:val="none" w:sz="0" w:space="0" w:color="auto"/>
            <w:right w:val="none" w:sz="0" w:space="0" w:color="auto"/>
          </w:divBdr>
        </w:div>
        <w:div w:id="1448311548">
          <w:marLeft w:val="0"/>
          <w:marRight w:val="0"/>
          <w:marTop w:val="0"/>
          <w:marBottom w:val="0"/>
          <w:divBdr>
            <w:top w:val="none" w:sz="0" w:space="0" w:color="auto"/>
            <w:left w:val="none" w:sz="0" w:space="0" w:color="auto"/>
            <w:bottom w:val="none" w:sz="0" w:space="0" w:color="auto"/>
            <w:right w:val="none" w:sz="0" w:space="0" w:color="auto"/>
          </w:divBdr>
        </w:div>
        <w:div w:id="1059784594">
          <w:marLeft w:val="0"/>
          <w:marRight w:val="0"/>
          <w:marTop w:val="0"/>
          <w:marBottom w:val="0"/>
          <w:divBdr>
            <w:top w:val="none" w:sz="0" w:space="0" w:color="auto"/>
            <w:left w:val="none" w:sz="0" w:space="0" w:color="auto"/>
            <w:bottom w:val="none" w:sz="0" w:space="0" w:color="auto"/>
            <w:right w:val="none" w:sz="0" w:space="0" w:color="auto"/>
          </w:divBdr>
        </w:div>
        <w:div w:id="86851550">
          <w:marLeft w:val="0"/>
          <w:marRight w:val="0"/>
          <w:marTop w:val="0"/>
          <w:marBottom w:val="0"/>
          <w:divBdr>
            <w:top w:val="none" w:sz="0" w:space="0" w:color="auto"/>
            <w:left w:val="none" w:sz="0" w:space="0" w:color="auto"/>
            <w:bottom w:val="none" w:sz="0" w:space="0" w:color="auto"/>
            <w:right w:val="none" w:sz="0" w:space="0" w:color="auto"/>
          </w:divBdr>
        </w:div>
        <w:div w:id="803500386">
          <w:marLeft w:val="0"/>
          <w:marRight w:val="0"/>
          <w:marTop w:val="0"/>
          <w:marBottom w:val="0"/>
          <w:divBdr>
            <w:top w:val="none" w:sz="0" w:space="0" w:color="auto"/>
            <w:left w:val="none" w:sz="0" w:space="0" w:color="auto"/>
            <w:bottom w:val="none" w:sz="0" w:space="0" w:color="auto"/>
            <w:right w:val="none" w:sz="0" w:space="0" w:color="auto"/>
          </w:divBdr>
        </w:div>
        <w:div w:id="1504514254">
          <w:marLeft w:val="0"/>
          <w:marRight w:val="0"/>
          <w:marTop w:val="0"/>
          <w:marBottom w:val="0"/>
          <w:divBdr>
            <w:top w:val="none" w:sz="0" w:space="0" w:color="auto"/>
            <w:left w:val="none" w:sz="0" w:space="0" w:color="auto"/>
            <w:bottom w:val="none" w:sz="0" w:space="0" w:color="auto"/>
            <w:right w:val="none" w:sz="0" w:space="0" w:color="auto"/>
          </w:divBdr>
        </w:div>
        <w:div w:id="1135029549">
          <w:marLeft w:val="0"/>
          <w:marRight w:val="0"/>
          <w:marTop w:val="0"/>
          <w:marBottom w:val="0"/>
          <w:divBdr>
            <w:top w:val="none" w:sz="0" w:space="0" w:color="auto"/>
            <w:left w:val="none" w:sz="0" w:space="0" w:color="auto"/>
            <w:bottom w:val="none" w:sz="0" w:space="0" w:color="auto"/>
            <w:right w:val="none" w:sz="0" w:space="0" w:color="auto"/>
          </w:divBdr>
        </w:div>
        <w:div w:id="888154703">
          <w:marLeft w:val="0"/>
          <w:marRight w:val="0"/>
          <w:marTop w:val="0"/>
          <w:marBottom w:val="0"/>
          <w:divBdr>
            <w:top w:val="none" w:sz="0" w:space="0" w:color="auto"/>
            <w:left w:val="none" w:sz="0" w:space="0" w:color="auto"/>
            <w:bottom w:val="none" w:sz="0" w:space="0" w:color="auto"/>
            <w:right w:val="none" w:sz="0" w:space="0" w:color="auto"/>
          </w:divBdr>
        </w:div>
        <w:div w:id="1027945652">
          <w:marLeft w:val="0"/>
          <w:marRight w:val="0"/>
          <w:marTop w:val="0"/>
          <w:marBottom w:val="0"/>
          <w:divBdr>
            <w:top w:val="none" w:sz="0" w:space="0" w:color="auto"/>
            <w:left w:val="none" w:sz="0" w:space="0" w:color="auto"/>
            <w:bottom w:val="none" w:sz="0" w:space="0" w:color="auto"/>
            <w:right w:val="none" w:sz="0" w:space="0" w:color="auto"/>
          </w:divBdr>
        </w:div>
        <w:div w:id="1915163141">
          <w:marLeft w:val="0"/>
          <w:marRight w:val="0"/>
          <w:marTop w:val="0"/>
          <w:marBottom w:val="0"/>
          <w:divBdr>
            <w:top w:val="none" w:sz="0" w:space="0" w:color="auto"/>
            <w:left w:val="none" w:sz="0" w:space="0" w:color="auto"/>
            <w:bottom w:val="none" w:sz="0" w:space="0" w:color="auto"/>
            <w:right w:val="none" w:sz="0" w:space="0" w:color="auto"/>
          </w:divBdr>
        </w:div>
        <w:div w:id="1347824480">
          <w:marLeft w:val="0"/>
          <w:marRight w:val="0"/>
          <w:marTop w:val="0"/>
          <w:marBottom w:val="0"/>
          <w:divBdr>
            <w:top w:val="none" w:sz="0" w:space="0" w:color="auto"/>
            <w:left w:val="none" w:sz="0" w:space="0" w:color="auto"/>
            <w:bottom w:val="none" w:sz="0" w:space="0" w:color="auto"/>
            <w:right w:val="none" w:sz="0" w:space="0" w:color="auto"/>
          </w:divBdr>
        </w:div>
        <w:div w:id="572666509">
          <w:marLeft w:val="0"/>
          <w:marRight w:val="0"/>
          <w:marTop w:val="0"/>
          <w:marBottom w:val="0"/>
          <w:divBdr>
            <w:top w:val="none" w:sz="0" w:space="0" w:color="auto"/>
            <w:left w:val="none" w:sz="0" w:space="0" w:color="auto"/>
            <w:bottom w:val="none" w:sz="0" w:space="0" w:color="auto"/>
            <w:right w:val="none" w:sz="0" w:space="0" w:color="auto"/>
          </w:divBdr>
        </w:div>
        <w:div w:id="1677070602">
          <w:marLeft w:val="0"/>
          <w:marRight w:val="0"/>
          <w:marTop w:val="0"/>
          <w:marBottom w:val="0"/>
          <w:divBdr>
            <w:top w:val="none" w:sz="0" w:space="0" w:color="auto"/>
            <w:left w:val="none" w:sz="0" w:space="0" w:color="auto"/>
            <w:bottom w:val="none" w:sz="0" w:space="0" w:color="auto"/>
            <w:right w:val="none" w:sz="0" w:space="0" w:color="auto"/>
          </w:divBdr>
        </w:div>
        <w:div w:id="809714048">
          <w:marLeft w:val="0"/>
          <w:marRight w:val="0"/>
          <w:marTop w:val="0"/>
          <w:marBottom w:val="0"/>
          <w:divBdr>
            <w:top w:val="none" w:sz="0" w:space="0" w:color="auto"/>
            <w:left w:val="none" w:sz="0" w:space="0" w:color="auto"/>
            <w:bottom w:val="none" w:sz="0" w:space="0" w:color="auto"/>
            <w:right w:val="none" w:sz="0" w:space="0" w:color="auto"/>
          </w:divBdr>
        </w:div>
        <w:div w:id="1685865234">
          <w:marLeft w:val="0"/>
          <w:marRight w:val="0"/>
          <w:marTop w:val="0"/>
          <w:marBottom w:val="0"/>
          <w:divBdr>
            <w:top w:val="none" w:sz="0" w:space="0" w:color="auto"/>
            <w:left w:val="none" w:sz="0" w:space="0" w:color="auto"/>
            <w:bottom w:val="none" w:sz="0" w:space="0" w:color="auto"/>
            <w:right w:val="none" w:sz="0" w:space="0" w:color="auto"/>
          </w:divBdr>
        </w:div>
        <w:div w:id="505247408">
          <w:marLeft w:val="0"/>
          <w:marRight w:val="0"/>
          <w:marTop w:val="0"/>
          <w:marBottom w:val="0"/>
          <w:divBdr>
            <w:top w:val="none" w:sz="0" w:space="0" w:color="auto"/>
            <w:left w:val="none" w:sz="0" w:space="0" w:color="auto"/>
            <w:bottom w:val="none" w:sz="0" w:space="0" w:color="auto"/>
            <w:right w:val="none" w:sz="0" w:space="0" w:color="auto"/>
          </w:divBdr>
        </w:div>
        <w:div w:id="1978022607">
          <w:marLeft w:val="0"/>
          <w:marRight w:val="0"/>
          <w:marTop w:val="0"/>
          <w:marBottom w:val="0"/>
          <w:divBdr>
            <w:top w:val="none" w:sz="0" w:space="0" w:color="auto"/>
            <w:left w:val="none" w:sz="0" w:space="0" w:color="auto"/>
            <w:bottom w:val="none" w:sz="0" w:space="0" w:color="auto"/>
            <w:right w:val="none" w:sz="0" w:space="0" w:color="auto"/>
          </w:divBdr>
        </w:div>
        <w:div w:id="1009064930">
          <w:marLeft w:val="0"/>
          <w:marRight w:val="0"/>
          <w:marTop w:val="0"/>
          <w:marBottom w:val="0"/>
          <w:divBdr>
            <w:top w:val="none" w:sz="0" w:space="0" w:color="auto"/>
            <w:left w:val="none" w:sz="0" w:space="0" w:color="auto"/>
            <w:bottom w:val="none" w:sz="0" w:space="0" w:color="auto"/>
            <w:right w:val="none" w:sz="0" w:space="0" w:color="auto"/>
          </w:divBdr>
        </w:div>
        <w:div w:id="762922895">
          <w:marLeft w:val="0"/>
          <w:marRight w:val="0"/>
          <w:marTop w:val="0"/>
          <w:marBottom w:val="0"/>
          <w:divBdr>
            <w:top w:val="none" w:sz="0" w:space="0" w:color="auto"/>
            <w:left w:val="none" w:sz="0" w:space="0" w:color="auto"/>
            <w:bottom w:val="none" w:sz="0" w:space="0" w:color="auto"/>
            <w:right w:val="none" w:sz="0" w:space="0" w:color="auto"/>
          </w:divBdr>
        </w:div>
        <w:div w:id="1526091229">
          <w:marLeft w:val="0"/>
          <w:marRight w:val="0"/>
          <w:marTop w:val="0"/>
          <w:marBottom w:val="0"/>
          <w:divBdr>
            <w:top w:val="none" w:sz="0" w:space="0" w:color="auto"/>
            <w:left w:val="none" w:sz="0" w:space="0" w:color="auto"/>
            <w:bottom w:val="none" w:sz="0" w:space="0" w:color="auto"/>
            <w:right w:val="none" w:sz="0" w:space="0" w:color="auto"/>
          </w:divBdr>
        </w:div>
        <w:div w:id="1033964736">
          <w:marLeft w:val="0"/>
          <w:marRight w:val="0"/>
          <w:marTop w:val="0"/>
          <w:marBottom w:val="0"/>
          <w:divBdr>
            <w:top w:val="none" w:sz="0" w:space="0" w:color="auto"/>
            <w:left w:val="none" w:sz="0" w:space="0" w:color="auto"/>
            <w:bottom w:val="none" w:sz="0" w:space="0" w:color="auto"/>
            <w:right w:val="none" w:sz="0" w:space="0" w:color="auto"/>
          </w:divBdr>
        </w:div>
        <w:div w:id="827792422">
          <w:marLeft w:val="0"/>
          <w:marRight w:val="0"/>
          <w:marTop w:val="0"/>
          <w:marBottom w:val="0"/>
          <w:divBdr>
            <w:top w:val="none" w:sz="0" w:space="0" w:color="auto"/>
            <w:left w:val="none" w:sz="0" w:space="0" w:color="auto"/>
            <w:bottom w:val="none" w:sz="0" w:space="0" w:color="auto"/>
            <w:right w:val="none" w:sz="0" w:space="0" w:color="auto"/>
          </w:divBdr>
        </w:div>
        <w:div w:id="1558668044">
          <w:marLeft w:val="0"/>
          <w:marRight w:val="0"/>
          <w:marTop w:val="0"/>
          <w:marBottom w:val="0"/>
          <w:divBdr>
            <w:top w:val="none" w:sz="0" w:space="0" w:color="auto"/>
            <w:left w:val="none" w:sz="0" w:space="0" w:color="auto"/>
            <w:bottom w:val="none" w:sz="0" w:space="0" w:color="auto"/>
            <w:right w:val="none" w:sz="0" w:space="0" w:color="auto"/>
          </w:divBdr>
        </w:div>
        <w:div w:id="1772047370">
          <w:marLeft w:val="0"/>
          <w:marRight w:val="0"/>
          <w:marTop w:val="0"/>
          <w:marBottom w:val="0"/>
          <w:divBdr>
            <w:top w:val="none" w:sz="0" w:space="0" w:color="auto"/>
            <w:left w:val="none" w:sz="0" w:space="0" w:color="auto"/>
            <w:bottom w:val="none" w:sz="0" w:space="0" w:color="auto"/>
            <w:right w:val="none" w:sz="0" w:space="0" w:color="auto"/>
          </w:divBdr>
        </w:div>
        <w:div w:id="1224103837">
          <w:marLeft w:val="0"/>
          <w:marRight w:val="0"/>
          <w:marTop w:val="0"/>
          <w:marBottom w:val="0"/>
          <w:divBdr>
            <w:top w:val="none" w:sz="0" w:space="0" w:color="auto"/>
            <w:left w:val="none" w:sz="0" w:space="0" w:color="auto"/>
            <w:bottom w:val="none" w:sz="0" w:space="0" w:color="auto"/>
            <w:right w:val="none" w:sz="0" w:space="0" w:color="auto"/>
          </w:divBdr>
        </w:div>
        <w:div w:id="991058412">
          <w:marLeft w:val="0"/>
          <w:marRight w:val="0"/>
          <w:marTop w:val="0"/>
          <w:marBottom w:val="0"/>
          <w:divBdr>
            <w:top w:val="none" w:sz="0" w:space="0" w:color="auto"/>
            <w:left w:val="none" w:sz="0" w:space="0" w:color="auto"/>
            <w:bottom w:val="none" w:sz="0" w:space="0" w:color="auto"/>
            <w:right w:val="none" w:sz="0" w:space="0" w:color="auto"/>
          </w:divBdr>
        </w:div>
        <w:div w:id="1566723742">
          <w:marLeft w:val="0"/>
          <w:marRight w:val="0"/>
          <w:marTop w:val="0"/>
          <w:marBottom w:val="0"/>
          <w:divBdr>
            <w:top w:val="none" w:sz="0" w:space="0" w:color="auto"/>
            <w:left w:val="none" w:sz="0" w:space="0" w:color="auto"/>
            <w:bottom w:val="none" w:sz="0" w:space="0" w:color="auto"/>
            <w:right w:val="none" w:sz="0" w:space="0" w:color="auto"/>
          </w:divBdr>
        </w:div>
        <w:div w:id="710767925">
          <w:marLeft w:val="0"/>
          <w:marRight w:val="0"/>
          <w:marTop w:val="0"/>
          <w:marBottom w:val="0"/>
          <w:divBdr>
            <w:top w:val="none" w:sz="0" w:space="0" w:color="auto"/>
            <w:left w:val="none" w:sz="0" w:space="0" w:color="auto"/>
            <w:bottom w:val="none" w:sz="0" w:space="0" w:color="auto"/>
            <w:right w:val="none" w:sz="0" w:space="0" w:color="auto"/>
          </w:divBdr>
        </w:div>
        <w:div w:id="551893523">
          <w:marLeft w:val="0"/>
          <w:marRight w:val="0"/>
          <w:marTop w:val="0"/>
          <w:marBottom w:val="0"/>
          <w:divBdr>
            <w:top w:val="none" w:sz="0" w:space="0" w:color="auto"/>
            <w:left w:val="none" w:sz="0" w:space="0" w:color="auto"/>
            <w:bottom w:val="none" w:sz="0" w:space="0" w:color="auto"/>
            <w:right w:val="none" w:sz="0" w:space="0" w:color="auto"/>
          </w:divBdr>
        </w:div>
        <w:div w:id="379523981">
          <w:marLeft w:val="0"/>
          <w:marRight w:val="0"/>
          <w:marTop w:val="0"/>
          <w:marBottom w:val="0"/>
          <w:divBdr>
            <w:top w:val="none" w:sz="0" w:space="0" w:color="auto"/>
            <w:left w:val="none" w:sz="0" w:space="0" w:color="auto"/>
            <w:bottom w:val="none" w:sz="0" w:space="0" w:color="auto"/>
            <w:right w:val="none" w:sz="0" w:space="0" w:color="auto"/>
          </w:divBdr>
        </w:div>
        <w:div w:id="542181060">
          <w:marLeft w:val="0"/>
          <w:marRight w:val="0"/>
          <w:marTop w:val="0"/>
          <w:marBottom w:val="0"/>
          <w:divBdr>
            <w:top w:val="none" w:sz="0" w:space="0" w:color="auto"/>
            <w:left w:val="none" w:sz="0" w:space="0" w:color="auto"/>
            <w:bottom w:val="none" w:sz="0" w:space="0" w:color="auto"/>
            <w:right w:val="none" w:sz="0" w:space="0" w:color="auto"/>
          </w:divBdr>
        </w:div>
        <w:div w:id="677729959">
          <w:marLeft w:val="0"/>
          <w:marRight w:val="0"/>
          <w:marTop w:val="0"/>
          <w:marBottom w:val="0"/>
          <w:divBdr>
            <w:top w:val="none" w:sz="0" w:space="0" w:color="auto"/>
            <w:left w:val="none" w:sz="0" w:space="0" w:color="auto"/>
            <w:bottom w:val="none" w:sz="0" w:space="0" w:color="auto"/>
            <w:right w:val="none" w:sz="0" w:space="0" w:color="auto"/>
          </w:divBdr>
        </w:div>
        <w:div w:id="1664580368">
          <w:marLeft w:val="0"/>
          <w:marRight w:val="0"/>
          <w:marTop w:val="0"/>
          <w:marBottom w:val="0"/>
          <w:divBdr>
            <w:top w:val="none" w:sz="0" w:space="0" w:color="auto"/>
            <w:left w:val="none" w:sz="0" w:space="0" w:color="auto"/>
            <w:bottom w:val="none" w:sz="0" w:space="0" w:color="auto"/>
            <w:right w:val="none" w:sz="0" w:space="0" w:color="auto"/>
          </w:divBdr>
        </w:div>
        <w:div w:id="826171904">
          <w:marLeft w:val="0"/>
          <w:marRight w:val="0"/>
          <w:marTop w:val="0"/>
          <w:marBottom w:val="0"/>
          <w:divBdr>
            <w:top w:val="none" w:sz="0" w:space="0" w:color="auto"/>
            <w:left w:val="none" w:sz="0" w:space="0" w:color="auto"/>
            <w:bottom w:val="none" w:sz="0" w:space="0" w:color="auto"/>
            <w:right w:val="none" w:sz="0" w:space="0" w:color="auto"/>
          </w:divBdr>
        </w:div>
        <w:div w:id="940069586">
          <w:marLeft w:val="0"/>
          <w:marRight w:val="0"/>
          <w:marTop w:val="0"/>
          <w:marBottom w:val="0"/>
          <w:divBdr>
            <w:top w:val="none" w:sz="0" w:space="0" w:color="auto"/>
            <w:left w:val="none" w:sz="0" w:space="0" w:color="auto"/>
            <w:bottom w:val="none" w:sz="0" w:space="0" w:color="auto"/>
            <w:right w:val="none" w:sz="0" w:space="0" w:color="auto"/>
          </w:divBdr>
        </w:div>
        <w:div w:id="1749375328">
          <w:marLeft w:val="0"/>
          <w:marRight w:val="0"/>
          <w:marTop w:val="0"/>
          <w:marBottom w:val="0"/>
          <w:divBdr>
            <w:top w:val="none" w:sz="0" w:space="0" w:color="auto"/>
            <w:left w:val="none" w:sz="0" w:space="0" w:color="auto"/>
            <w:bottom w:val="none" w:sz="0" w:space="0" w:color="auto"/>
            <w:right w:val="none" w:sz="0" w:space="0" w:color="auto"/>
          </w:divBdr>
        </w:div>
        <w:div w:id="1549952890">
          <w:marLeft w:val="0"/>
          <w:marRight w:val="0"/>
          <w:marTop w:val="0"/>
          <w:marBottom w:val="0"/>
          <w:divBdr>
            <w:top w:val="none" w:sz="0" w:space="0" w:color="auto"/>
            <w:left w:val="none" w:sz="0" w:space="0" w:color="auto"/>
            <w:bottom w:val="none" w:sz="0" w:space="0" w:color="auto"/>
            <w:right w:val="none" w:sz="0" w:space="0" w:color="auto"/>
          </w:divBdr>
        </w:div>
        <w:div w:id="1254701848">
          <w:marLeft w:val="0"/>
          <w:marRight w:val="0"/>
          <w:marTop w:val="0"/>
          <w:marBottom w:val="0"/>
          <w:divBdr>
            <w:top w:val="none" w:sz="0" w:space="0" w:color="auto"/>
            <w:left w:val="none" w:sz="0" w:space="0" w:color="auto"/>
            <w:bottom w:val="none" w:sz="0" w:space="0" w:color="auto"/>
            <w:right w:val="none" w:sz="0" w:space="0" w:color="auto"/>
          </w:divBdr>
        </w:div>
        <w:div w:id="297493020">
          <w:marLeft w:val="0"/>
          <w:marRight w:val="0"/>
          <w:marTop w:val="0"/>
          <w:marBottom w:val="0"/>
          <w:divBdr>
            <w:top w:val="none" w:sz="0" w:space="0" w:color="auto"/>
            <w:left w:val="none" w:sz="0" w:space="0" w:color="auto"/>
            <w:bottom w:val="none" w:sz="0" w:space="0" w:color="auto"/>
            <w:right w:val="none" w:sz="0" w:space="0" w:color="auto"/>
          </w:divBdr>
        </w:div>
        <w:div w:id="1811484766">
          <w:marLeft w:val="0"/>
          <w:marRight w:val="0"/>
          <w:marTop w:val="0"/>
          <w:marBottom w:val="0"/>
          <w:divBdr>
            <w:top w:val="none" w:sz="0" w:space="0" w:color="auto"/>
            <w:left w:val="none" w:sz="0" w:space="0" w:color="auto"/>
            <w:bottom w:val="none" w:sz="0" w:space="0" w:color="auto"/>
            <w:right w:val="none" w:sz="0" w:space="0" w:color="auto"/>
          </w:divBdr>
        </w:div>
        <w:div w:id="42366792">
          <w:marLeft w:val="0"/>
          <w:marRight w:val="0"/>
          <w:marTop w:val="0"/>
          <w:marBottom w:val="0"/>
          <w:divBdr>
            <w:top w:val="none" w:sz="0" w:space="0" w:color="auto"/>
            <w:left w:val="none" w:sz="0" w:space="0" w:color="auto"/>
            <w:bottom w:val="none" w:sz="0" w:space="0" w:color="auto"/>
            <w:right w:val="none" w:sz="0" w:space="0" w:color="auto"/>
          </w:divBdr>
        </w:div>
        <w:div w:id="1113522298">
          <w:marLeft w:val="0"/>
          <w:marRight w:val="0"/>
          <w:marTop w:val="0"/>
          <w:marBottom w:val="0"/>
          <w:divBdr>
            <w:top w:val="none" w:sz="0" w:space="0" w:color="auto"/>
            <w:left w:val="none" w:sz="0" w:space="0" w:color="auto"/>
            <w:bottom w:val="none" w:sz="0" w:space="0" w:color="auto"/>
            <w:right w:val="none" w:sz="0" w:space="0" w:color="auto"/>
          </w:divBdr>
        </w:div>
        <w:div w:id="1530096735">
          <w:marLeft w:val="0"/>
          <w:marRight w:val="0"/>
          <w:marTop w:val="0"/>
          <w:marBottom w:val="0"/>
          <w:divBdr>
            <w:top w:val="none" w:sz="0" w:space="0" w:color="auto"/>
            <w:left w:val="none" w:sz="0" w:space="0" w:color="auto"/>
            <w:bottom w:val="none" w:sz="0" w:space="0" w:color="auto"/>
            <w:right w:val="none" w:sz="0" w:space="0" w:color="auto"/>
          </w:divBdr>
        </w:div>
        <w:div w:id="765541767">
          <w:marLeft w:val="0"/>
          <w:marRight w:val="0"/>
          <w:marTop w:val="0"/>
          <w:marBottom w:val="0"/>
          <w:divBdr>
            <w:top w:val="none" w:sz="0" w:space="0" w:color="auto"/>
            <w:left w:val="none" w:sz="0" w:space="0" w:color="auto"/>
            <w:bottom w:val="none" w:sz="0" w:space="0" w:color="auto"/>
            <w:right w:val="none" w:sz="0" w:space="0" w:color="auto"/>
          </w:divBdr>
        </w:div>
        <w:div w:id="275871096">
          <w:marLeft w:val="0"/>
          <w:marRight w:val="0"/>
          <w:marTop w:val="0"/>
          <w:marBottom w:val="0"/>
          <w:divBdr>
            <w:top w:val="none" w:sz="0" w:space="0" w:color="auto"/>
            <w:left w:val="none" w:sz="0" w:space="0" w:color="auto"/>
            <w:bottom w:val="none" w:sz="0" w:space="0" w:color="auto"/>
            <w:right w:val="none" w:sz="0" w:space="0" w:color="auto"/>
          </w:divBdr>
        </w:div>
        <w:div w:id="790127347">
          <w:marLeft w:val="0"/>
          <w:marRight w:val="0"/>
          <w:marTop w:val="0"/>
          <w:marBottom w:val="0"/>
          <w:divBdr>
            <w:top w:val="none" w:sz="0" w:space="0" w:color="auto"/>
            <w:left w:val="none" w:sz="0" w:space="0" w:color="auto"/>
            <w:bottom w:val="none" w:sz="0" w:space="0" w:color="auto"/>
            <w:right w:val="none" w:sz="0" w:space="0" w:color="auto"/>
          </w:divBdr>
        </w:div>
        <w:div w:id="732001922">
          <w:marLeft w:val="0"/>
          <w:marRight w:val="0"/>
          <w:marTop w:val="0"/>
          <w:marBottom w:val="0"/>
          <w:divBdr>
            <w:top w:val="none" w:sz="0" w:space="0" w:color="auto"/>
            <w:left w:val="none" w:sz="0" w:space="0" w:color="auto"/>
            <w:bottom w:val="none" w:sz="0" w:space="0" w:color="auto"/>
            <w:right w:val="none" w:sz="0" w:space="0" w:color="auto"/>
          </w:divBdr>
        </w:div>
        <w:div w:id="331183155">
          <w:marLeft w:val="0"/>
          <w:marRight w:val="0"/>
          <w:marTop w:val="0"/>
          <w:marBottom w:val="0"/>
          <w:divBdr>
            <w:top w:val="none" w:sz="0" w:space="0" w:color="auto"/>
            <w:left w:val="none" w:sz="0" w:space="0" w:color="auto"/>
            <w:bottom w:val="none" w:sz="0" w:space="0" w:color="auto"/>
            <w:right w:val="none" w:sz="0" w:space="0" w:color="auto"/>
          </w:divBdr>
        </w:div>
        <w:div w:id="1931156118">
          <w:marLeft w:val="0"/>
          <w:marRight w:val="0"/>
          <w:marTop w:val="0"/>
          <w:marBottom w:val="0"/>
          <w:divBdr>
            <w:top w:val="none" w:sz="0" w:space="0" w:color="auto"/>
            <w:left w:val="none" w:sz="0" w:space="0" w:color="auto"/>
            <w:bottom w:val="none" w:sz="0" w:space="0" w:color="auto"/>
            <w:right w:val="none" w:sz="0" w:space="0" w:color="auto"/>
          </w:divBdr>
        </w:div>
        <w:div w:id="58864376">
          <w:marLeft w:val="0"/>
          <w:marRight w:val="0"/>
          <w:marTop w:val="0"/>
          <w:marBottom w:val="0"/>
          <w:divBdr>
            <w:top w:val="none" w:sz="0" w:space="0" w:color="auto"/>
            <w:left w:val="none" w:sz="0" w:space="0" w:color="auto"/>
            <w:bottom w:val="none" w:sz="0" w:space="0" w:color="auto"/>
            <w:right w:val="none" w:sz="0" w:space="0" w:color="auto"/>
          </w:divBdr>
        </w:div>
        <w:div w:id="1742365378">
          <w:marLeft w:val="0"/>
          <w:marRight w:val="0"/>
          <w:marTop w:val="0"/>
          <w:marBottom w:val="0"/>
          <w:divBdr>
            <w:top w:val="none" w:sz="0" w:space="0" w:color="auto"/>
            <w:left w:val="none" w:sz="0" w:space="0" w:color="auto"/>
            <w:bottom w:val="none" w:sz="0" w:space="0" w:color="auto"/>
            <w:right w:val="none" w:sz="0" w:space="0" w:color="auto"/>
          </w:divBdr>
        </w:div>
        <w:div w:id="1244072479">
          <w:marLeft w:val="0"/>
          <w:marRight w:val="0"/>
          <w:marTop w:val="0"/>
          <w:marBottom w:val="0"/>
          <w:divBdr>
            <w:top w:val="none" w:sz="0" w:space="0" w:color="auto"/>
            <w:left w:val="none" w:sz="0" w:space="0" w:color="auto"/>
            <w:bottom w:val="none" w:sz="0" w:space="0" w:color="auto"/>
            <w:right w:val="none" w:sz="0" w:space="0" w:color="auto"/>
          </w:divBdr>
        </w:div>
        <w:div w:id="1240020993">
          <w:marLeft w:val="0"/>
          <w:marRight w:val="0"/>
          <w:marTop w:val="0"/>
          <w:marBottom w:val="0"/>
          <w:divBdr>
            <w:top w:val="none" w:sz="0" w:space="0" w:color="auto"/>
            <w:left w:val="none" w:sz="0" w:space="0" w:color="auto"/>
            <w:bottom w:val="none" w:sz="0" w:space="0" w:color="auto"/>
            <w:right w:val="none" w:sz="0" w:space="0" w:color="auto"/>
          </w:divBdr>
        </w:div>
        <w:div w:id="179977323">
          <w:marLeft w:val="0"/>
          <w:marRight w:val="0"/>
          <w:marTop w:val="0"/>
          <w:marBottom w:val="0"/>
          <w:divBdr>
            <w:top w:val="none" w:sz="0" w:space="0" w:color="auto"/>
            <w:left w:val="none" w:sz="0" w:space="0" w:color="auto"/>
            <w:bottom w:val="none" w:sz="0" w:space="0" w:color="auto"/>
            <w:right w:val="none" w:sz="0" w:space="0" w:color="auto"/>
          </w:divBdr>
        </w:div>
        <w:div w:id="3555874">
          <w:marLeft w:val="0"/>
          <w:marRight w:val="0"/>
          <w:marTop w:val="0"/>
          <w:marBottom w:val="0"/>
          <w:divBdr>
            <w:top w:val="none" w:sz="0" w:space="0" w:color="auto"/>
            <w:left w:val="none" w:sz="0" w:space="0" w:color="auto"/>
            <w:bottom w:val="none" w:sz="0" w:space="0" w:color="auto"/>
            <w:right w:val="none" w:sz="0" w:space="0" w:color="auto"/>
          </w:divBdr>
        </w:div>
        <w:div w:id="611517627">
          <w:marLeft w:val="0"/>
          <w:marRight w:val="0"/>
          <w:marTop w:val="0"/>
          <w:marBottom w:val="0"/>
          <w:divBdr>
            <w:top w:val="none" w:sz="0" w:space="0" w:color="auto"/>
            <w:left w:val="none" w:sz="0" w:space="0" w:color="auto"/>
            <w:bottom w:val="none" w:sz="0" w:space="0" w:color="auto"/>
            <w:right w:val="none" w:sz="0" w:space="0" w:color="auto"/>
          </w:divBdr>
        </w:div>
        <w:div w:id="20664695">
          <w:marLeft w:val="0"/>
          <w:marRight w:val="0"/>
          <w:marTop w:val="0"/>
          <w:marBottom w:val="0"/>
          <w:divBdr>
            <w:top w:val="none" w:sz="0" w:space="0" w:color="auto"/>
            <w:left w:val="none" w:sz="0" w:space="0" w:color="auto"/>
            <w:bottom w:val="none" w:sz="0" w:space="0" w:color="auto"/>
            <w:right w:val="none" w:sz="0" w:space="0" w:color="auto"/>
          </w:divBdr>
        </w:div>
        <w:div w:id="1971671063">
          <w:marLeft w:val="0"/>
          <w:marRight w:val="0"/>
          <w:marTop w:val="0"/>
          <w:marBottom w:val="0"/>
          <w:divBdr>
            <w:top w:val="none" w:sz="0" w:space="0" w:color="auto"/>
            <w:left w:val="none" w:sz="0" w:space="0" w:color="auto"/>
            <w:bottom w:val="none" w:sz="0" w:space="0" w:color="auto"/>
            <w:right w:val="none" w:sz="0" w:space="0" w:color="auto"/>
          </w:divBdr>
        </w:div>
        <w:div w:id="634798588">
          <w:marLeft w:val="0"/>
          <w:marRight w:val="0"/>
          <w:marTop w:val="0"/>
          <w:marBottom w:val="0"/>
          <w:divBdr>
            <w:top w:val="none" w:sz="0" w:space="0" w:color="auto"/>
            <w:left w:val="none" w:sz="0" w:space="0" w:color="auto"/>
            <w:bottom w:val="none" w:sz="0" w:space="0" w:color="auto"/>
            <w:right w:val="none" w:sz="0" w:space="0" w:color="auto"/>
          </w:divBdr>
        </w:div>
        <w:div w:id="1936286128">
          <w:marLeft w:val="0"/>
          <w:marRight w:val="0"/>
          <w:marTop w:val="0"/>
          <w:marBottom w:val="0"/>
          <w:divBdr>
            <w:top w:val="none" w:sz="0" w:space="0" w:color="auto"/>
            <w:left w:val="none" w:sz="0" w:space="0" w:color="auto"/>
            <w:bottom w:val="none" w:sz="0" w:space="0" w:color="auto"/>
            <w:right w:val="none" w:sz="0" w:space="0" w:color="auto"/>
          </w:divBdr>
        </w:div>
        <w:div w:id="1269118168">
          <w:marLeft w:val="0"/>
          <w:marRight w:val="0"/>
          <w:marTop w:val="0"/>
          <w:marBottom w:val="0"/>
          <w:divBdr>
            <w:top w:val="none" w:sz="0" w:space="0" w:color="auto"/>
            <w:left w:val="none" w:sz="0" w:space="0" w:color="auto"/>
            <w:bottom w:val="none" w:sz="0" w:space="0" w:color="auto"/>
            <w:right w:val="none" w:sz="0" w:space="0" w:color="auto"/>
          </w:divBdr>
        </w:div>
        <w:div w:id="1521620548">
          <w:marLeft w:val="0"/>
          <w:marRight w:val="0"/>
          <w:marTop w:val="0"/>
          <w:marBottom w:val="0"/>
          <w:divBdr>
            <w:top w:val="none" w:sz="0" w:space="0" w:color="auto"/>
            <w:left w:val="none" w:sz="0" w:space="0" w:color="auto"/>
            <w:bottom w:val="none" w:sz="0" w:space="0" w:color="auto"/>
            <w:right w:val="none" w:sz="0" w:space="0" w:color="auto"/>
          </w:divBdr>
        </w:div>
        <w:div w:id="1219972024">
          <w:marLeft w:val="0"/>
          <w:marRight w:val="0"/>
          <w:marTop w:val="0"/>
          <w:marBottom w:val="0"/>
          <w:divBdr>
            <w:top w:val="none" w:sz="0" w:space="0" w:color="auto"/>
            <w:left w:val="none" w:sz="0" w:space="0" w:color="auto"/>
            <w:bottom w:val="none" w:sz="0" w:space="0" w:color="auto"/>
            <w:right w:val="none" w:sz="0" w:space="0" w:color="auto"/>
          </w:divBdr>
        </w:div>
        <w:div w:id="1800799396">
          <w:marLeft w:val="0"/>
          <w:marRight w:val="0"/>
          <w:marTop w:val="0"/>
          <w:marBottom w:val="0"/>
          <w:divBdr>
            <w:top w:val="none" w:sz="0" w:space="0" w:color="auto"/>
            <w:left w:val="none" w:sz="0" w:space="0" w:color="auto"/>
            <w:bottom w:val="none" w:sz="0" w:space="0" w:color="auto"/>
            <w:right w:val="none" w:sz="0" w:space="0" w:color="auto"/>
          </w:divBdr>
        </w:div>
        <w:div w:id="429549612">
          <w:marLeft w:val="0"/>
          <w:marRight w:val="0"/>
          <w:marTop w:val="0"/>
          <w:marBottom w:val="0"/>
          <w:divBdr>
            <w:top w:val="none" w:sz="0" w:space="0" w:color="auto"/>
            <w:left w:val="none" w:sz="0" w:space="0" w:color="auto"/>
            <w:bottom w:val="none" w:sz="0" w:space="0" w:color="auto"/>
            <w:right w:val="none" w:sz="0" w:space="0" w:color="auto"/>
          </w:divBdr>
        </w:div>
        <w:div w:id="406073464">
          <w:marLeft w:val="0"/>
          <w:marRight w:val="0"/>
          <w:marTop w:val="0"/>
          <w:marBottom w:val="0"/>
          <w:divBdr>
            <w:top w:val="none" w:sz="0" w:space="0" w:color="auto"/>
            <w:left w:val="none" w:sz="0" w:space="0" w:color="auto"/>
            <w:bottom w:val="none" w:sz="0" w:space="0" w:color="auto"/>
            <w:right w:val="none" w:sz="0" w:space="0" w:color="auto"/>
          </w:divBdr>
        </w:div>
        <w:div w:id="1951471825">
          <w:marLeft w:val="0"/>
          <w:marRight w:val="0"/>
          <w:marTop w:val="0"/>
          <w:marBottom w:val="0"/>
          <w:divBdr>
            <w:top w:val="none" w:sz="0" w:space="0" w:color="auto"/>
            <w:left w:val="none" w:sz="0" w:space="0" w:color="auto"/>
            <w:bottom w:val="none" w:sz="0" w:space="0" w:color="auto"/>
            <w:right w:val="none" w:sz="0" w:space="0" w:color="auto"/>
          </w:divBdr>
        </w:div>
        <w:div w:id="644890428">
          <w:marLeft w:val="0"/>
          <w:marRight w:val="0"/>
          <w:marTop w:val="0"/>
          <w:marBottom w:val="0"/>
          <w:divBdr>
            <w:top w:val="none" w:sz="0" w:space="0" w:color="auto"/>
            <w:left w:val="none" w:sz="0" w:space="0" w:color="auto"/>
            <w:bottom w:val="none" w:sz="0" w:space="0" w:color="auto"/>
            <w:right w:val="none" w:sz="0" w:space="0" w:color="auto"/>
          </w:divBdr>
        </w:div>
        <w:div w:id="241381587">
          <w:marLeft w:val="0"/>
          <w:marRight w:val="0"/>
          <w:marTop w:val="0"/>
          <w:marBottom w:val="0"/>
          <w:divBdr>
            <w:top w:val="none" w:sz="0" w:space="0" w:color="auto"/>
            <w:left w:val="none" w:sz="0" w:space="0" w:color="auto"/>
            <w:bottom w:val="none" w:sz="0" w:space="0" w:color="auto"/>
            <w:right w:val="none" w:sz="0" w:space="0" w:color="auto"/>
          </w:divBdr>
        </w:div>
        <w:div w:id="640501453">
          <w:marLeft w:val="0"/>
          <w:marRight w:val="0"/>
          <w:marTop w:val="0"/>
          <w:marBottom w:val="0"/>
          <w:divBdr>
            <w:top w:val="none" w:sz="0" w:space="0" w:color="auto"/>
            <w:left w:val="none" w:sz="0" w:space="0" w:color="auto"/>
            <w:bottom w:val="none" w:sz="0" w:space="0" w:color="auto"/>
            <w:right w:val="none" w:sz="0" w:space="0" w:color="auto"/>
          </w:divBdr>
        </w:div>
        <w:div w:id="1275478828">
          <w:marLeft w:val="0"/>
          <w:marRight w:val="0"/>
          <w:marTop w:val="0"/>
          <w:marBottom w:val="0"/>
          <w:divBdr>
            <w:top w:val="none" w:sz="0" w:space="0" w:color="auto"/>
            <w:left w:val="none" w:sz="0" w:space="0" w:color="auto"/>
            <w:bottom w:val="none" w:sz="0" w:space="0" w:color="auto"/>
            <w:right w:val="none" w:sz="0" w:space="0" w:color="auto"/>
          </w:divBdr>
        </w:div>
        <w:div w:id="2110154620">
          <w:marLeft w:val="0"/>
          <w:marRight w:val="0"/>
          <w:marTop w:val="0"/>
          <w:marBottom w:val="0"/>
          <w:divBdr>
            <w:top w:val="none" w:sz="0" w:space="0" w:color="auto"/>
            <w:left w:val="none" w:sz="0" w:space="0" w:color="auto"/>
            <w:bottom w:val="none" w:sz="0" w:space="0" w:color="auto"/>
            <w:right w:val="none" w:sz="0" w:space="0" w:color="auto"/>
          </w:divBdr>
        </w:div>
        <w:div w:id="464274802">
          <w:marLeft w:val="0"/>
          <w:marRight w:val="0"/>
          <w:marTop w:val="0"/>
          <w:marBottom w:val="0"/>
          <w:divBdr>
            <w:top w:val="none" w:sz="0" w:space="0" w:color="auto"/>
            <w:left w:val="none" w:sz="0" w:space="0" w:color="auto"/>
            <w:bottom w:val="none" w:sz="0" w:space="0" w:color="auto"/>
            <w:right w:val="none" w:sz="0" w:space="0" w:color="auto"/>
          </w:divBdr>
        </w:div>
        <w:div w:id="1388407881">
          <w:marLeft w:val="0"/>
          <w:marRight w:val="0"/>
          <w:marTop w:val="0"/>
          <w:marBottom w:val="0"/>
          <w:divBdr>
            <w:top w:val="none" w:sz="0" w:space="0" w:color="auto"/>
            <w:left w:val="none" w:sz="0" w:space="0" w:color="auto"/>
            <w:bottom w:val="none" w:sz="0" w:space="0" w:color="auto"/>
            <w:right w:val="none" w:sz="0" w:space="0" w:color="auto"/>
          </w:divBdr>
        </w:div>
        <w:div w:id="1450008059">
          <w:marLeft w:val="0"/>
          <w:marRight w:val="0"/>
          <w:marTop w:val="0"/>
          <w:marBottom w:val="0"/>
          <w:divBdr>
            <w:top w:val="none" w:sz="0" w:space="0" w:color="auto"/>
            <w:left w:val="none" w:sz="0" w:space="0" w:color="auto"/>
            <w:bottom w:val="none" w:sz="0" w:space="0" w:color="auto"/>
            <w:right w:val="none" w:sz="0" w:space="0" w:color="auto"/>
          </w:divBdr>
        </w:div>
        <w:div w:id="357582222">
          <w:marLeft w:val="0"/>
          <w:marRight w:val="0"/>
          <w:marTop w:val="0"/>
          <w:marBottom w:val="0"/>
          <w:divBdr>
            <w:top w:val="none" w:sz="0" w:space="0" w:color="auto"/>
            <w:left w:val="none" w:sz="0" w:space="0" w:color="auto"/>
            <w:bottom w:val="none" w:sz="0" w:space="0" w:color="auto"/>
            <w:right w:val="none" w:sz="0" w:space="0" w:color="auto"/>
          </w:divBdr>
        </w:div>
        <w:div w:id="1658265580">
          <w:marLeft w:val="0"/>
          <w:marRight w:val="0"/>
          <w:marTop w:val="0"/>
          <w:marBottom w:val="0"/>
          <w:divBdr>
            <w:top w:val="none" w:sz="0" w:space="0" w:color="auto"/>
            <w:left w:val="none" w:sz="0" w:space="0" w:color="auto"/>
            <w:bottom w:val="none" w:sz="0" w:space="0" w:color="auto"/>
            <w:right w:val="none" w:sz="0" w:space="0" w:color="auto"/>
          </w:divBdr>
        </w:div>
        <w:div w:id="992560687">
          <w:marLeft w:val="0"/>
          <w:marRight w:val="0"/>
          <w:marTop w:val="0"/>
          <w:marBottom w:val="0"/>
          <w:divBdr>
            <w:top w:val="none" w:sz="0" w:space="0" w:color="auto"/>
            <w:left w:val="none" w:sz="0" w:space="0" w:color="auto"/>
            <w:bottom w:val="none" w:sz="0" w:space="0" w:color="auto"/>
            <w:right w:val="none" w:sz="0" w:space="0" w:color="auto"/>
          </w:divBdr>
        </w:div>
        <w:div w:id="563877836">
          <w:marLeft w:val="0"/>
          <w:marRight w:val="0"/>
          <w:marTop w:val="0"/>
          <w:marBottom w:val="0"/>
          <w:divBdr>
            <w:top w:val="none" w:sz="0" w:space="0" w:color="auto"/>
            <w:left w:val="none" w:sz="0" w:space="0" w:color="auto"/>
            <w:bottom w:val="none" w:sz="0" w:space="0" w:color="auto"/>
            <w:right w:val="none" w:sz="0" w:space="0" w:color="auto"/>
          </w:divBdr>
        </w:div>
        <w:div w:id="1932934471">
          <w:marLeft w:val="0"/>
          <w:marRight w:val="0"/>
          <w:marTop w:val="0"/>
          <w:marBottom w:val="0"/>
          <w:divBdr>
            <w:top w:val="none" w:sz="0" w:space="0" w:color="auto"/>
            <w:left w:val="none" w:sz="0" w:space="0" w:color="auto"/>
            <w:bottom w:val="none" w:sz="0" w:space="0" w:color="auto"/>
            <w:right w:val="none" w:sz="0" w:space="0" w:color="auto"/>
          </w:divBdr>
        </w:div>
      </w:divsChild>
    </w:div>
    <w:div w:id="1916351946">
      <w:bodyDiv w:val="1"/>
      <w:marLeft w:val="0"/>
      <w:marRight w:val="0"/>
      <w:marTop w:val="0"/>
      <w:marBottom w:val="0"/>
      <w:divBdr>
        <w:top w:val="none" w:sz="0" w:space="0" w:color="auto"/>
        <w:left w:val="none" w:sz="0" w:space="0" w:color="auto"/>
        <w:bottom w:val="none" w:sz="0" w:space="0" w:color="auto"/>
        <w:right w:val="none" w:sz="0" w:space="0" w:color="auto"/>
      </w:divBdr>
      <w:divsChild>
        <w:div w:id="174226367">
          <w:marLeft w:val="0"/>
          <w:marRight w:val="0"/>
          <w:marTop w:val="0"/>
          <w:marBottom w:val="0"/>
          <w:divBdr>
            <w:top w:val="none" w:sz="0" w:space="0" w:color="auto"/>
            <w:left w:val="none" w:sz="0" w:space="0" w:color="auto"/>
            <w:bottom w:val="none" w:sz="0" w:space="0" w:color="auto"/>
            <w:right w:val="none" w:sz="0" w:space="0" w:color="auto"/>
          </w:divBdr>
        </w:div>
        <w:div w:id="2136753669">
          <w:marLeft w:val="0"/>
          <w:marRight w:val="0"/>
          <w:marTop w:val="0"/>
          <w:marBottom w:val="0"/>
          <w:divBdr>
            <w:top w:val="none" w:sz="0" w:space="0" w:color="auto"/>
            <w:left w:val="none" w:sz="0" w:space="0" w:color="auto"/>
            <w:bottom w:val="none" w:sz="0" w:space="0" w:color="auto"/>
            <w:right w:val="none" w:sz="0" w:space="0" w:color="auto"/>
          </w:divBdr>
        </w:div>
        <w:div w:id="1472212459">
          <w:marLeft w:val="0"/>
          <w:marRight w:val="0"/>
          <w:marTop w:val="0"/>
          <w:marBottom w:val="0"/>
          <w:divBdr>
            <w:top w:val="none" w:sz="0" w:space="0" w:color="auto"/>
            <w:left w:val="none" w:sz="0" w:space="0" w:color="auto"/>
            <w:bottom w:val="none" w:sz="0" w:space="0" w:color="auto"/>
            <w:right w:val="none" w:sz="0" w:space="0" w:color="auto"/>
          </w:divBdr>
        </w:div>
        <w:div w:id="610012422">
          <w:marLeft w:val="0"/>
          <w:marRight w:val="0"/>
          <w:marTop w:val="0"/>
          <w:marBottom w:val="0"/>
          <w:divBdr>
            <w:top w:val="none" w:sz="0" w:space="0" w:color="auto"/>
            <w:left w:val="none" w:sz="0" w:space="0" w:color="auto"/>
            <w:bottom w:val="none" w:sz="0" w:space="0" w:color="auto"/>
            <w:right w:val="none" w:sz="0" w:space="0" w:color="auto"/>
          </w:divBdr>
        </w:div>
        <w:div w:id="679506218">
          <w:marLeft w:val="0"/>
          <w:marRight w:val="0"/>
          <w:marTop w:val="0"/>
          <w:marBottom w:val="0"/>
          <w:divBdr>
            <w:top w:val="none" w:sz="0" w:space="0" w:color="auto"/>
            <w:left w:val="none" w:sz="0" w:space="0" w:color="auto"/>
            <w:bottom w:val="none" w:sz="0" w:space="0" w:color="auto"/>
            <w:right w:val="none" w:sz="0" w:space="0" w:color="auto"/>
          </w:divBdr>
        </w:div>
        <w:div w:id="98070005">
          <w:marLeft w:val="0"/>
          <w:marRight w:val="0"/>
          <w:marTop w:val="0"/>
          <w:marBottom w:val="0"/>
          <w:divBdr>
            <w:top w:val="none" w:sz="0" w:space="0" w:color="auto"/>
            <w:left w:val="none" w:sz="0" w:space="0" w:color="auto"/>
            <w:bottom w:val="none" w:sz="0" w:space="0" w:color="auto"/>
            <w:right w:val="none" w:sz="0" w:space="0" w:color="auto"/>
          </w:divBdr>
        </w:div>
        <w:div w:id="1745184449">
          <w:marLeft w:val="0"/>
          <w:marRight w:val="0"/>
          <w:marTop w:val="0"/>
          <w:marBottom w:val="0"/>
          <w:divBdr>
            <w:top w:val="none" w:sz="0" w:space="0" w:color="auto"/>
            <w:left w:val="none" w:sz="0" w:space="0" w:color="auto"/>
            <w:bottom w:val="none" w:sz="0" w:space="0" w:color="auto"/>
            <w:right w:val="none" w:sz="0" w:space="0" w:color="auto"/>
          </w:divBdr>
        </w:div>
        <w:div w:id="697389721">
          <w:marLeft w:val="0"/>
          <w:marRight w:val="0"/>
          <w:marTop w:val="0"/>
          <w:marBottom w:val="0"/>
          <w:divBdr>
            <w:top w:val="none" w:sz="0" w:space="0" w:color="auto"/>
            <w:left w:val="none" w:sz="0" w:space="0" w:color="auto"/>
            <w:bottom w:val="none" w:sz="0" w:space="0" w:color="auto"/>
            <w:right w:val="none" w:sz="0" w:space="0" w:color="auto"/>
          </w:divBdr>
        </w:div>
        <w:div w:id="157315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C1663-113E-48F0-9D2B-1FC6D751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6916</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Tijana TP. Petrovic</cp:lastModifiedBy>
  <cp:revision>7</cp:revision>
  <cp:lastPrinted>2016-04-19T14:00:00Z</cp:lastPrinted>
  <dcterms:created xsi:type="dcterms:W3CDTF">2016-04-19T13:59:00Z</dcterms:created>
  <dcterms:modified xsi:type="dcterms:W3CDTF">2016-04-20T06:55:00Z</dcterms:modified>
</cp:coreProperties>
</file>